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A0588" w:rsidP="00EA0588">
      <w:pPr>
        <w:pStyle w:val="OrderHeading"/>
      </w:pPr>
      <w:r>
        <w:t>BEFORE THE FLORIDA PUBLIC SERVICE COMMISSION</w:t>
      </w:r>
    </w:p>
    <w:p w:rsidR="00EA0588" w:rsidRDefault="00EA0588" w:rsidP="00EA0588">
      <w:pPr>
        <w:pStyle w:val="OrderHeading"/>
      </w:pPr>
    </w:p>
    <w:p w:rsidR="00EA0588" w:rsidRDefault="00EA0588" w:rsidP="00EA058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A0588" w:rsidRPr="00C63FCF" w:rsidTr="00C63FCF">
        <w:trPr>
          <w:trHeight w:val="828"/>
        </w:trPr>
        <w:tc>
          <w:tcPr>
            <w:tcW w:w="4788" w:type="dxa"/>
            <w:tcBorders>
              <w:bottom w:val="single" w:sz="8" w:space="0" w:color="auto"/>
              <w:right w:val="double" w:sz="6" w:space="0" w:color="auto"/>
            </w:tcBorders>
            <w:shd w:val="clear" w:color="auto" w:fill="auto"/>
          </w:tcPr>
          <w:p w:rsidR="00EA0588" w:rsidRDefault="00EA0588" w:rsidP="00C63FCF">
            <w:pPr>
              <w:pStyle w:val="OrderBody"/>
              <w:tabs>
                <w:tab w:val="center" w:pos="4320"/>
                <w:tab w:val="right" w:pos="8640"/>
              </w:tabs>
              <w:jc w:val="left"/>
            </w:pPr>
            <w:r>
              <w:t xml:space="preserve">In re: </w:t>
            </w:r>
            <w:bookmarkStart w:id="0" w:name="SSInRe"/>
            <w:bookmarkEnd w:id="0"/>
            <w:r>
              <w:t>Request for approval of transfer of ownership of Wonderlink Communications, LLC, holder of CLEC Certificate No. 8808, from Jessica Duncan to Brian Artigas.</w:t>
            </w:r>
          </w:p>
        </w:tc>
        <w:tc>
          <w:tcPr>
            <w:tcW w:w="4788" w:type="dxa"/>
            <w:tcBorders>
              <w:left w:val="double" w:sz="6" w:space="0" w:color="auto"/>
            </w:tcBorders>
            <w:shd w:val="clear" w:color="auto" w:fill="auto"/>
          </w:tcPr>
          <w:p w:rsidR="00EA0588" w:rsidRDefault="00EA0588" w:rsidP="00EA0588">
            <w:pPr>
              <w:pStyle w:val="OrderBody"/>
            </w:pPr>
            <w:r>
              <w:t xml:space="preserve">DOCKET NO. </w:t>
            </w:r>
            <w:bookmarkStart w:id="1" w:name="SSDocketNo"/>
            <w:bookmarkEnd w:id="1"/>
            <w:r>
              <w:t>150167-TX</w:t>
            </w:r>
          </w:p>
          <w:p w:rsidR="00EA0588" w:rsidRDefault="00EA0588" w:rsidP="00C63FCF">
            <w:pPr>
              <w:pStyle w:val="OrderBody"/>
              <w:tabs>
                <w:tab w:val="center" w:pos="4320"/>
                <w:tab w:val="right" w:pos="8640"/>
              </w:tabs>
              <w:jc w:val="left"/>
            </w:pPr>
            <w:r>
              <w:t xml:space="preserve">ORDER NO. </w:t>
            </w:r>
            <w:bookmarkStart w:id="2" w:name="OrderNo0382"/>
            <w:r w:rsidR="00220707">
              <w:t>PSC-15-0382-PAA-TX</w:t>
            </w:r>
            <w:bookmarkEnd w:id="2"/>
          </w:p>
          <w:p w:rsidR="00EA0588" w:rsidRDefault="00EA0588" w:rsidP="00C63FCF">
            <w:pPr>
              <w:pStyle w:val="OrderBody"/>
              <w:tabs>
                <w:tab w:val="center" w:pos="4320"/>
                <w:tab w:val="right" w:pos="8640"/>
              </w:tabs>
              <w:jc w:val="left"/>
            </w:pPr>
            <w:r>
              <w:t xml:space="preserve">ISSUED: </w:t>
            </w:r>
            <w:r w:rsidR="00220707">
              <w:t>September 14, 2015</w:t>
            </w:r>
          </w:p>
        </w:tc>
      </w:tr>
    </w:tbl>
    <w:p w:rsidR="00EA0588" w:rsidRDefault="00EA0588" w:rsidP="00EA0588"/>
    <w:p w:rsidR="00EA0588" w:rsidRDefault="00EA0588" w:rsidP="00EA0588"/>
    <w:p w:rsidR="00EA0588" w:rsidRPr="00E46E1F" w:rsidRDefault="00EA0588">
      <w:pPr>
        <w:ind w:firstLine="720"/>
        <w:jc w:val="both"/>
      </w:pPr>
      <w:bookmarkStart w:id="3" w:name="Commissioners"/>
      <w:bookmarkEnd w:id="3"/>
      <w:r w:rsidRPr="00E46E1F">
        <w:t>The following Commissioners participated in the disposition of this matter:</w:t>
      </w:r>
    </w:p>
    <w:p w:rsidR="00EA0588" w:rsidRPr="00E46E1F" w:rsidRDefault="00EA0588"/>
    <w:p w:rsidR="00EA0588" w:rsidRDefault="00EA0588">
      <w:pPr>
        <w:jc w:val="center"/>
      </w:pPr>
      <w:r>
        <w:t>ART GRAHAM</w:t>
      </w:r>
      <w:r w:rsidRPr="00E46E1F">
        <w:t>, Chairman</w:t>
      </w:r>
    </w:p>
    <w:p w:rsidR="00EA0588" w:rsidRPr="00E46E1F" w:rsidRDefault="00EA0588">
      <w:pPr>
        <w:jc w:val="center"/>
      </w:pPr>
      <w:r w:rsidRPr="00E46E1F">
        <w:t>LISA POLAK EDGAR</w:t>
      </w:r>
    </w:p>
    <w:p w:rsidR="00EA0588" w:rsidRDefault="00EA0588">
      <w:pPr>
        <w:jc w:val="center"/>
      </w:pPr>
      <w:r>
        <w:t>RONALD A. BRISÉ</w:t>
      </w:r>
    </w:p>
    <w:p w:rsidR="00EA0588" w:rsidRDefault="00EA0588">
      <w:pPr>
        <w:jc w:val="center"/>
      </w:pPr>
      <w:r>
        <w:t>JULIE I. BROWN</w:t>
      </w:r>
    </w:p>
    <w:p w:rsidR="00EA0588" w:rsidRDefault="00EA0588">
      <w:pPr>
        <w:jc w:val="center"/>
      </w:pPr>
      <w:r>
        <w:t>JIMMY PATRONIS</w:t>
      </w:r>
    </w:p>
    <w:p w:rsidR="00CB5276" w:rsidRDefault="00CB5276">
      <w:pPr>
        <w:pStyle w:val="OrderBody"/>
      </w:pPr>
    </w:p>
    <w:p w:rsidR="00EA0588" w:rsidRDefault="00EA0588" w:rsidP="00EA0588">
      <w:pPr>
        <w:pStyle w:val="OrderBody"/>
      </w:pPr>
    </w:p>
    <w:bookmarkStart w:id="4" w:name="OrderText"/>
    <w:bookmarkEnd w:id="4"/>
    <w:p w:rsidR="00EA0588" w:rsidRPr="00B1624B" w:rsidRDefault="00EA0588" w:rsidP="00EA0588">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B1624B">
        <w:rPr>
          <w:u w:val="single"/>
        </w:rPr>
        <w:t>NOTICE OF PROPOSED AGENCY ACTION</w:t>
      </w:r>
    </w:p>
    <w:p w:rsidR="00943D73" w:rsidRDefault="00EA0588" w:rsidP="00943D73">
      <w:pPr>
        <w:jc w:val="center"/>
        <w:rPr>
          <w:bCs/>
          <w:u w:val="single"/>
        </w:rPr>
      </w:pPr>
      <w:r w:rsidRPr="00545429">
        <w:rPr>
          <w:u w:val="single"/>
        </w:rPr>
        <w:t xml:space="preserve">ORDER APPROVING </w:t>
      </w:r>
      <w:r w:rsidR="00545429">
        <w:rPr>
          <w:bCs/>
          <w:u w:val="single"/>
        </w:rPr>
        <w:t xml:space="preserve">TRANSFER OF </w:t>
      </w:r>
      <w:r w:rsidR="00943D73">
        <w:rPr>
          <w:bCs/>
          <w:u w:val="single"/>
        </w:rPr>
        <w:t xml:space="preserve">OWNERSHIP OF </w:t>
      </w:r>
    </w:p>
    <w:p w:rsidR="00EA0588" w:rsidRPr="00943D73" w:rsidRDefault="00545429" w:rsidP="00943D73">
      <w:pPr>
        <w:jc w:val="center"/>
        <w:rPr>
          <w:bCs/>
          <w:u w:val="single"/>
        </w:rPr>
      </w:pPr>
      <w:r>
        <w:rPr>
          <w:bCs/>
          <w:u w:val="single"/>
        </w:rPr>
        <w:t>CERTIFICATE OF AUTHORITY</w:t>
      </w:r>
    </w:p>
    <w:p w:rsidR="00EA0588" w:rsidRPr="003E4B2D" w:rsidRDefault="00EA0588">
      <w:pPr>
        <w:pStyle w:val="OrderBody"/>
        <w:jc w:val="center"/>
        <w:rPr>
          <w:u w:val="single"/>
        </w:rPr>
      </w:pPr>
    </w:p>
    <w:p w:rsidR="00EA0588" w:rsidRPr="003E4B2D" w:rsidRDefault="00EA0588">
      <w:pPr>
        <w:pStyle w:val="OrderBody"/>
      </w:pPr>
    </w:p>
    <w:p w:rsidR="00EA0588" w:rsidRPr="003E4B2D" w:rsidRDefault="00EA0588">
      <w:pPr>
        <w:pStyle w:val="OrderBody"/>
      </w:pPr>
      <w:r w:rsidRPr="003E4B2D">
        <w:t>BY THE COMMISSION:</w:t>
      </w:r>
    </w:p>
    <w:p w:rsidR="00EA0588" w:rsidRPr="003E4B2D" w:rsidRDefault="00EA0588">
      <w:pPr>
        <w:pStyle w:val="OrderBody"/>
      </w:pPr>
    </w:p>
    <w:p w:rsidR="00EA0588" w:rsidRDefault="00EA0588">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EA0588" w:rsidRPr="00B1624B" w:rsidRDefault="00EA0588" w:rsidP="00EA0588">
      <w:pPr>
        <w:jc w:val="both"/>
      </w:pPr>
      <w:r w:rsidRPr="00B1624B">
        <w:tab/>
      </w:r>
    </w:p>
    <w:p w:rsidR="00545429" w:rsidRDefault="00EA0588" w:rsidP="00545429">
      <w:pPr>
        <w:jc w:val="both"/>
        <w:rPr>
          <w:color w:val="000000"/>
        </w:rPr>
      </w:pPr>
      <w:r w:rsidRPr="00B1624B">
        <w:tab/>
      </w:r>
      <w:r w:rsidR="00BF66C3">
        <w:rPr>
          <w:color w:val="000000"/>
        </w:rPr>
        <w:t>By application</w:t>
      </w:r>
      <w:r w:rsidR="00545429" w:rsidRPr="00F52D9F">
        <w:rPr>
          <w:color w:val="000000"/>
        </w:rPr>
        <w:t xml:space="preserve"> dated </w:t>
      </w:r>
      <w:r w:rsidR="00545429">
        <w:rPr>
          <w:bCs/>
          <w:color w:val="000000"/>
        </w:rPr>
        <w:t>July 13, 2015</w:t>
      </w:r>
      <w:r w:rsidR="00545429" w:rsidRPr="00F52D9F">
        <w:rPr>
          <w:color w:val="000000"/>
        </w:rPr>
        <w:t xml:space="preserve">, </w:t>
      </w:r>
      <w:r w:rsidR="00545429">
        <w:t>Wonderlink Communications, LLC</w:t>
      </w:r>
      <w:r w:rsidR="00545429" w:rsidRPr="00F52D9F">
        <w:rPr>
          <w:color w:val="000000"/>
        </w:rPr>
        <w:t xml:space="preserve"> (</w:t>
      </w:r>
      <w:r w:rsidR="00545429">
        <w:t>Wonderlink</w:t>
      </w:r>
      <w:r w:rsidR="00545429" w:rsidRPr="00F52D9F">
        <w:rPr>
          <w:color w:val="000000"/>
        </w:rPr>
        <w:t xml:space="preserve">) filed with this Commission an application for Approval of </w:t>
      </w:r>
      <w:r w:rsidR="00E32D74">
        <w:rPr>
          <w:bCs/>
          <w:color w:val="000000"/>
        </w:rPr>
        <w:t>Transfer of O</w:t>
      </w:r>
      <w:r w:rsidR="00BF66C3">
        <w:rPr>
          <w:bCs/>
          <w:color w:val="000000"/>
        </w:rPr>
        <w:t xml:space="preserve">wnership of </w:t>
      </w:r>
      <w:r w:rsidR="00545429" w:rsidRPr="00F52D9F">
        <w:rPr>
          <w:bCs/>
          <w:color w:val="000000"/>
        </w:rPr>
        <w:t>C</w:t>
      </w:r>
      <w:r w:rsidR="00545429">
        <w:rPr>
          <w:bCs/>
          <w:color w:val="000000"/>
        </w:rPr>
        <w:t>ertificate of Authority No. 8808</w:t>
      </w:r>
      <w:r w:rsidR="00545429" w:rsidRPr="00F52D9F">
        <w:rPr>
          <w:bCs/>
          <w:color w:val="000000"/>
        </w:rPr>
        <w:t xml:space="preserve"> </w:t>
      </w:r>
      <w:r w:rsidR="00545429" w:rsidRPr="00F52D9F">
        <w:rPr>
          <w:color w:val="000000"/>
        </w:rPr>
        <w:t>from</w:t>
      </w:r>
      <w:r w:rsidR="00545429">
        <w:rPr>
          <w:bCs/>
          <w:color w:val="000000"/>
        </w:rPr>
        <w:t xml:space="preserve"> Jessica Duncan</w:t>
      </w:r>
      <w:r w:rsidR="00545429" w:rsidRPr="00F52D9F">
        <w:rPr>
          <w:bCs/>
          <w:color w:val="000000"/>
        </w:rPr>
        <w:t xml:space="preserve"> </w:t>
      </w:r>
      <w:r w:rsidR="00545429" w:rsidRPr="00F52D9F">
        <w:rPr>
          <w:color w:val="000000"/>
        </w:rPr>
        <w:t>to</w:t>
      </w:r>
      <w:r w:rsidR="00545429" w:rsidRPr="00F52D9F">
        <w:rPr>
          <w:bCs/>
          <w:color w:val="000000"/>
        </w:rPr>
        <w:t xml:space="preserve"> </w:t>
      </w:r>
      <w:r w:rsidR="00545429">
        <w:rPr>
          <w:bCs/>
          <w:color w:val="000000"/>
        </w:rPr>
        <w:t>Brian Artigas</w:t>
      </w:r>
      <w:r w:rsidR="00545429" w:rsidRPr="00F52D9F">
        <w:rPr>
          <w:bCs/>
          <w:color w:val="000000"/>
        </w:rPr>
        <w:t>.</w:t>
      </w:r>
      <w:r w:rsidR="002D7FA9">
        <w:rPr>
          <w:bCs/>
          <w:color w:val="000000"/>
        </w:rPr>
        <w:t xml:space="preserve"> </w:t>
      </w:r>
      <w:r w:rsidR="00545429">
        <w:t>Wonderlink</w:t>
      </w:r>
      <w:r w:rsidR="00545429" w:rsidRPr="00F52D9F">
        <w:rPr>
          <w:bCs/>
          <w:color w:val="000000"/>
        </w:rPr>
        <w:t xml:space="preserve"> </w:t>
      </w:r>
      <w:r w:rsidR="00545429" w:rsidRPr="00F52D9F">
        <w:rPr>
          <w:color w:val="000000"/>
        </w:rPr>
        <w:t>is the holder of</w:t>
      </w:r>
      <w:r w:rsidR="00545429" w:rsidRPr="00F52D9F">
        <w:rPr>
          <w:b/>
          <w:bCs/>
          <w:color w:val="000000"/>
        </w:rPr>
        <w:t xml:space="preserve"> </w:t>
      </w:r>
      <w:r w:rsidR="00545429" w:rsidRPr="00F52D9F">
        <w:rPr>
          <w:color w:val="000000"/>
        </w:rPr>
        <w:t xml:space="preserve">Certificate of </w:t>
      </w:r>
      <w:r w:rsidR="005D0AC2">
        <w:rPr>
          <w:color w:val="000000"/>
        </w:rPr>
        <w:t>Authority</w:t>
      </w:r>
      <w:r w:rsidR="00545429" w:rsidRPr="00F52D9F">
        <w:rPr>
          <w:color w:val="000000"/>
        </w:rPr>
        <w:t xml:space="preserve"> No.</w:t>
      </w:r>
      <w:r w:rsidR="00545429" w:rsidRPr="00F52D9F">
        <w:rPr>
          <w:b/>
          <w:bCs/>
          <w:color w:val="000000"/>
        </w:rPr>
        <w:t xml:space="preserve"> </w:t>
      </w:r>
      <w:r w:rsidR="005D0AC2">
        <w:rPr>
          <w:bCs/>
          <w:color w:val="000000"/>
        </w:rPr>
        <w:t>8808</w:t>
      </w:r>
      <w:r w:rsidR="00545429" w:rsidRPr="00F52D9F">
        <w:rPr>
          <w:bCs/>
          <w:color w:val="000000"/>
        </w:rPr>
        <w:t>.</w:t>
      </w:r>
      <w:r w:rsidR="00545429" w:rsidRPr="00F52D9F">
        <w:rPr>
          <w:b/>
          <w:bCs/>
          <w:color w:val="000000"/>
        </w:rPr>
        <w:t xml:space="preserve"> </w:t>
      </w:r>
      <w:r w:rsidR="00545429" w:rsidRPr="00F52D9F">
        <w:rPr>
          <w:color w:val="000000"/>
        </w:rPr>
        <w:t xml:space="preserve"> </w:t>
      </w:r>
      <w:r w:rsidR="005D0AC2">
        <w:t>Wonderlink</w:t>
      </w:r>
      <w:r w:rsidR="00545429" w:rsidRPr="00F52D9F">
        <w:rPr>
          <w:bCs/>
          <w:color w:val="000000"/>
        </w:rPr>
        <w:t xml:space="preserve"> has</w:t>
      </w:r>
      <w:r w:rsidR="00545429" w:rsidRPr="00F52D9F">
        <w:rPr>
          <w:color w:val="000000"/>
        </w:rPr>
        <w:t xml:space="preserve"> stated that the transaction will be virtually transparent to </w:t>
      </w:r>
      <w:r w:rsidR="00545429" w:rsidRPr="00F52D9F">
        <w:rPr>
          <w:bCs/>
          <w:color w:val="000000"/>
        </w:rPr>
        <w:t>its</w:t>
      </w:r>
      <w:r w:rsidR="00545429" w:rsidRPr="00F52D9F">
        <w:rPr>
          <w:color w:val="000000"/>
        </w:rPr>
        <w:t xml:space="preserve"> customers in Florida and it will not affec</w:t>
      </w:r>
      <w:r w:rsidR="00545429">
        <w:rPr>
          <w:color w:val="000000"/>
        </w:rPr>
        <w:t xml:space="preserve">t the services being provided.  </w:t>
      </w:r>
      <w:r w:rsidR="005D0AC2">
        <w:t>Wonderlink</w:t>
      </w:r>
      <w:r w:rsidR="00545429" w:rsidRPr="00F52D9F">
        <w:rPr>
          <w:bCs/>
          <w:color w:val="000000"/>
        </w:rPr>
        <w:t xml:space="preserve"> has</w:t>
      </w:r>
      <w:r w:rsidR="00545429" w:rsidRPr="00F52D9F">
        <w:rPr>
          <w:color w:val="000000"/>
        </w:rPr>
        <w:t xml:space="preserve"> stated that </w:t>
      </w:r>
      <w:r w:rsidR="00545429" w:rsidRPr="00F52D9F">
        <w:rPr>
          <w:bCs/>
          <w:color w:val="000000"/>
        </w:rPr>
        <w:t>it</w:t>
      </w:r>
      <w:r w:rsidR="00545429" w:rsidRPr="00F52D9F">
        <w:rPr>
          <w:color w:val="000000"/>
        </w:rPr>
        <w:t xml:space="preserve"> will continue to operate under </w:t>
      </w:r>
      <w:r w:rsidR="00545429" w:rsidRPr="00F52D9F">
        <w:rPr>
          <w:bCs/>
          <w:color w:val="000000"/>
        </w:rPr>
        <w:t>its</w:t>
      </w:r>
      <w:r w:rsidR="00545429" w:rsidRPr="00F52D9F">
        <w:rPr>
          <w:color w:val="000000"/>
        </w:rPr>
        <w:t xml:space="preserve"> existing certificated name</w:t>
      </w:r>
      <w:r w:rsidR="00545429" w:rsidRPr="00F52D9F">
        <w:rPr>
          <w:bCs/>
          <w:color w:val="000000"/>
        </w:rPr>
        <w:t>(s)</w:t>
      </w:r>
      <w:r w:rsidR="00545429" w:rsidRPr="00F52D9F">
        <w:rPr>
          <w:color w:val="000000"/>
        </w:rPr>
        <w:t xml:space="preserve"> and tariff</w:t>
      </w:r>
      <w:r w:rsidR="00545429" w:rsidRPr="00F52D9F">
        <w:rPr>
          <w:bCs/>
          <w:color w:val="000000"/>
        </w:rPr>
        <w:t>(s)</w:t>
      </w:r>
      <w:r w:rsidR="00545429" w:rsidRPr="00F52D9F">
        <w:rPr>
          <w:color w:val="000000"/>
        </w:rPr>
        <w:t xml:space="preserve"> on file with this Commission.</w:t>
      </w:r>
      <w:r w:rsidR="00545429">
        <w:rPr>
          <w:color w:val="000000"/>
        </w:rPr>
        <w:t xml:space="preserve">  </w:t>
      </w:r>
      <w:r w:rsidR="00545429" w:rsidRPr="00F52D9F">
        <w:rPr>
          <w:color w:val="000000"/>
        </w:rPr>
        <w:t>We are vested with jurisdiction over this matter pursuant to Sect</w:t>
      </w:r>
      <w:r w:rsidR="00545429">
        <w:rPr>
          <w:color w:val="000000"/>
        </w:rPr>
        <w:t>ion 364.33</w:t>
      </w:r>
      <w:r w:rsidR="00545429" w:rsidRPr="00F52D9F">
        <w:rPr>
          <w:color w:val="000000"/>
        </w:rPr>
        <w:t>, Florida Statutes.</w:t>
      </w:r>
    </w:p>
    <w:p w:rsidR="00545429" w:rsidRDefault="00545429" w:rsidP="00545429">
      <w:pPr>
        <w:jc w:val="both"/>
        <w:rPr>
          <w:color w:val="000000"/>
        </w:rPr>
      </w:pPr>
    </w:p>
    <w:p w:rsidR="002D7FA9" w:rsidRDefault="002D7FA9" w:rsidP="002D7FA9">
      <w:pPr>
        <w:ind w:firstLine="720"/>
        <w:jc w:val="both"/>
        <w:rPr>
          <w:bCs/>
          <w:iCs/>
          <w:color w:val="000000"/>
        </w:rPr>
      </w:pPr>
      <w:r>
        <w:rPr>
          <w:bCs/>
          <w:iCs/>
          <w:color w:val="000000"/>
        </w:rPr>
        <w:t xml:space="preserve">Section </w:t>
      </w:r>
      <w:r w:rsidRPr="00F52D9F">
        <w:rPr>
          <w:bCs/>
          <w:iCs/>
          <w:color w:val="000000"/>
        </w:rPr>
        <w:t xml:space="preserve">364.33, Florida Statutes, provides that a person may not provide telecommunications services to the public without a certificate of necessity or authority.  A certificate of necessity or authority may be transferred </w:t>
      </w:r>
      <w:r>
        <w:rPr>
          <w:bCs/>
          <w:iCs/>
          <w:color w:val="000000"/>
        </w:rPr>
        <w:t>without prior approval of this Commission when the transfer is to the holder’s parent company</w:t>
      </w:r>
      <w:r w:rsidRPr="00F52D9F">
        <w:rPr>
          <w:bCs/>
          <w:iCs/>
          <w:color w:val="000000"/>
        </w:rPr>
        <w:t>, an affiliate or another person holding a certif</w:t>
      </w:r>
      <w:r>
        <w:rPr>
          <w:bCs/>
          <w:iCs/>
          <w:color w:val="000000"/>
        </w:rPr>
        <w:t xml:space="preserve">icate of necessity or authority.  </w:t>
      </w:r>
      <w:r>
        <w:rPr>
          <w:bCs/>
          <w:color w:val="000000"/>
        </w:rPr>
        <w:t>Brian Artigas</w:t>
      </w:r>
      <w:r>
        <w:rPr>
          <w:bCs/>
          <w:iCs/>
          <w:color w:val="000000"/>
        </w:rPr>
        <w:t xml:space="preserve"> does not satisfy these requirements, and therefore, prior approval of this Commission is required.</w:t>
      </w:r>
    </w:p>
    <w:p w:rsidR="002D7FA9" w:rsidRPr="00B1624B" w:rsidRDefault="002D7FA9">
      <w:pPr>
        <w:jc w:val="both"/>
      </w:pPr>
    </w:p>
    <w:p w:rsidR="005D0AC2" w:rsidRDefault="00EA0588" w:rsidP="005D0AC2">
      <w:pPr>
        <w:jc w:val="both"/>
        <w:rPr>
          <w:color w:val="000000"/>
        </w:rPr>
      </w:pPr>
      <w:r w:rsidRPr="00B1624B">
        <w:lastRenderedPageBreak/>
        <w:tab/>
      </w:r>
      <w:r w:rsidR="005D0AC2" w:rsidRPr="00F52D9F">
        <w:rPr>
          <w:color w:val="000000"/>
        </w:rPr>
        <w:t xml:space="preserve">In accordance with our authority under Section 364.33, Florida Statutes, </w:t>
      </w:r>
      <w:r w:rsidR="005D0AC2">
        <w:rPr>
          <w:color w:val="000000"/>
        </w:rPr>
        <w:t>to approve transfer of certificate of authority</w:t>
      </w:r>
      <w:r w:rsidR="005D0AC2" w:rsidRPr="00F52D9F">
        <w:rPr>
          <w:color w:val="000000"/>
        </w:rPr>
        <w:t xml:space="preserve"> of a telecommunications company providing service in Florida, we have reviewed the application of </w:t>
      </w:r>
      <w:r w:rsidR="005D0AC2">
        <w:t>Wonderlink</w:t>
      </w:r>
      <w:r w:rsidR="005D0AC2" w:rsidRPr="00F52D9F">
        <w:rPr>
          <w:bCs/>
          <w:color w:val="000000"/>
        </w:rPr>
        <w:t xml:space="preserve"> </w:t>
      </w:r>
      <w:r w:rsidR="005D0AC2" w:rsidRPr="00F52D9F">
        <w:rPr>
          <w:color w:val="000000"/>
        </w:rPr>
        <w:t xml:space="preserve">and </w:t>
      </w:r>
      <w:r w:rsidR="005D0AC2">
        <w:rPr>
          <w:bCs/>
          <w:color w:val="000000"/>
        </w:rPr>
        <w:t>Brian Artigas</w:t>
      </w:r>
      <w:r w:rsidR="005D0AC2" w:rsidRPr="00F52D9F">
        <w:rPr>
          <w:color w:val="000000"/>
        </w:rPr>
        <w:t>, and find it appropriate to approve it.  We have based our review and decision upon an analysis of the public’s i</w:t>
      </w:r>
      <w:r w:rsidR="005D0AC2">
        <w:rPr>
          <w:color w:val="000000"/>
        </w:rPr>
        <w:t xml:space="preserve">nterest in efficient, reliable </w:t>
      </w:r>
      <w:r w:rsidR="005D0AC2" w:rsidRPr="00F52D9F">
        <w:rPr>
          <w:color w:val="000000"/>
        </w:rPr>
        <w:t>telecommunications service.</w:t>
      </w:r>
    </w:p>
    <w:p w:rsidR="005D0AC2" w:rsidRDefault="005D0AC2" w:rsidP="005D0AC2">
      <w:pPr>
        <w:jc w:val="both"/>
        <w:rPr>
          <w:color w:val="000000"/>
        </w:rPr>
      </w:pPr>
    </w:p>
    <w:p w:rsidR="005D0AC2" w:rsidRDefault="005D0AC2" w:rsidP="005D0AC2">
      <w:pPr>
        <w:jc w:val="both"/>
      </w:pPr>
      <w:r w:rsidRPr="00660B2A">
        <w:tab/>
        <w:t>Based on the foregoing, it is,</w:t>
      </w:r>
    </w:p>
    <w:p w:rsidR="005D0AC2" w:rsidRPr="00660B2A" w:rsidRDefault="005D0AC2" w:rsidP="005D0AC2">
      <w:pPr>
        <w:jc w:val="both"/>
      </w:pPr>
    </w:p>
    <w:p w:rsidR="005D0AC2" w:rsidRDefault="005D0AC2" w:rsidP="005D0AC2">
      <w:pPr>
        <w:jc w:val="both"/>
      </w:pPr>
      <w:r w:rsidRPr="00660B2A">
        <w:tab/>
        <w:t xml:space="preserve">ORDERED by the Florida Public Service Commission that </w:t>
      </w:r>
      <w:r>
        <w:t xml:space="preserve">Wonderlink Communications, LLC’s </w:t>
      </w:r>
      <w:r w:rsidRPr="00660B2A">
        <w:t xml:space="preserve">application for </w:t>
      </w:r>
      <w:r w:rsidRPr="00F52D9F">
        <w:rPr>
          <w:color w:val="000000"/>
        </w:rPr>
        <w:t xml:space="preserve">Approval of </w:t>
      </w:r>
      <w:r w:rsidR="00E32D74">
        <w:rPr>
          <w:bCs/>
          <w:color w:val="000000"/>
        </w:rPr>
        <w:t>Transfer of O</w:t>
      </w:r>
      <w:r>
        <w:rPr>
          <w:bCs/>
          <w:color w:val="000000"/>
        </w:rPr>
        <w:t xml:space="preserve">wnership of </w:t>
      </w:r>
      <w:r w:rsidRPr="00F52D9F">
        <w:rPr>
          <w:bCs/>
          <w:color w:val="000000"/>
        </w:rPr>
        <w:t>C</w:t>
      </w:r>
      <w:r>
        <w:rPr>
          <w:bCs/>
          <w:color w:val="000000"/>
        </w:rPr>
        <w:t>ertificate of Authority No. 8808</w:t>
      </w:r>
      <w:r w:rsidRPr="00F52D9F">
        <w:rPr>
          <w:bCs/>
          <w:color w:val="000000"/>
        </w:rPr>
        <w:t xml:space="preserve"> </w:t>
      </w:r>
      <w:r w:rsidRPr="00F52D9F">
        <w:rPr>
          <w:color w:val="000000"/>
        </w:rPr>
        <w:t>from</w:t>
      </w:r>
      <w:r>
        <w:rPr>
          <w:bCs/>
          <w:color w:val="000000"/>
        </w:rPr>
        <w:t xml:space="preserve"> Jessica Duncan</w:t>
      </w:r>
      <w:r w:rsidRPr="00F52D9F">
        <w:rPr>
          <w:bCs/>
          <w:color w:val="000000"/>
        </w:rPr>
        <w:t xml:space="preserve"> </w:t>
      </w:r>
      <w:r w:rsidRPr="00F52D9F">
        <w:rPr>
          <w:color w:val="000000"/>
        </w:rPr>
        <w:t>to</w:t>
      </w:r>
      <w:r w:rsidRPr="00F52D9F">
        <w:rPr>
          <w:bCs/>
          <w:color w:val="000000"/>
        </w:rPr>
        <w:t xml:space="preserve"> </w:t>
      </w:r>
      <w:r>
        <w:rPr>
          <w:bCs/>
          <w:color w:val="000000"/>
        </w:rPr>
        <w:t>Brian Artigas</w:t>
      </w:r>
      <w:r w:rsidRPr="00660B2A">
        <w:t xml:space="preserve"> is hereby approved.  It is further</w:t>
      </w:r>
    </w:p>
    <w:p w:rsidR="005D0AC2" w:rsidRDefault="005D0AC2" w:rsidP="00EA0588">
      <w:pPr>
        <w:jc w:val="both"/>
      </w:pPr>
    </w:p>
    <w:p w:rsidR="00EA0588" w:rsidRPr="00B1624B" w:rsidRDefault="00EA0588" w:rsidP="00EA0588">
      <w:pPr>
        <w:jc w:val="both"/>
      </w:pPr>
      <w:r w:rsidRPr="00B1624B">
        <w:tab/>
        <w:t>ORDERED that the provisions of this Order, issued as proposed agency action, shall become final and effective upon the issuance of a Consummating Order unless an appropriate petition, in the form provided by Rule 28-106.201, Florida Administrative Code, is received by the Director, Division of the Commission Clerk and Administrative Services, 2540 Shumard Oak Boulevard, Tallahassee, Florida 32399-0850, by the close of business on the date set forth in the “Notice of Further Proceedings” attached hereto.  It is further</w:t>
      </w:r>
    </w:p>
    <w:p w:rsidR="00EA0588" w:rsidRPr="00B1624B" w:rsidRDefault="00EA0588" w:rsidP="00EA0588">
      <w:pPr>
        <w:jc w:val="both"/>
      </w:pPr>
    </w:p>
    <w:p w:rsidR="00EA0588" w:rsidRDefault="00EA0588" w:rsidP="00EA0588">
      <w:pPr>
        <w:jc w:val="both"/>
      </w:pPr>
      <w:r w:rsidRPr="00B1624B">
        <w:tab/>
        <w:t>ORDERED that in the event this Order becomes final, this docket shall be closed.</w:t>
      </w:r>
    </w:p>
    <w:p w:rsidR="002D7FA9" w:rsidRPr="00B1624B" w:rsidRDefault="002D7FA9" w:rsidP="00EA0588">
      <w:pPr>
        <w:jc w:val="both"/>
      </w:pPr>
    </w:p>
    <w:p w:rsidR="00EA0588" w:rsidRDefault="00EA0588" w:rsidP="00220707">
      <w:pPr>
        <w:keepNext/>
        <w:keepLines/>
        <w:jc w:val="both"/>
      </w:pPr>
      <w:r>
        <w:tab/>
        <w:t xml:space="preserve">By ORDER of the Florida Public Service Commission this </w:t>
      </w:r>
      <w:bookmarkStart w:id="5" w:name="replaceDate"/>
      <w:bookmarkEnd w:id="5"/>
      <w:r w:rsidR="00220707">
        <w:rPr>
          <w:u w:val="single"/>
        </w:rPr>
        <w:t>14th</w:t>
      </w:r>
      <w:r w:rsidR="00220707">
        <w:t xml:space="preserve"> day of </w:t>
      </w:r>
      <w:r w:rsidR="00220707">
        <w:rPr>
          <w:u w:val="single"/>
        </w:rPr>
        <w:t>September</w:t>
      </w:r>
      <w:r w:rsidR="00220707">
        <w:t xml:space="preserve">, </w:t>
      </w:r>
      <w:r w:rsidR="00220707">
        <w:rPr>
          <w:u w:val="single"/>
        </w:rPr>
        <w:t>2015</w:t>
      </w:r>
      <w:r w:rsidR="00220707">
        <w:t>.</w:t>
      </w:r>
    </w:p>
    <w:p w:rsidR="00220707" w:rsidRPr="00220707" w:rsidRDefault="00220707" w:rsidP="00220707">
      <w:pPr>
        <w:keepNext/>
        <w:keepLines/>
        <w:jc w:val="both"/>
      </w:pPr>
    </w:p>
    <w:p w:rsidR="00EA0588" w:rsidRDefault="00EA0588" w:rsidP="00EA0588">
      <w:pPr>
        <w:keepNext/>
        <w:keepLines/>
      </w:pPr>
    </w:p>
    <w:p w:rsidR="00EA0588" w:rsidRDefault="00EA0588" w:rsidP="00EA0588">
      <w:pPr>
        <w:keepNext/>
        <w:keepLines/>
      </w:pPr>
    </w:p>
    <w:p w:rsidR="00EA0588" w:rsidRDefault="00EA0588" w:rsidP="00EA0588">
      <w:pPr>
        <w:keepNext/>
        <w:keepLines/>
      </w:pPr>
    </w:p>
    <w:tbl>
      <w:tblPr>
        <w:tblW w:w="4720" w:type="dxa"/>
        <w:tblInd w:w="3800" w:type="dxa"/>
        <w:tblLayout w:type="fixed"/>
        <w:tblLook w:val="0000" w:firstRow="0" w:lastRow="0" w:firstColumn="0" w:lastColumn="0" w:noHBand="0" w:noVBand="0"/>
      </w:tblPr>
      <w:tblGrid>
        <w:gridCol w:w="686"/>
        <w:gridCol w:w="4034"/>
      </w:tblGrid>
      <w:tr w:rsidR="00EA0588" w:rsidTr="00EA0588">
        <w:tc>
          <w:tcPr>
            <w:tcW w:w="720" w:type="dxa"/>
            <w:shd w:val="clear" w:color="auto" w:fill="auto"/>
          </w:tcPr>
          <w:p w:rsidR="00EA0588" w:rsidRDefault="00EA0588" w:rsidP="00EA0588">
            <w:pPr>
              <w:keepNext/>
              <w:keepLines/>
            </w:pPr>
            <w:bookmarkStart w:id="6" w:name="bkmrkSignature" w:colFirst="0" w:colLast="0"/>
          </w:p>
        </w:tc>
        <w:tc>
          <w:tcPr>
            <w:tcW w:w="4320" w:type="dxa"/>
            <w:tcBorders>
              <w:bottom w:val="single" w:sz="4" w:space="0" w:color="auto"/>
            </w:tcBorders>
            <w:shd w:val="clear" w:color="auto" w:fill="auto"/>
          </w:tcPr>
          <w:p w:rsidR="00EA0588" w:rsidRDefault="00220707" w:rsidP="00EA0588">
            <w:pPr>
              <w:keepNext/>
              <w:keepLines/>
            </w:pPr>
            <w:r>
              <w:t>/s/ Carlotta S. Stauffer</w:t>
            </w:r>
            <w:bookmarkStart w:id="7" w:name="_GoBack"/>
            <w:bookmarkEnd w:id="7"/>
          </w:p>
        </w:tc>
      </w:tr>
      <w:bookmarkEnd w:id="6"/>
      <w:tr w:rsidR="00EA0588" w:rsidTr="00EA0588">
        <w:tc>
          <w:tcPr>
            <w:tcW w:w="720" w:type="dxa"/>
            <w:shd w:val="clear" w:color="auto" w:fill="auto"/>
          </w:tcPr>
          <w:p w:rsidR="00EA0588" w:rsidRDefault="00EA0588" w:rsidP="00EA0588">
            <w:pPr>
              <w:keepNext/>
              <w:keepLines/>
            </w:pPr>
          </w:p>
        </w:tc>
        <w:tc>
          <w:tcPr>
            <w:tcW w:w="4320" w:type="dxa"/>
            <w:tcBorders>
              <w:top w:val="single" w:sz="4" w:space="0" w:color="auto"/>
            </w:tcBorders>
            <w:shd w:val="clear" w:color="auto" w:fill="auto"/>
          </w:tcPr>
          <w:p w:rsidR="00EA0588" w:rsidRDefault="00EA0588" w:rsidP="00EA0588">
            <w:pPr>
              <w:keepNext/>
              <w:keepLines/>
            </w:pPr>
            <w:r>
              <w:t>CARLOTTA S. STAUFFER</w:t>
            </w:r>
          </w:p>
          <w:p w:rsidR="00EA0588" w:rsidRDefault="00EA0588" w:rsidP="00EA0588">
            <w:pPr>
              <w:keepNext/>
              <w:keepLines/>
            </w:pPr>
            <w:r>
              <w:t>Commission Clerk</w:t>
            </w:r>
          </w:p>
        </w:tc>
      </w:tr>
    </w:tbl>
    <w:p w:rsidR="00EA0588" w:rsidRDefault="00EA0588" w:rsidP="00EA0588">
      <w:pPr>
        <w:pStyle w:val="OrderSigInfo"/>
        <w:keepNext/>
        <w:keepLines/>
      </w:pPr>
      <w:r>
        <w:t>Florida Public Service Commission</w:t>
      </w:r>
    </w:p>
    <w:p w:rsidR="00EA0588" w:rsidRDefault="00EA0588" w:rsidP="00EA0588">
      <w:pPr>
        <w:pStyle w:val="OrderSigInfo"/>
        <w:keepNext/>
        <w:keepLines/>
      </w:pPr>
      <w:r>
        <w:t>2540 Shumard Oak Boulevard</w:t>
      </w:r>
    </w:p>
    <w:p w:rsidR="00EA0588" w:rsidRDefault="00EA0588" w:rsidP="00EA0588">
      <w:pPr>
        <w:pStyle w:val="OrderSigInfo"/>
        <w:keepNext/>
        <w:keepLines/>
      </w:pPr>
      <w:r>
        <w:t>Tallahassee, Florida  32399</w:t>
      </w:r>
    </w:p>
    <w:p w:rsidR="00EA0588" w:rsidRDefault="00EA0588" w:rsidP="00EA0588">
      <w:pPr>
        <w:pStyle w:val="OrderSigInfo"/>
        <w:keepNext/>
        <w:keepLines/>
      </w:pPr>
      <w:r>
        <w:t>(850) 413</w:t>
      </w:r>
      <w:r>
        <w:noBreakHyphen/>
        <w:t>6770</w:t>
      </w:r>
    </w:p>
    <w:p w:rsidR="00EA0588" w:rsidRDefault="00EA0588" w:rsidP="00EA0588">
      <w:pPr>
        <w:pStyle w:val="OrderSigInfo"/>
        <w:keepNext/>
        <w:keepLines/>
      </w:pPr>
      <w:r>
        <w:t>www.floridapsc.com</w:t>
      </w:r>
    </w:p>
    <w:p w:rsidR="00EA0588" w:rsidRDefault="00EA0588" w:rsidP="00EA0588">
      <w:pPr>
        <w:pStyle w:val="OrderSigInfo"/>
        <w:keepNext/>
        <w:keepLines/>
      </w:pPr>
    </w:p>
    <w:p w:rsidR="00EA0588" w:rsidRDefault="00EA0588" w:rsidP="00EA0588">
      <w:pPr>
        <w:pStyle w:val="OrderSigInfo"/>
        <w:keepNext/>
        <w:keepLines/>
      </w:pPr>
      <w:r>
        <w:t>Copies furnished:  A copy of this document is provided to the parties of record at the time of issuance and, if applicable, interested persons.</w:t>
      </w:r>
    </w:p>
    <w:p w:rsidR="00EA0588" w:rsidRDefault="00EA0588" w:rsidP="00EA0588">
      <w:pPr>
        <w:pStyle w:val="OrderBody"/>
        <w:keepNext/>
        <w:keepLines/>
      </w:pPr>
    </w:p>
    <w:p w:rsidR="002D7FA9" w:rsidRDefault="002D7FA9" w:rsidP="00EA0588">
      <w:pPr>
        <w:keepNext/>
        <w:keepLines/>
      </w:pPr>
    </w:p>
    <w:p w:rsidR="002D7FA9" w:rsidRDefault="002D7FA9" w:rsidP="00EA0588">
      <w:pPr>
        <w:keepNext/>
        <w:keepLines/>
      </w:pPr>
    </w:p>
    <w:p w:rsidR="00EA0588" w:rsidRDefault="00EA0588" w:rsidP="00EA0588">
      <w:pPr>
        <w:keepNext/>
        <w:keepLines/>
      </w:pPr>
      <w:r>
        <w:t>SMH</w:t>
      </w:r>
    </w:p>
    <w:p w:rsidR="00EA0588" w:rsidRDefault="00EA0588"/>
    <w:p w:rsidR="002D7FA9" w:rsidRDefault="002D7FA9"/>
    <w:p w:rsidR="00220707" w:rsidRDefault="00220707" w:rsidP="00EA0588">
      <w:pPr>
        <w:pStyle w:val="CenterUnderline"/>
      </w:pPr>
    </w:p>
    <w:p w:rsidR="00EA0588" w:rsidRDefault="00EA0588" w:rsidP="00EA0588">
      <w:pPr>
        <w:pStyle w:val="CenterUnderline"/>
      </w:pPr>
      <w:r>
        <w:lastRenderedPageBreak/>
        <w:t>NOTICE OF FURTHER PROCEEDINGS OR JUDICIAL REVIEW</w:t>
      </w:r>
    </w:p>
    <w:p w:rsidR="00CB5276" w:rsidRDefault="00CB5276" w:rsidP="00EA0588">
      <w:pPr>
        <w:pStyle w:val="CenterUnderline"/>
        <w:rPr>
          <w:u w:val="none"/>
        </w:rPr>
      </w:pPr>
    </w:p>
    <w:p w:rsidR="00EA0588" w:rsidRDefault="00EA0588" w:rsidP="00EA0588">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EA0588" w:rsidRDefault="00EA0588" w:rsidP="00EA0588">
      <w:pPr>
        <w:pStyle w:val="OrderBody"/>
      </w:pPr>
    </w:p>
    <w:p w:rsidR="00EA0588" w:rsidRDefault="00EA0588" w:rsidP="00EA0588">
      <w:pPr>
        <w:pStyle w:val="OrderBody"/>
      </w:pPr>
      <w:r>
        <w:tab/>
        <w:t>Mediation may be available on a case-by-case basis.  If mediation is conducted, it does not affect a substantially interested person's right to a hearing.</w:t>
      </w:r>
    </w:p>
    <w:p w:rsidR="00EA0588" w:rsidRDefault="00EA0588" w:rsidP="00EA0588">
      <w:pPr>
        <w:pStyle w:val="OrderBody"/>
      </w:pPr>
    </w:p>
    <w:p w:rsidR="00EA0588" w:rsidRDefault="00EA0588" w:rsidP="00EA0588">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20707">
        <w:rPr>
          <w:u w:val="single"/>
        </w:rPr>
        <w:t>October 5, 2015</w:t>
      </w:r>
      <w:r>
        <w:t>.</w:t>
      </w:r>
    </w:p>
    <w:p w:rsidR="00EA0588" w:rsidRDefault="00EA0588" w:rsidP="00EA0588">
      <w:pPr>
        <w:pStyle w:val="OrderBody"/>
      </w:pPr>
    </w:p>
    <w:p w:rsidR="00EA0588" w:rsidRDefault="00EA0588" w:rsidP="00EA0588">
      <w:pPr>
        <w:pStyle w:val="OrderBody"/>
      </w:pPr>
      <w:r>
        <w:tab/>
        <w:t>In the absence of such a petition, this order shall become final and effective upon the issuance of a Consummating Order.</w:t>
      </w:r>
    </w:p>
    <w:p w:rsidR="00EA0588" w:rsidRDefault="00EA0588" w:rsidP="00EA0588">
      <w:pPr>
        <w:pStyle w:val="OrderBody"/>
      </w:pPr>
    </w:p>
    <w:p w:rsidR="00EA0588" w:rsidRDefault="00EA0588" w:rsidP="00EA0588">
      <w:pPr>
        <w:pStyle w:val="OrderBody"/>
      </w:pPr>
      <w:r>
        <w:tab/>
        <w:t>Any objection or protest filed in this/these docket(s) before the issuance date of this order is considered abandoned unless it satisfies the foregoing conditions and is renewed within the specified protest period.</w:t>
      </w:r>
    </w:p>
    <w:sectPr w:rsidR="00EA0588">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588" w:rsidRDefault="00EA0588">
      <w:r>
        <w:separator/>
      </w:r>
    </w:p>
  </w:endnote>
  <w:endnote w:type="continuationSeparator" w:id="0">
    <w:p w:rsidR="00EA0588" w:rsidRDefault="00EA0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588" w:rsidRDefault="00EA0588">
      <w:r>
        <w:separator/>
      </w:r>
    </w:p>
  </w:footnote>
  <w:footnote w:type="continuationSeparator" w:id="0">
    <w:p w:rsidR="00EA0588" w:rsidRDefault="00EA0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82 ">
      <w:r w:rsidR="00220707">
        <w:t>PSC-15-0382-PAA-TX</w:t>
      </w:r>
    </w:fldSimple>
  </w:p>
  <w:p w:rsidR="00FA6EFD" w:rsidRDefault="00EA0588">
    <w:pPr>
      <w:pStyle w:val="OrderHeader"/>
    </w:pPr>
    <w:bookmarkStart w:id="8" w:name="HeaderDocketNo"/>
    <w:bookmarkEnd w:id="8"/>
    <w:r>
      <w:t>DOCKET NO. 150167-TX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2070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167-TX"/>
  </w:docVars>
  <w:rsids>
    <w:rsidRoot w:val="00EA0588"/>
    <w:rsid w:val="000022B8"/>
    <w:rsid w:val="00053AB9"/>
    <w:rsid w:val="00056229"/>
    <w:rsid w:val="00065FC2"/>
    <w:rsid w:val="00090AFC"/>
    <w:rsid w:val="000A450A"/>
    <w:rsid w:val="000D06E8"/>
    <w:rsid w:val="000E344D"/>
    <w:rsid w:val="000F3B2C"/>
    <w:rsid w:val="000F7BE3"/>
    <w:rsid w:val="00116AD3"/>
    <w:rsid w:val="00126593"/>
    <w:rsid w:val="00142A96"/>
    <w:rsid w:val="00187E32"/>
    <w:rsid w:val="00194E81"/>
    <w:rsid w:val="001A33C9"/>
    <w:rsid w:val="001D008A"/>
    <w:rsid w:val="002002ED"/>
    <w:rsid w:val="00220707"/>
    <w:rsid w:val="0022721A"/>
    <w:rsid w:val="00230BB9"/>
    <w:rsid w:val="002A11AC"/>
    <w:rsid w:val="002A6F30"/>
    <w:rsid w:val="002D7D15"/>
    <w:rsid w:val="002D7FA9"/>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45429"/>
    <w:rsid w:val="00556A10"/>
    <w:rsid w:val="005963C2"/>
    <w:rsid w:val="005B45F7"/>
    <w:rsid w:val="005B63EA"/>
    <w:rsid w:val="005D0AC2"/>
    <w:rsid w:val="00660774"/>
    <w:rsid w:val="00665CC7"/>
    <w:rsid w:val="006A0BF3"/>
    <w:rsid w:val="006B0DA6"/>
    <w:rsid w:val="006C547E"/>
    <w:rsid w:val="00704C5D"/>
    <w:rsid w:val="00733B6B"/>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43D73"/>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BF66C3"/>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32D74"/>
    <w:rsid w:val="00EA0588"/>
    <w:rsid w:val="00EA172C"/>
    <w:rsid w:val="00EA259B"/>
    <w:rsid w:val="00EA35A3"/>
    <w:rsid w:val="00EA3E6A"/>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62</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Diamond Lynn</dc:creator>
  <cp:lastModifiedBy>Christoper Cooney</cp:lastModifiedBy>
  <cp:revision>4</cp:revision>
  <cp:lastPrinted>2015-09-14T14:32:00Z</cp:lastPrinted>
  <dcterms:created xsi:type="dcterms:W3CDTF">2015-08-04T15:00:00Z</dcterms:created>
  <dcterms:modified xsi:type="dcterms:W3CDTF">2015-09-14T14:32:00Z</dcterms:modified>
</cp:coreProperties>
</file>