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63" w:rsidRDefault="00011E63" w:rsidP="00011E63">
      <w:pPr>
        <w:jc w:val="both"/>
        <w:rPr>
          <w:sz w:val="20"/>
          <w:szCs w:val="20"/>
        </w:rPr>
      </w:pPr>
      <w:r>
        <w:rPr>
          <w:sz w:val="20"/>
          <w:szCs w:val="20"/>
        </w:rPr>
        <w:t>NOTICE IS HEREBY GIVEN that the Florida Public Service Commission has received a petition from Florida Power &amp; Light Company in Docket No. 160009-EI filed April 27, 2016, seeking waiver from Rule 25-6.0423(6)(c)5, Florida Administrative Code.  The rule requires that a utility seeking alternative cost recovery of costs incurred in the siting, design, licensing, and construction of nuclear or integrated gasification combined cycle power plants to annually submit for Commission review and approval, a detailed analysis of the long-term feasibility of completing the power plant.  A copy of the petition can be obtained from the Office of Commission Clerk.   Comments on the petition should be filed with the Office of Commission Clerk, Florida Public Service Commission, 2540 Shumard Oak Boulevard, Tallahassee, FL 32399-0850, within 14 days of publication of this notice.  For additional information, please contact Kyesha Mapp, Office of the General Counsel, at the above address or telephone (850) 413-6230.</w:t>
      </w:r>
    </w:p>
    <w:p w:rsidR="00011E63" w:rsidRDefault="00011E63" w:rsidP="00011E63">
      <w:pPr>
        <w:rPr>
          <w:sz w:val="20"/>
          <w:szCs w:val="20"/>
        </w:rPr>
      </w:pPr>
    </w:p>
    <w:p w:rsidR="00011E63" w:rsidRDefault="00011E63" w:rsidP="00011E63">
      <w:pPr>
        <w:rPr>
          <w:sz w:val="20"/>
          <w:szCs w:val="20"/>
        </w:rPr>
      </w:pPr>
    </w:p>
    <w:p w:rsidR="00011E63" w:rsidRDefault="00011E63" w:rsidP="00011E63">
      <w:pPr>
        <w:rPr>
          <w:noProof/>
          <w:sz w:val="20"/>
          <w:szCs w:val="20"/>
        </w:rPr>
      </w:pPr>
    </w:p>
    <w:p w:rsidR="00613BA5" w:rsidRDefault="00F32F2B">
      <w:r>
        <w:t>I:\FAR\</w:t>
      </w:r>
      <w:bookmarkStart w:id="0" w:name="_GoBack"/>
      <w:bookmarkEnd w:id="0"/>
      <w:r w:rsidR="00882EAA">
        <w:fldChar w:fldCharType="begin"/>
      </w:r>
      <w:r w:rsidR="00882EAA">
        <w:instrText xml:space="preserve"> FILENAME  \* Upper  \* MERGEFORMAT </w:instrText>
      </w:r>
      <w:r w:rsidR="00882EAA">
        <w:fldChar w:fldCharType="separate"/>
      </w:r>
      <w:r w:rsidR="00882EAA">
        <w:rPr>
          <w:noProof/>
        </w:rPr>
        <w:t>160009.DOCX</w:t>
      </w:r>
      <w:r w:rsidR="00882EAA">
        <w:fldChar w:fldCharType="end"/>
      </w:r>
    </w:p>
    <w:sectPr w:rsidR="00613BA5"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63"/>
    <w:rsid w:val="00011E63"/>
    <w:rsid w:val="000C144B"/>
    <w:rsid w:val="00132986"/>
    <w:rsid w:val="00613BA5"/>
    <w:rsid w:val="00662066"/>
    <w:rsid w:val="00882EAA"/>
    <w:rsid w:val="00932709"/>
    <w:rsid w:val="00967CCD"/>
    <w:rsid w:val="00C32959"/>
    <w:rsid w:val="00F32F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E63"/>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E63"/>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7298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3</cp:revision>
  <dcterms:created xsi:type="dcterms:W3CDTF">2016-04-29T17:08:00Z</dcterms:created>
  <dcterms:modified xsi:type="dcterms:W3CDTF">2016-04-29T17:09:00Z</dcterms:modified>
</cp:coreProperties>
</file>