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3167D6" w:rsidP="003167D6">
            <w:pPr>
              <w:pStyle w:val="MemoHeading"/>
            </w:pPr>
            <w:bookmarkStart w:id="1" w:name="FilingDate"/>
            <w:r>
              <w:t>March</w:t>
            </w:r>
            <w:r w:rsidR="00A636D3">
              <w:t xml:space="preserve"> </w:t>
            </w:r>
            <w:r>
              <w:t>19</w:t>
            </w:r>
            <w:r w:rsidR="00A636D3">
              <w:t>,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A636D3" w:rsidRDefault="00A636D3">
            <w:pPr>
              <w:pStyle w:val="MemoHeading"/>
            </w:pPr>
            <w:bookmarkStart w:id="2" w:name="From"/>
            <w:r>
              <w:t>Office of Industry Development and Market Analysis (Deas, Fogleman)</w:t>
            </w:r>
          </w:p>
          <w:p w:rsidR="007C0528" w:rsidRDefault="00A636D3">
            <w:pPr>
              <w:pStyle w:val="MemoHeading"/>
            </w:pPr>
            <w:r>
              <w:t>Office of the General Counsel (Weisenfeld, Passidomo)</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A636D3">
            <w:pPr>
              <w:pStyle w:val="MemoHeadingRe"/>
            </w:pPr>
            <w:bookmarkStart w:id="3" w:name="Re"/>
            <w:r>
              <w:t xml:space="preserve">Docket No. 20190196-TP – Petition of North American Numbering Plan Administrator on behalf of the Florida telecommunications industry, for approval of consensus decision to recommend to the Commission an all-services overlay as the form of relief for the 813 numbering plan </w:t>
            </w:r>
            <w:proofErr w:type="gramStart"/>
            <w:r>
              <w:t>area</w:t>
            </w:r>
            <w:proofErr w:type="gramEnd"/>
            <w:r>
              <w:t>.</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636D3" w:rsidP="003167D6">
            <w:pPr>
              <w:pStyle w:val="MemoHeading"/>
            </w:pPr>
            <w:bookmarkStart w:id="4" w:name="AgendaDate"/>
            <w:r>
              <w:t>0</w:t>
            </w:r>
            <w:r w:rsidR="003167D6">
              <w:t>3</w:t>
            </w:r>
            <w:r>
              <w:t>/</w:t>
            </w:r>
            <w:r w:rsidR="003167D6">
              <w:t>31</w:t>
            </w:r>
            <w:r>
              <w:t>/20</w:t>
            </w:r>
            <w:bookmarkEnd w:id="4"/>
            <w:r w:rsidR="007C0528">
              <w:t xml:space="preserve"> – </w:t>
            </w:r>
            <w:bookmarkStart w:id="5" w:name="PermittedStatus"/>
            <w:r>
              <w:t xml:space="preserve">Regular Agenda – </w:t>
            </w:r>
            <w:r w:rsidR="007A7020">
              <w:t xml:space="preserve">Proposed Agency Action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636D3">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A636D3">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B9770D" w:rsidP="00B9770D">
            <w:pPr>
              <w:pStyle w:val="MemoHeading"/>
            </w:pPr>
            <w:r>
              <w:t>The estimated exhaust date for the 813 area code is the third quarter of 2022</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A636D3">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A636D3" w:rsidRDefault="00A636D3" w:rsidP="00A636D3">
      <w:pPr>
        <w:pStyle w:val="BodyText"/>
      </w:pPr>
      <w:r w:rsidRPr="007E6CCF">
        <w:t xml:space="preserve">On October </w:t>
      </w:r>
      <w:r w:rsidR="00FB6437">
        <w:t>2</w:t>
      </w:r>
      <w:r w:rsidRPr="007E6CCF">
        <w:t>8, 2019, the North American Numbering Plan Administrator (NANPA), on behalf of Florida’s telecommunications industry (Industry) filed a petition with the Florida Public Service Commission (Commission) for approval</w:t>
      </w:r>
      <w:r w:rsidR="0090621C">
        <w:t xml:space="preserve"> of its area code relief plan for the</w:t>
      </w:r>
      <w:r w:rsidR="0090621C" w:rsidRPr="007E6CCF">
        <w:t xml:space="preserve"> 813 Numbering Plan Area (NPA)</w:t>
      </w:r>
      <w:r w:rsidR="0090621C">
        <w:t>.</w:t>
      </w:r>
      <w:r w:rsidR="00C7238D">
        <w:t xml:space="preserve"> </w:t>
      </w:r>
      <w:r w:rsidR="0090621C">
        <w:t>T</w:t>
      </w:r>
      <w:r w:rsidRPr="007E6CCF">
        <w:t>he Industry</w:t>
      </w:r>
      <w:r w:rsidR="0090621C">
        <w:t xml:space="preserve"> reached a</w:t>
      </w:r>
      <w:r w:rsidRPr="007E6CCF">
        <w:t xml:space="preserve"> consensus decision to </w:t>
      </w:r>
      <w:r w:rsidR="0090621C">
        <w:t xml:space="preserve">recommend an </w:t>
      </w:r>
      <w:r w:rsidRPr="007E6CCF">
        <w:t xml:space="preserve">all-services </w:t>
      </w:r>
      <w:r w:rsidR="0090621C">
        <w:t xml:space="preserve">distributed </w:t>
      </w:r>
      <w:r w:rsidRPr="007E6CCF">
        <w:t xml:space="preserve">overlay as the </w:t>
      </w:r>
      <w:r w:rsidR="0090621C">
        <w:t xml:space="preserve">form of relief for the </w:t>
      </w:r>
      <w:r w:rsidRPr="007E6CCF">
        <w:t>813</w:t>
      </w:r>
      <w:r w:rsidR="0090621C">
        <w:t xml:space="preserve"> NPA</w:t>
      </w:r>
      <w:r w:rsidRPr="007E6CCF">
        <w:t xml:space="preserve">. NANPA projects that the supply of central office codes in the 813 NPA will exhaust during the third quarter of 2022. Consequently, NANPA is </w:t>
      </w:r>
      <w:r w:rsidR="0090621C">
        <w:t xml:space="preserve">also </w:t>
      </w:r>
      <w:r w:rsidRPr="007E6CCF">
        <w:t>requesting that the Commission approve the recommended 13-</w:t>
      </w:r>
      <w:proofErr w:type="gramStart"/>
      <w:r w:rsidRPr="007E6CCF">
        <w:t>month</w:t>
      </w:r>
      <w:proofErr w:type="gramEnd"/>
      <w:r w:rsidRPr="007E6CCF">
        <w:t xml:space="preserve"> implementation schedule.</w:t>
      </w:r>
    </w:p>
    <w:p w:rsidR="00A636D3" w:rsidRDefault="00A636D3" w:rsidP="00A636D3">
      <w:pPr>
        <w:pStyle w:val="BodyText"/>
        <w:rPr>
          <w:color w:val="333333"/>
        </w:rPr>
      </w:pPr>
      <w:r>
        <w:lastRenderedPageBreak/>
        <w:t xml:space="preserve">NANPA is the neutral third-party administrator </w:t>
      </w:r>
      <w:r w:rsidR="00CF7E0C">
        <w:t>of</w:t>
      </w:r>
      <w:r>
        <w:t xml:space="preserve"> the North American Numbering Plan, which is the area code system shared by the United States, Canada, Bermuda, and 17 Caribbean countries. NANPA’s responsibilities include assigning area codes and prefixes, and</w:t>
      </w:r>
      <w:r w:rsidRPr="00A636D3">
        <w:t xml:space="preserve"> </w:t>
      </w:r>
      <w:r>
        <w:t xml:space="preserve">tracking numbering usage to ensure effective and efficient utilization. NANPA is also responsible for forecasting the exhaust of geographic area codes and area code relief planning. NANPA publishes its forecasted exhaust of all area codes on a semi-annual basis. </w:t>
      </w:r>
      <w:r w:rsidRPr="006409B4">
        <w:rPr>
          <w:color w:val="242424"/>
        </w:rPr>
        <w:t xml:space="preserve">This </w:t>
      </w:r>
      <w:r w:rsidRPr="006409B4">
        <w:rPr>
          <w:color w:val="151515"/>
        </w:rPr>
        <w:t>for</w:t>
      </w:r>
      <w:r w:rsidRPr="006409B4">
        <w:rPr>
          <w:color w:val="333333"/>
        </w:rPr>
        <w:t xml:space="preserve">ecast </w:t>
      </w:r>
      <w:r w:rsidRPr="006409B4">
        <w:rPr>
          <w:color w:val="151515"/>
        </w:rPr>
        <w:t>i</w:t>
      </w:r>
      <w:r w:rsidRPr="006409B4">
        <w:rPr>
          <w:color w:val="434343"/>
        </w:rPr>
        <w:t xml:space="preserve">s </w:t>
      </w:r>
      <w:r w:rsidRPr="006409B4">
        <w:rPr>
          <w:color w:val="242424"/>
        </w:rPr>
        <w:t>u</w:t>
      </w:r>
      <w:r w:rsidRPr="006409B4">
        <w:rPr>
          <w:color w:val="434343"/>
        </w:rPr>
        <w:t>se</w:t>
      </w:r>
      <w:r w:rsidRPr="006409B4">
        <w:rPr>
          <w:color w:val="242424"/>
        </w:rPr>
        <w:t xml:space="preserve">d to </w:t>
      </w:r>
      <w:r w:rsidRPr="006409B4">
        <w:rPr>
          <w:color w:val="151515"/>
        </w:rPr>
        <w:t>d</w:t>
      </w:r>
      <w:r w:rsidRPr="006409B4">
        <w:rPr>
          <w:color w:val="333333"/>
        </w:rPr>
        <w:t>e</w:t>
      </w:r>
      <w:r w:rsidRPr="006409B4">
        <w:rPr>
          <w:color w:val="151515"/>
        </w:rPr>
        <w:t>t</w:t>
      </w:r>
      <w:r w:rsidRPr="006409B4">
        <w:rPr>
          <w:color w:val="333333"/>
        </w:rPr>
        <w:t>e</w:t>
      </w:r>
      <w:r w:rsidRPr="006409B4">
        <w:rPr>
          <w:color w:val="151515"/>
        </w:rPr>
        <w:t xml:space="preserve">rmine </w:t>
      </w:r>
      <w:r w:rsidRPr="006409B4">
        <w:rPr>
          <w:color w:val="333333"/>
        </w:rPr>
        <w:t>w</w:t>
      </w:r>
      <w:r w:rsidRPr="006409B4">
        <w:rPr>
          <w:color w:val="151515"/>
        </w:rPr>
        <w:t>h</w:t>
      </w:r>
      <w:r w:rsidRPr="006409B4">
        <w:rPr>
          <w:color w:val="333333"/>
        </w:rPr>
        <w:t>e</w:t>
      </w:r>
      <w:r w:rsidRPr="006409B4">
        <w:rPr>
          <w:color w:val="151515"/>
        </w:rPr>
        <w:t xml:space="preserve">n </w:t>
      </w:r>
      <w:r w:rsidRPr="006409B4">
        <w:rPr>
          <w:color w:val="242424"/>
        </w:rPr>
        <w:t xml:space="preserve">to </w:t>
      </w:r>
      <w:r w:rsidRPr="006409B4">
        <w:rPr>
          <w:color w:val="434343"/>
        </w:rPr>
        <w:t>s</w:t>
      </w:r>
      <w:r w:rsidRPr="006409B4">
        <w:rPr>
          <w:color w:val="242424"/>
        </w:rPr>
        <w:t xml:space="preserve">tart the </w:t>
      </w:r>
      <w:r w:rsidRPr="006409B4">
        <w:rPr>
          <w:color w:val="434343"/>
        </w:rPr>
        <w:t xml:space="preserve">area </w:t>
      </w:r>
      <w:r w:rsidRPr="006409B4">
        <w:rPr>
          <w:color w:val="242424"/>
        </w:rPr>
        <w:t xml:space="preserve">code relief </w:t>
      </w:r>
      <w:r w:rsidRPr="006409B4">
        <w:rPr>
          <w:color w:val="151515"/>
        </w:rPr>
        <w:t>proc</w:t>
      </w:r>
      <w:r w:rsidRPr="006409B4">
        <w:rPr>
          <w:color w:val="333333"/>
        </w:rPr>
        <w:t>ess.</w:t>
      </w:r>
      <w:r w:rsidRPr="006409B4">
        <w:rPr>
          <w:color w:val="242424"/>
        </w:rPr>
        <w:t xml:space="preserve"> Th</w:t>
      </w:r>
      <w:r w:rsidRPr="006409B4">
        <w:rPr>
          <w:color w:val="434343"/>
        </w:rPr>
        <w:t xml:space="preserve">e </w:t>
      </w:r>
      <w:r w:rsidRPr="006409B4">
        <w:rPr>
          <w:color w:val="242424"/>
        </w:rPr>
        <w:t>ar</w:t>
      </w:r>
      <w:r w:rsidRPr="006409B4">
        <w:rPr>
          <w:color w:val="434343"/>
        </w:rPr>
        <w:t>ea serve</w:t>
      </w:r>
      <w:r w:rsidRPr="006409B4">
        <w:rPr>
          <w:color w:val="242424"/>
        </w:rPr>
        <w:t>d b</w:t>
      </w:r>
      <w:r w:rsidRPr="006409B4">
        <w:rPr>
          <w:color w:val="434343"/>
        </w:rPr>
        <w:t xml:space="preserve">y </w:t>
      </w:r>
      <w:r w:rsidRPr="006409B4">
        <w:rPr>
          <w:color w:val="333333"/>
        </w:rPr>
        <w:t xml:space="preserve">NANPA </w:t>
      </w:r>
      <w:r w:rsidRPr="006409B4">
        <w:rPr>
          <w:color w:val="242424"/>
        </w:rPr>
        <w:t>i</w:t>
      </w:r>
      <w:r w:rsidRPr="006409B4">
        <w:rPr>
          <w:color w:val="434343"/>
        </w:rPr>
        <w:t xml:space="preserve">s </w:t>
      </w:r>
      <w:r w:rsidRPr="006409B4">
        <w:rPr>
          <w:color w:val="151515"/>
        </w:rPr>
        <w:t>di</w:t>
      </w:r>
      <w:r w:rsidRPr="006409B4">
        <w:rPr>
          <w:color w:val="434343"/>
        </w:rPr>
        <w:t>v</w:t>
      </w:r>
      <w:r w:rsidRPr="006409B4">
        <w:rPr>
          <w:color w:val="151515"/>
        </w:rPr>
        <w:t>id</w:t>
      </w:r>
      <w:r w:rsidRPr="006409B4">
        <w:rPr>
          <w:color w:val="434343"/>
        </w:rPr>
        <w:t>e</w:t>
      </w:r>
      <w:r w:rsidRPr="006409B4">
        <w:rPr>
          <w:color w:val="242424"/>
        </w:rPr>
        <w:t xml:space="preserve">d into </w:t>
      </w:r>
      <w:r w:rsidRPr="006409B4">
        <w:rPr>
          <w:color w:val="434343"/>
        </w:rPr>
        <w:t>N</w:t>
      </w:r>
      <w:r w:rsidRPr="006409B4">
        <w:rPr>
          <w:color w:val="242424"/>
        </w:rPr>
        <w:t>PA</w:t>
      </w:r>
      <w:r>
        <w:rPr>
          <w:color w:val="242424"/>
        </w:rPr>
        <w:t>s</w:t>
      </w:r>
      <w:r w:rsidR="00CF7E0C">
        <w:rPr>
          <w:color w:val="242424"/>
        </w:rPr>
        <w:t>,</w:t>
      </w:r>
      <w:r w:rsidRPr="006409B4">
        <w:rPr>
          <w:color w:val="242424"/>
        </w:rPr>
        <w:t xml:space="preserve"> </w:t>
      </w:r>
      <w:r w:rsidRPr="006409B4">
        <w:rPr>
          <w:color w:val="333333"/>
        </w:rPr>
        <w:t>whic</w:t>
      </w:r>
      <w:r w:rsidRPr="006409B4">
        <w:rPr>
          <w:color w:val="151515"/>
        </w:rPr>
        <w:t xml:space="preserve">h </w:t>
      </w:r>
      <w:r w:rsidRPr="006409B4">
        <w:rPr>
          <w:color w:val="242424"/>
        </w:rPr>
        <w:t xml:space="preserve">are </w:t>
      </w:r>
      <w:r w:rsidRPr="006409B4">
        <w:rPr>
          <w:color w:val="434343"/>
        </w:rPr>
        <w:t>eac</w:t>
      </w:r>
      <w:r w:rsidRPr="006409B4">
        <w:rPr>
          <w:color w:val="151515"/>
        </w:rPr>
        <w:t xml:space="preserve">h </w:t>
      </w:r>
      <w:r w:rsidRPr="006409B4">
        <w:rPr>
          <w:color w:val="242424"/>
        </w:rPr>
        <w:t>id</w:t>
      </w:r>
      <w:r w:rsidRPr="006409B4">
        <w:rPr>
          <w:color w:val="434343"/>
        </w:rPr>
        <w:t>e</w:t>
      </w:r>
      <w:r w:rsidRPr="006409B4">
        <w:rPr>
          <w:color w:val="242424"/>
        </w:rPr>
        <w:t>ntified b</w:t>
      </w:r>
      <w:r w:rsidRPr="006409B4">
        <w:rPr>
          <w:color w:val="434343"/>
        </w:rPr>
        <w:t xml:space="preserve">y </w:t>
      </w:r>
      <w:r w:rsidRPr="006409B4">
        <w:rPr>
          <w:color w:val="333333"/>
        </w:rPr>
        <w:t xml:space="preserve">a </w:t>
      </w:r>
      <w:r w:rsidRPr="006409B4">
        <w:rPr>
          <w:color w:val="242424"/>
        </w:rPr>
        <w:t>thre</w:t>
      </w:r>
      <w:r w:rsidRPr="006409B4">
        <w:rPr>
          <w:color w:val="434343"/>
        </w:rPr>
        <w:t>e</w:t>
      </w:r>
      <w:r w:rsidRPr="006409B4">
        <w:rPr>
          <w:color w:val="151515"/>
        </w:rPr>
        <w:t>-d</w:t>
      </w:r>
      <w:r w:rsidRPr="006409B4">
        <w:rPr>
          <w:color w:val="333333"/>
        </w:rPr>
        <w:t>igit NPA code</w:t>
      </w:r>
      <w:r w:rsidRPr="006409B4">
        <w:rPr>
          <w:color w:val="6C6C6C"/>
        </w:rPr>
        <w:t xml:space="preserve">, </w:t>
      </w:r>
      <w:r w:rsidRPr="006409B4">
        <w:rPr>
          <w:color w:val="333333"/>
        </w:rPr>
        <w:t>commonly ca</w:t>
      </w:r>
      <w:r w:rsidRPr="006409B4">
        <w:rPr>
          <w:color w:val="151515"/>
        </w:rPr>
        <w:t>ll</w:t>
      </w:r>
      <w:r w:rsidRPr="006409B4">
        <w:rPr>
          <w:color w:val="333333"/>
        </w:rPr>
        <w:t xml:space="preserve">ed an </w:t>
      </w:r>
      <w:r w:rsidRPr="006409B4">
        <w:rPr>
          <w:color w:val="242424"/>
        </w:rPr>
        <w:t>ar</w:t>
      </w:r>
      <w:r w:rsidRPr="006409B4">
        <w:rPr>
          <w:color w:val="434343"/>
        </w:rPr>
        <w:t xml:space="preserve">ea </w:t>
      </w:r>
      <w:r w:rsidRPr="006409B4">
        <w:rPr>
          <w:color w:val="333333"/>
        </w:rPr>
        <w:t>code.</w:t>
      </w:r>
    </w:p>
    <w:p w:rsidR="00A636D3" w:rsidRDefault="00A636D3" w:rsidP="00A636D3">
      <w:pPr>
        <w:autoSpaceDE w:val="0"/>
        <w:autoSpaceDN w:val="0"/>
        <w:adjustRightInd w:val="0"/>
        <w:jc w:val="both"/>
        <w:rPr>
          <w:color w:val="242424"/>
        </w:rPr>
      </w:pPr>
      <w:r w:rsidRPr="006409B4">
        <w:rPr>
          <w:color w:val="333333"/>
        </w:rPr>
        <w:t>T</w:t>
      </w:r>
      <w:r w:rsidRPr="006409B4">
        <w:rPr>
          <w:color w:val="151515"/>
        </w:rPr>
        <w:t>h</w:t>
      </w:r>
      <w:r w:rsidRPr="006409B4">
        <w:rPr>
          <w:color w:val="333333"/>
        </w:rPr>
        <w:t xml:space="preserve">e 813 area code </w:t>
      </w:r>
      <w:r w:rsidRPr="006409B4">
        <w:rPr>
          <w:color w:val="434343"/>
        </w:rPr>
        <w:t xml:space="preserve">was </w:t>
      </w:r>
      <w:r w:rsidRPr="006409B4">
        <w:rPr>
          <w:color w:val="333333"/>
        </w:rPr>
        <w:t xml:space="preserve">introduced </w:t>
      </w:r>
      <w:r w:rsidRPr="006409B4">
        <w:rPr>
          <w:color w:val="242424"/>
        </w:rPr>
        <w:t xml:space="preserve">in </w:t>
      </w:r>
      <w:r w:rsidRPr="006409B4">
        <w:rPr>
          <w:color w:val="151515"/>
        </w:rPr>
        <w:t>1</w:t>
      </w:r>
      <w:r w:rsidRPr="006409B4">
        <w:rPr>
          <w:color w:val="333333"/>
        </w:rPr>
        <w:t xml:space="preserve">953 </w:t>
      </w:r>
      <w:r w:rsidRPr="006409B4">
        <w:rPr>
          <w:color w:val="434343"/>
        </w:rPr>
        <w:t>w</w:t>
      </w:r>
      <w:r w:rsidRPr="006409B4">
        <w:rPr>
          <w:color w:val="242424"/>
        </w:rPr>
        <w:t>h</w:t>
      </w:r>
      <w:r w:rsidRPr="006409B4">
        <w:rPr>
          <w:color w:val="434343"/>
        </w:rPr>
        <w:t>e</w:t>
      </w:r>
      <w:r w:rsidRPr="006409B4">
        <w:rPr>
          <w:color w:val="242424"/>
        </w:rPr>
        <w:t>n th</w:t>
      </w:r>
      <w:r w:rsidRPr="006409B4">
        <w:rPr>
          <w:color w:val="434343"/>
        </w:rPr>
        <w:t>e 305</w:t>
      </w:r>
      <w:r w:rsidRPr="006409B4">
        <w:rPr>
          <w:color w:val="333333"/>
        </w:rPr>
        <w:t xml:space="preserve"> area code </w:t>
      </w:r>
      <w:r w:rsidRPr="006409B4">
        <w:rPr>
          <w:color w:val="242424"/>
        </w:rPr>
        <w:t>n</w:t>
      </w:r>
      <w:r w:rsidRPr="006409B4">
        <w:rPr>
          <w:color w:val="434343"/>
        </w:rPr>
        <w:t>ee</w:t>
      </w:r>
      <w:r w:rsidRPr="006409B4">
        <w:rPr>
          <w:color w:val="242424"/>
        </w:rPr>
        <w:t>d</w:t>
      </w:r>
      <w:r w:rsidRPr="006409B4">
        <w:rPr>
          <w:color w:val="434343"/>
        </w:rPr>
        <w:t>e</w:t>
      </w:r>
      <w:r w:rsidRPr="006409B4">
        <w:rPr>
          <w:color w:val="242424"/>
        </w:rPr>
        <w:t xml:space="preserve">d </w:t>
      </w:r>
      <w:r w:rsidRPr="006409B4">
        <w:rPr>
          <w:color w:val="333333"/>
        </w:rPr>
        <w:t>re</w:t>
      </w:r>
      <w:r w:rsidRPr="006409B4">
        <w:rPr>
          <w:color w:val="151515"/>
        </w:rPr>
        <w:t>li</w:t>
      </w:r>
      <w:r w:rsidRPr="006409B4">
        <w:rPr>
          <w:color w:val="434343"/>
        </w:rPr>
        <w:t xml:space="preserve">ef </w:t>
      </w:r>
      <w:r w:rsidRPr="006409B4">
        <w:rPr>
          <w:color w:val="242424"/>
        </w:rPr>
        <w:t>du</w:t>
      </w:r>
      <w:r w:rsidRPr="006409B4">
        <w:rPr>
          <w:color w:val="434343"/>
        </w:rPr>
        <w:t xml:space="preserve">e </w:t>
      </w:r>
      <w:r w:rsidRPr="006409B4">
        <w:rPr>
          <w:color w:val="151515"/>
        </w:rPr>
        <w:t>t</w:t>
      </w:r>
      <w:r w:rsidRPr="006409B4">
        <w:rPr>
          <w:color w:val="333333"/>
        </w:rPr>
        <w:t xml:space="preserve">o </w:t>
      </w:r>
      <w:r w:rsidRPr="006409B4">
        <w:rPr>
          <w:color w:val="434343"/>
        </w:rPr>
        <w:t>s</w:t>
      </w:r>
      <w:r w:rsidRPr="006409B4">
        <w:rPr>
          <w:color w:val="242424"/>
        </w:rPr>
        <w:t>ub</w:t>
      </w:r>
      <w:r w:rsidRPr="006409B4">
        <w:rPr>
          <w:color w:val="434343"/>
        </w:rPr>
        <w:t>s</w:t>
      </w:r>
      <w:r w:rsidRPr="006409B4">
        <w:rPr>
          <w:color w:val="242424"/>
        </w:rPr>
        <w:t>tanti</w:t>
      </w:r>
      <w:r w:rsidRPr="006409B4">
        <w:rPr>
          <w:color w:val="434343"/>
        </w:rPr>
        <w:t>a</w:t>
      </w:r>
      <w:r w:rsidRPr="006409B4">
        <w:rPr>
          <w:color w:val="151515"/>
        </w:rPr>
        <w:t xml:space="preserve">l </w:t>
      </w:r>
      <w:r w:rsidRPr="006409B4">
        <w:rPr>
          <w:color w:val="434343"/>
        </w:rPr>
        <w:t>growt</w:t>
      </w:r>
      <w:r w:rsidRPr="006409B4">
        <w:rPr>
          <w:color w:val="151515"/>
        </w:rPr>
        <w:t xml:space="preserve">h in </w:t>
      </w:r>
      <w:r w:rsidRPr="006409B4">
        <w:rPr>
          <w:color w:val="333333"/>
        </w:rPr>
        <w:t>demand for te</w:t>
      </w:r>
      <w:r w:rsidRPr="006409B4">
        <w:rPr>
          <w:color w:val="151515"/>
        </w:rPr>
        <w:t>l</w:t>
      </w:r>
      <w:r w:rsidRPr="006409B4">
        <w:rPr>
          <w:color w:val="434343"/>
        </w:rPr>
        <w:t>e</w:t>
      </w:r>
      <w:r w:rsidRPr="006409B4">
        <w:rPr>
          <w:color w:val="242424"/>
        </w:rPr>
        <w:t>phone numb</w:t>
      </w:r>
      <w:r w:rsidRPr="006409B4">
        <w:rPr>
          <w:color w:val="434343"/>
        </w:rPr>
        <w:t>e</w:t>
      </w:r>
      <w:r w:rsidRPr="006409B4">
        <w:rPr>
          <w:color w:val="242424"/>
        </w:rPr>
        <w:t>r</w:t>
      </w:r>
      <w:r w:rsidRPr="006409B4">
        <w:rPr>
          <w:color w:val="434343"/>
        </w:rPr>
        <w:t>s</w:t>
      </w:r>
      <w:r w:rsidRPr="006409B4">
        <w:rPr>
          <w:color w:val="242424"/>
        </w:rPr>
        <w:t xml:space="preserve">. </w:t>
      </w:r>
      <w:r>
        <w:rPr>
          <w:color w:val="242424"/>
        </w:rPr>
        <w:t xml:space="preserve">It was the second area code assigned in Florida. Originally, the 813 area code was assigned to 16 counties </w:t>
      </w:r>
      <w:r w:rsidR="00E70E59">
        <w:rPr>
          <w:color w:val="242424"/>
        </w:rPr>
        <w:t>stretching</w:t>
      </w:r>
      <w:r>
        <w:rPr>
          <w:color w:val="242424"/>
        </w:rPr>
        <w:t xml:space="preserve"> from Pasco </w:t>
      </w:r>
      <w:proofErr w:type="gramStart"/>
      <w:r>
        <w:rPr>
          <w:color w:val="242424"/>
        </w:rPr>
        <w:t>county</w:t>
      </w:r>
      <w:proofErr w:type="gramEnd"/>
      <w:r>
        <w:rPr>
          <w:color w:val="242424"/>
        </w:rPr>
        <w:t xml:space="preserve"> to the inland portion of Monroe county. Prior to the implementation of number conservation methods in 2002, the area served by the 813 area code was split twice</w:t>
      </w:r>
      <w:r w:rsidR="004F6C66">
        <w:rPr>
          <w:color w:val="242424"/>
        </w:rPr>
        <w:t>,</w:t>
      </w:r>
      <w:r>
        <w:rPr>
          <w:color w:val="242424"/>
        </w:rPr>
        <w:t xml:space="preserve"> which created the 941 and 727 area codes.</w:t>
      </w:r>
      <w:r>
        <w:rPr>
          <w:rStyle w:val="FootnoteReference"/>
          <w:color w:val="242424"/>
        </w:rPr>
        <w:footnoteReference w:id="2"/>
      </w:r>
      <w:r>
        <w:rPr>
          <w:color w:val="242424"/>
        </w:rPr>
        <w:t xml:space="preserve"> Currently, the 813 area code serves all of Hillsborough </w:t>
      </w:r>
      <w:proofErr w:type="gramStart"/>
      <w:r>
        <w:rPr>
          <w:color w:val="242424"/>
        </w:rPr>
        <w:t>county</w:t>
      </w:r>
      <w:proofErr w:type="gramEnd"/>
      <w:r>
        <w:rPr>
          <w:color w:val="242424"/>
        </w:rPr>
        <w:t xml:space="preserve">, the City of Oldsmar in Pinellas county, and the central and southeastern portions of Pasco county. </w:t>
      </w:r>
    </w:p>
    <w:p w:rsidR="00A636D3" w:rsidRDefault="00A636D3" w:rsidP="00A636D3">
      <w:pPr>
        <w:autoSpaceDE w:val="0"/>
        <w:autoSpaceDN w:val="0"/>
        <w:adjustRightInd w:val="0"/>
        <w:jc w:val="both"/>
        <w:rPr>
          <w:color w:val="333333"/>
        </w:rPr>
      </w:pPr>
    </w:p>
    <w:p w:rsidR="0068481F" w:rsidRDefault="00A636D3" w:rsidP="00A636D3">
      <w:pPr>
        <w:pStyle w:val="BodyText"/>
      </w:pPr>
      <w:r w:rsidRPr="00145E25">
        <w:rPr>
          <w:color w:val="151515"/>
        </w:rPr>
        <w:t xml:space="preserve">In </w:t>
      </w:r>
      <w:r>
        <w:rPr>
          <w:color w:val="151515"/>
        </w:rPr>
        <w:t>April 2019</w:t>
      </w:r>
      <w:r w:rsidRPr="00145E25">
        <w:rPr>
          <w:color w:val="595959"/>
        </w:rPr>
        <w:t xml:space="preserve">, </w:t>
      </w:r>
      <w:r w:rsidRPr="00145E25">
        <w:rPr>
          <w:color w:val="434343"/>
        </w:rPr>
        <w:t>NAN</w:t>
      </w:r>
      <w:r w:rsidRPr="00145E25">
        <w:rPr>
          <w:color w:val="242424"/>
        </w:rPr>
        <w:t>P</w:t>
      </w:r>
      <w:r w:rsidRPr="00145E25">
        <w:rPr>
          <w:color w:val="333333"/>
        </w:rPr>
        <w:t xml:space="preserve">A forecasted </w:t>
      </w:r>
      <w:r w:rsidRPr="00145E25">
        <w:rPr>
          <w:color w:val="434343"/>
        </w:rPr>
        <w:t xml:space="preserve">a </w:t>
      </w:r>
      <w:r w:rsidRPr="00145E25">
        <w:rPr>
          <w:color w:val="242424"/>
        </w:rPr>
        <w:t>ne</w:t>
      </w:r>
      <w:r w:rsidRPr="00145E25">
        <w:rPr>
          <w:color w:val="434343"/>
        </w:rPr>
        <w:t>e</w:t>
      </w:r>
      <w:r w:rsidRPr="00145E25">
        <w:rPr>
          <w:color w:val="242424"/>
        </w:rPr>
        <w:t xml:space="preserve">d </w:t>
      </w:r>
      <w:r w:rsidRPr="00145E25">
        <w:rPr>
          <w:color w:val="333333"/>
        </w:rPr>
        <w:t>fo</w:t>
      </w:r>
      <w:r w:rsidRPr="00145E25">
        <w:rPr>
          <w:color w:val="151515"/>
        </w:rPr>
        <w:t xml:space="preserve">r </w:t>
      </w:r>
      <w:r w:rsidRPr="00145E25">
        <w:rPr>
          <w:color w:val="333333"/>
        </w:rPr>
        <w:t xml:space="preserve">area code relief </w:t>
      </w:r>
      <w:r w:rsidRPr="00145E25">
        <w:rPr>
          <w:color w:val="242424"/>
        </w:rPr>
        <w:t xml:space="preserve">for </w:t>
      </w:r>
      <w:r w:rsidRPr="00145E25">
        <w:rPr>
          <w:color w:val="151515"/>
        </w:rPr>
        <w:t>th</w:t>
      </w:r>
      <w:r w:rsidRPr="00145E25">
        <w:rPr>
          <w:color w:val="434343"/>
        </w:rPr>
        <w:t xml:space="preserve">e </w:t>
      </w:r>
      <w:r w:rsidRPr="00145E25">
        <w:rPr>
          <w:color w:val="333333"/>
        </w:rPr>
        <w:t>8</w:t>
      </w:r>
      <w:r>
        <w:rPr>
          <w:color w:val="333333"/>
        </w:rPr>
        <w:t>13</w:t>
      </w:r>
      <w:r w:rsidRPr="00145E25">
        <w:rPr>
          <w:color w:val="333333"/>
        </w:rPr>
        <w:t xml:space="preserve"> </w:t>
      </w:r>
      <w:r w:rsidRPr="00145E25">
        <w:rPr>
          <w:color w:val="242424"/>
        </w:rPr>
        <w:t>ar</w:t>
      </w:r>
      <w:r w:rsidRPr="00145E25">
        <w:rPr>
          <w:color w:val="434343"/>
        </w:rPr>
        <w:t>e</w:t>
      </w:r>
      <w:r w:rsidRPr="00145E25">
        <w:rPr>
          <w:color w:val="242424"/>
        </w:rPr>
        <w:t xml:space="preserve">a </w:t>
      </w:r>
      <w:r w:rsidRPr="00145E25">
        <w:rPr>
          <w:color w:val="333333"/>
        </w:rPr>
        <w:t>code.</w:t>
      </w:r>
      <w:r>
        <w:rPr>
          <w:color w:val="333333"/>
        </w:rPr>
        <w:t xml:space="preserve"> </w:t>
      </w:r>
      <w:r w:rsidRPr="00145E25">
        <w:rPr>
          <w:color w:val="242424"/>
        </w:rPr>
        <w:t>Sub</w:t>
      </w:r>
      <w:r w:rsidRPr="00145E25">
        <w:rPr>
          <w:color w:val="434343"/>
        </w:rPr>
        <w:t>se</w:t>
      </w:r>
      <w:r w:rsidRPr="00145E25">
        <w:rPr>
          <w:color w:val="242424"/>
        </w:rPr>
        <w:t>quentl</w:t>
      </w:r>
      <w:r w:rsidRPr="00145E25">
        <w:rPr>
          <w:color w:val="434343"/>
        </w:rPr>
        <w:t xml:space="preserve">y, </w:t>
      </w:r>
      <w:r w:rsidRPr="00145E25">
        <w:rPr>
          <w:color w:val="242424"/>
        </w:rPr>
        <w:t xml:space="preserve">pursuant to </w:t>
      </w:r>
      <w:r w:rsidRPr="00145E25">
        <w:rPr>
          <w:color w:val="333333"/>
        </w:rPr>
        <w:t>t</w:t>
      </w:r>
      <w:r w:rsidRPr="00145E25">
        <w:rPr>
          <w:color w:val="151515"/>
        </w:rPr>
        <w:t>h</w:t>
      </w:r>
      <w:r w:rsidRPr="00145E25">
        <w:rPr>
          <w:color w:val="434343"/>
        </w:rPr>
        <w:t>e a</w:t>
      </w:r>
      <w:r w:rsidRPr="00145E25">
        <w:rPr>
          <w:color w:val="242424"/>
        </w:rPr>
        <w:t>r</w:t>
      </w:r>
      <w:r w:rsidRPr="00145E25">
        <w:rPr>
          <w:color w:val="434343"/>
        </w:rPr>
        <w:t>ea co</w:t>
      </w:r>
      <w:r w:rsidRPr="00145E25">
        <w:rPr>
          <w:color w:val="242424"/>
        </w:rPr>
        <w:t>d</w:t>
      </w:r>
      <w:r w:rsidRPr="00145E25">
        <w:rPr>
          <w:color w:val="434343"/>
        </w:rPr>
        <w:t xml:space="preserve">e </w:t>
      </w:r>
      <w:r w:rsidRPr="00145E25">
        <w:rPr>
          <w:color w:val="242424"/>
        </w:rPr>
        <w:t>Reli</w:t>
      </w:r>
      <w:r w:rsidRPr="00145E25">
        <w:rPr>
          <w:color w:val="434343"/>
        </w:rPr>
        <w:t xml:space="preserve">ef </w:t>
      </w:r>
      <w:r w:rsidRPr="00145E25">
        <w:rPr>
          <w:color w:val="242424"/>
        </w:rPr>
        <w:t>Plannin</w:t>
      </w:r>
      <w:r w:rsidRPr="00145E25">
        <w:rPr>
          <w:color w:val="434343"/>
        </w:rPr>
        <w:t xml:space="preserve">g </w:t>
      </w:r>
      <w:r w:rsidRPr="00145E25">
        <w:rPr>
          <w:color w:val="333333"/>
        </w:rPr>
        <w:t>Guide</w:t>
      </w:r>
      <w:r w:rsidRPr="00145E25">
        <w:rPr>
          <w:color w:val="151515"/>
        </w:rPr>
        <w:t>lin</w:t>
      </w:r>
      <w:r w:rsidRPr="00145E25">
        <w:rPr>
          <w:color w:val="434343"/>
        </w:rPr>
        <w:t>es, NAN</w:t>
      </w:r>
      <w:r w:rsidRPr="00145E25">
        <w:rPr>
          <w:color w:val="242424"/>
        </w:rPr>
        <w:t>PA be</w:t>
      </w:r>
      <w:r w:rsidRPr="00145E25">
        <w:rPr>
          <w:color w:val="434343"/>
        </w:rPr>
        <w:t xml:space="preserve">gan </w:t>
      </w:r>
      <w:r w:rsidRPr="00145E25">
        <w:rPr>
          <w:color w:val="151515"/>
        </w:rPr>
        <w:t>th</w:t>
      </w:r>
      <w:r w:rsidRPr="00145E25">
        <w:rPr>
          <w:color w:val="333333"/>
        </w:rPr>
        <w:t>e</w:t>
      </w:r>
      <w:r w:rsidR="00C7238D">
        <w:rPr>
          <w:color w:val="333333"/>
        </w:rPr>
        <w:t xml:space="preserve"> </w:t>
      </w:r>
      <w:r w:rsidRPr="00145E25">
        <w:rPr>
          <w:color w:val="333333"/>
        </w:rPr>
        <w:t>p</w:t>
      </w:r>
      <w:r w:rsidRPr="00145E25">
        <w:rPr>
          <w:color w:val="151515"/>
        </w:rPr>
        <w:t>lannin</w:t>
      </w:r>
      <w:r w:rsidRPr="00145E25">
        <w:rPr>
          <w:color w:val="434343"/>
        </w:rPr>
        <w:t xml:space="preserve">g </w:t>
      </w:r>
      <w:r w:rsidRPr="00145E25">
        <w:rPr>
          <w:color w:val="242424"/>
        </w:rPr>
        <w:t>p</w:t>
      </w:r>
      <w:r w:rsidRPr="00145E25">
        <w:rPr>
          <w:color w:val="434343"/>
        </w:rPr>
        <w:t xml:space="preserve">rocess </w:t>
      </w:r>
      <w:r w:rsidRPr="00145E25">
        <w:rPr>
          <w:color w:val="333333"/>
        </w:rPr>
        <w:t>by annou</w:t>
      </w:r>
      <w:r w:rsidRPr="00145E25">
        <w:rPr>
          <w:color w:val="151515"/>
        </w:rPr>
        <w:t>n</w:t>
      </w:r>
      <w:r w:rsidRPr="00145E25">
        <w:rPr>
          <w:color w:val="333333"/>
        </w:rPr>
        <w:t>c</w:t>
      </w:r>
      <w:r w:rsidRPr="00145E25">
        <w:rPr>
          <w:color w:val="151515"/>
        </w:rPr>
        <w:t>in</w:t>
      </w:r>
      <w:r w:rsidRPr="00145E25">
        <w:rPr>
          <w:color w:val="434343"/>
        </w:rPr>
        <w:t xml:space="preserve">g </w:t>
      </w:r>
      <w:r w:rsidRPr="00145E25">
        <w:rPr>
          <w:color w:val="242424"/>
        </w:rPr>
        <w:t>the n</w:t>
      </w:r>
      <w:r w:rsidRPr="00145E25">
        <w:rPr>
          <w:color w:val="434343"/>
        </w:rPr>
        <w:t xml:space="preserve">eed </w:t>
      </w:r>
      <w:r w:rsidRPr="00145E25">
        <w:rPr>
          <w:color w:val="333333"/>
        </w:rPr>
        <w:t>for re</w:t>
      </w:r>
      <w:r w:rsidRPr="00145E25">
        <w:rPr>
          <w:color w:val="151515"/>
        </w:rPr>
        <w:t>li</w:t>
      </w:r>
      <w:r w:rsidRPr="00145E25">
        <w:rPr>
          <w:color w:val="333333"/>
        </w:rPr>
        <w:t xml:space="preserve">ef </w:t>
      </w:r>
      <w:r w:rsidRPr="00145E25">
        <w:rPr>
          <w:color w:val="242424"/>
        </w:rPr>
        <w:t>and di</w:t>
      </w:r>
      <w:r w:rsidRPr="00145E25">
        <w:rPr>
          <w:color w:val="434343"/>
        </w:rPr>
        <w:t>str</w:t>
      </w:r>
      <w:r w:rsidRPr="00145E25">
        <w:rPr>
          <w:color w:val="242424"/>
        </w:rPr>
        <w:t>ibutin</w:t>
      </w:r>
      <w:r w:rsidRPr="00145E25">
        <w:rPr>
          <w:color w:val="434343"/>
        </w:rPr>
        <w:t>g a</w:t>
      </w:r>
      <w:r w:rsidRPr="00145E25">
        <w:rPr>
          <w:color w:val="242424"/>
        </w:rPr>
        <w:t xml:space="preserve">n initial </w:t>
      </w:r>
      <w:r w:rsidRPr="00145E25">
        <w:rPr>
          <w:color w:val="333333"/>
        </w:rPr>
        <w:t>p</w:t>
      </w:r>
      <w:r w:rsidRPr="00145E25">
        <w:rPr>
          <w:color w:val="151515"/>
        </w:rPr>
        <w:t>lannin</w:t>
      </w:r>
      <w:r w:rsidRPr="00145E25">
        <w:rPr>
          <w:color w:val="434343"/>
        </w:rPr>
        <w:t xml:space="preserve">g </w:t>
      </w:r>
      <w:r w:rsidRPr="00145E25">
        <w:rPr>
          <w:color w:val="242424"/>
        </w:rPr>
        <w:t>document</w:t>
      </w:r>
      <w:r>
        <w:rPr>
          <w:color w:val="242424"/>
        </w:rPr>
        <w:t xml:space="preserve"> </w:t>
      </w:r>
      <w:r w:rsidRPr="00145E25">
        <w:rPr>
          <w:color w:val="242424"/>
        </w:rPr>
        <w:t>to the Indu</w:t>
      </w:r>
      <w:r w:rsidRPr="00145E25">
        <w:rPr>
          <w:color w:val="434343"/>
        </w:rPr>
        <w:t>s</w:t>
      </w:r>
      <w:r w:rsidRPr="00145E25">
        <w:rPr>
          <w:color w:val="242424"/>
        </w:rPr>
        <w:t>tr</w:t>
      </w:r>
      <w:r w:rsidRPr="00145E25">
        <w:rPr>
          <w:color w:val="434343"/>
        </w:rPr>
        <w:t>y</w:t>
      </w:r>
      <w:r>
        <w:rPr>
          <w:color w:val="434343"/>
        </w:rPr>
        <w:t>.</w:t>
      </w:r>
      <w:r>
        <w:rPr>
          <w:rStyle w:val="FootnoteReference"/>
          <w:color w:val="434343"/>
        </w:rPr>
        <w:footnoteReference w:id="3"/>
      </w:r>
      <w:r w:rsidRPr="00145E25">
        <w:rPr>
          <w:color w:val="434343"/>
        </w:rPr>
        <w:t xml:space="preserve"> NAN</w:t>
      </w:r>
      <w:r w:rsidRPr="00145E25">
        <w:rPr>
          <w:color w:val="242424"/>
        </w:rPr>
        <w:t>PA th</w:t>
      </w:r>
      <w:r w:rsidRPr="00145E25">
        <w:rPr>
          <w:color w:val="434343"/>
        </w:rPr>
        <w:t>e</w:t>
      </w:r>
      <w:r w:rsidRPr="00145E25">
        <w:rPr>
          <w:color w:val="242424"/>
        </w:rPr>
        <w:t>n h</w:t>
      </w:r>
      <w:r w:rsidRPr="00145E25">
        <w:rPr>
          <w:color w:val="434343"/>
        </w:rPr>
        <w:t>os</w:t>
      </w:r>
      <w:r w:rsidRPr="00145E25">
        <w:rPr>
          <w:color w:val="242424"/>
        </w:rPr>
        <w:t>t</w:t>
      </w:r>
      <w:r w:rsidRPr="00145E25">
        <w:rPr>
          <w:color w:val="434343"/>
        </w:rPr>
        <w:t>e</w:t>
      </w:r>
      <w:r w:rsidRPr="00145E25">
        <w:rPr>
          <w:color w:val="242424"/>
        </w:rPr>
        <w:t xml:space="preserve">d </w:t>
      </w:r>
      <w:r w:rsidRPr="00145E25">
        <w:rPr>
          <w:color w:val="434343"/>
        </w:rPr>
        <w:t>a</w:t>
      </w:r>
      <w:r w:rsidRPr="00145E25">
        <w:rPr>
          <w:color w:val="242424"/>
        </w:rPr>
        <w:t>n Indu</w:t>
      </w:r>
      <w:r w:rsidRPr="00145E25">
        <w:rPr>
          <w:color w:val="434343"/>
        </w:rPr>
        <w:t xml:space="preserve">stry </w:t>
      </w:r>
      <w:r w:rsidRPr="00145E25">
        <w:rPr>
          <w:color w:val="242424"/>
        </w:rPr>
        <w:t>m</w:t>
      </w:r>
      <w:r w:rsidRPr="00145E25">
        <w:rPr>
          <w:color w:val="434343"/>
        </w:rPr>
        <w:t>ee</w:t>
      </w:r>
      <w:r w:rsidRPr="00145E25">
        <w:rPr>
          <w:color w:val="242424"/>
        </w:rPr>
        <w:t>tin</w:t>
      </w:r>
      <w:r w:rsidRPr="00145E25">
        <w:rPr>
          <w:color w:val="595959"/>
        </w:rPr>
        <w:t xml:space="preserve">g </w:t>
      </w:r>
      <w:r w:rsidRPr="00145E25">
        <w:rPr>
          <w:color w:val="333333"/>
        </w:rPr>
        <w:t>o</w:t>
      </w:r>
      <w:r w:rsidRPr="00145E25">
        <w:rPr>
          <w:color w:val="151515"/>
        </w:rPr>
        <w:t xml:space="preserve">n </w:t>
      </w:r>
      <w:r>
        <w:rPr>
          <w:color w:val="151515"/>
        </w:rPr>
        <w:t>September</w:t>
      </w:r>
      <w:r w:rsidRPr="00145E25">
        <w:rPr>
          <w:color w:val="333333"/>
        </w:rPr>
        <w:t xml:space="preserve"> </w:t>
      </w:r>
      <w:r w:rsidRPr="00145E25">
        <w:rPr>
          <w:color w:val="151515"/>
        </w:rPr>
        <w:t>1</w:t>
      </w:r>
      <w:r w:rsidRPr="00145E25">
        <w:rPr>
          <w:color w:val="333333"/>
        </w:rPr>
        <w:t>6</w:t>
      </w:r>
      <w:r w:rsidRPr="00145E25">
        <w:rPr>
          <w:color w:val="6C6C6C"/>
        </w:rPr>
        <w:t xml:space="preserve">, </w:t>
      </w:r>
      <w:r w:rsidRPr="00145E25">
        <w:rPr>
          <w:color w:val="333333"/>
        </w:rPr>
        <w:t>20</w:t>
      </w:r>
      <w:r w:rsidRPr="00145E25">
        <w:rPr>
          <w:color w:val="151515"/>
        </w:rPr>
        <w:t>1</w:t>
      </w:r>
      <w:r w:rsidRPr="00145E25">
        <w:rPr>
          <w:color w:val="333333"/>
        </w:rPr>
        <w:t>9</w:t>
      </w:r>
      <w:r w:rsidRPr="00145E25">
        <w:rPr>
          <w:color w:val="6C6C6C"/>
        </w:rPr>
        <w:t xml:space="preserve">, </w:t>
      </w:r>
      <w:r w:rsidRPr="00145E25">
        <w:rPr>
          <w:color w:val="333333"/>
        </w:rPr>
        <w:t xml:space="preserve">to </w:t>
      </w:r>
      <w:r w:rsidRPr="00145E25">
        <w:rPr>
          <w:color w:val="242424"/>
        </w:rPr>
        <w:t>di</w:t>
      </w:r>
      <w:r w:rsidRPr="00145E25">
        <w:rPr>
          <w:color w:val="434343"/>
        </w:rPr>
        <w:t>sc</w:t>
      </w:r>
      <w:r w:rsidRPr="00145E25">
        <w:rPr>
          <w:color w:val="242424"/>
        </w:rPr>
        <w:t>u</w:t>
      </w:r>
      <w:r w:rsidRPr="00145E25">
        <w:rPr>
          <w:color w:val="434343"/>
        </w:rPr>
        <w:t>ss</w:t>
      </w:r>
      <w:r>
        <w:rPr>
          <w:color w:val="434343"/>
        </w:rPr>
        <w:t xml:space="preserve"> </w:t>
      </w:r>
      <w:r w:rsidRPr="00145E25">
        <w:rPr>
          <w:color w:val="242424"/>
        </w:rPr>
        <w:t>po</w:t>
      </w:r>
      <w:r w:rsidRPr="00145E25">
        <w:rPr>
          <w:color w:val="434343"/>
        </w:rPr>
        <w:t>ss</w:t>
      </w:r>
      <w:r w:rsidRPr="00145E25">
        <w:rPr>
          <w:color w:val="242424"/>
        </w:rPr>
        <w:t>ibl</w:t>
      </w:r>
      <w:r w:rsidRPr="00145E25">
        <w:rPr>
          <w:color w:val="434343"/>
        </w:rPr>
        <w:t xml:space="preserve">e </w:t>
      </w:r>
      <w:r w:rsidRPr="00145E25">
        <w:rPr>
          <w:color w:val="333333"/>
        </w:rPr>
        <w:t xml:space="preserve">relief </w:t>
      </w:r>
      <w:r w:rsidRPr="00145E25">
        <w:rPr>
          <w:color w:val="434343"/>
        </w:rPr>
        <w:t>a</w:t>
      </w:r>
      <w:r w:rsidRPr="00145E25">
        <w:rPr>
          <w:color w:val="151515"/>
        </w:rPr>
        <w:t>lt</w:t>
      </w:r>
      <w:r w:rsidRPr="00145E25">
        <w:rPr>
          <w:color w:val="434343"/>
        </w:rPr>
        <w:t>e</w:t>
      </w:r>
      <w:r w:rsidRPr="00145E25">
        <w:rPr>
          <w:color w:val="242424"/>
        </w:rPr>
        <w:t>rnati</w:t>
      </w:r>
      <w:r w:rsidRPr="00145E25">
        <w:rPr>
          <w:color w:val="434343"/>
        </w:rPr>
        <w:t xml:space="preserve">ves </w:t>
      </w:r>
      <w:r w:rsidRPr="00145E25">
        <w:rPr>
          <w:color w:val="242424"/>
        </w:rPr>
        <w:t>f</w:t>
      </w:r>
      <w:r w:rsidRPr="00145E25">
        <w:rPr>
          <w:color w:val="434343"/>
        </w:rPr>
        <w:t>o</w:t>
      </w:r>
      <w:r w:rsidRPr="00145E25">
        <w:rPr>
          <w:color w:val="242424"/>
        </w:rPr>
        <w:t>r th</w:t>
      </w:r>
      <w:r w:rsidRPr="00145E25">
        <w:rPr>
          <w:color w:val="595959"/>
        </w:rPr>
        <w:t xml:space="preserve">e </w:t>
      </w:r>
      <w:r w:rsidRPr="00145E25">
        <w:rPr>
          <w:color w:val="333333"/>
        </w:rPr>
        <w:t>8</w:t>
      </w:r>
      <w:r>
        <w:rPr>
          <w:color w:val="333333"/>
        </w:rPr>
        <w:t>13</w:t>
      </w:r>
      <w:r w:rsidRPr="00145E25">
        <w:rPr>
          <w:color w:val="333333"/>
        </w:rPr>
        <w:t xml:space="preserve"> </w:t>
      </w:r>
      <w:r w:rsidRPr="00145E25">
        <w:rPr>
          <w:color w:val="434343"/>
        </w:rPr>
        <w:t xml:space="preserve">area </w:t>
      </w:r>
      <w:r w:rsidRPr="00145E25">
        <w:rPr>
          <w:color w:val="333333"/>
        </w:rPr>
        <w:t xml:space="preserve">code. </w:t>
      </w:r>
      <w:r w:rsidRPr="00145E25">
        <w:rPr>
          <w:color w:val="242424"/>
        </w:rPr>
        <w:t xml:space="preserve">During </w:t>
      </w:r>
      <w:r w:rsidRPr="00145E25">
        <w:rPr>
          <w:color w:val="151515"/>
        </w:rPr>
        <w:t>th</w:t>
      </w:r>
      <w:r w:rsidRPr="00145E25">
        <w:rPr>
          <w:color w:val="434343"/>
        </w:rPr>
        <w:t xml:space="preserve">e </w:t>
      </w:r>
      <w:r w:rsidRPr="00145E25">
        <w:rPr>
          <w:color w:val="242424"/>
        </w:rPr>
        <w:t>m</w:t>
      </w:r>
      <w:r w:rsidRPr="00145E25">
        <w:rPr>
          <w:color w:val="434343"/>
        </w:rPr>
        <w:t>ee</w:t>
      </w:r>
      <w:r w:rsidRPr="00145E25">
        <w:rPr>
          <w:color w:val="242424"/>
        </w:rPr>
        <w:t>tin</w:t>
      </w:r>
      <w:r w:rsidRPr="00145E25">
        <w:rPr>
          <w:color w:val="595959"/>
        </w:rPr>
        <w:t xml:space="preserve">g, </w:t>
      </w:r>
      <w:r w:rsidRPr="00145E25">
        <w:rPr>
          <w:color w:val="242424"/>
        </w:rPr>
        <w:t>th</w:t>
      </w:r>
      <w:r w:rsidRPr="00145E25">
        <w:rPr>
          <w:color w:val="434343"/>
        </w:rPr>
        <w:t xml:space="preserve">e </w:t>
      </w:r>
      <w:r w:rsidRPr="00145E25">
        <w:rPr>
          <w:color w:val="333333"/>
        </w:rPr>
        <w:t>Indus</w:t>
      </w:r>
      <w:r w:rsidRPr="00145E25">
        <w:rPr>
          <w:color w:val="151515"/>
        </w:rPr>
        <w:t>t</w:t>
      </w:r>
      <w:r w:rsidRPr="00145E25">
        <w:rPr>
          <w:color w:val="333333"/>
        </w:rPr>
        <w:t xml:space="preserve">ry reviewed </w:t>
      </w:r>
      <w:r w:rsidRPr="00145E25">
        <w:rPr>
          <w:color w:val="242424"/>
        </w:rPr>
        <w:t>f</w:t>
      </w:r>
      <w:r>
        <w:rPr>
          <w:color w:val="242424"/>
        </w:rPr>
        <w:t xml:space="preserve">ive </w:t>
      </w:r>
      <w:r w:rsidRPr="00145E25">
        <w:rPr>
          <w:color w:val="242424"/>
        </w:rPr>
        <w:t>reli</w:t>
      </w:r>
      <w:r w:rsidRPr="00145E25">
        <w:rPr>
          <w:color w:val="434343"/>
        </w:rPr>
        <w:t xml:space="preserve">ef </w:t>
      </w:r>
      <w:r w:rsidRPr="00145E25">
        <w:rPr>
          <w:color w:val="333333"/>
        </w:rPr>
        <w:t>optio</w:t>
      </w:r>
      <w:r w:rsidRPr="00145E25">
        <w:rPr>
          <w:color w:val="151515"/>
        </w:rPr>
        <w:t>n</w:t>
      </w:r>
      <w:r w:rsidRPr="00145E25">
        <w:rPr>
          <w:color w:val="434343"/>
        </w:rPr>
        <w:t xml:space="preserve">s </w:t>
      </w:r>
      <w:r w:rsidRPr="00145E25">
        <w:rPr>
          <w:color w:val="333333"/>
        </w:rPr>
        <w:t xml:space="preserve">and </w:t>
      </w:r>
      <w:r w:rsidRPr="00145E25">
        <w:rPr>
          <w:color w:val="242424"/>
        </w:rPr>
        <w:t>rea</w:t>
      </w:r>
      <w:r w:rsidRPr="00145E25">
        <w:rPr>
          <w:color w:val="434343"/>
        </w:rPr>
        <w:t>c</w:t>
      </w:r>
      <w:r w:rsidRPr="00145E25">
        <w:rPr>
          <w:color w:val="242424"/>
        </w:rPr>
        <w:t>h</w:t>
      </w:r>
      <w:r w:rsidRPr="00145E25">
        <w:rPr>
          <w:color w:val="434343"/>
        </w:rPr>
        <w:t>e</w:t>
      </w:r>
      <w:r w:rsidRPr="00145E25">
        <w:rPr>
          <w:color w:val="242424"/>
        </w:rPr>
        <w:t xml:space="preserve">d </w:t>
      </w:r>
      <w:r w:rsidRPr="00145E25">
        <w:rPr>
          <w:color w:val="434343"/>
        </w:rPr>
        <w:t>a co</w:t>
      </w:r>
      <w:r w:rsidRPr="00145E25">
        <w:rPr>
          <w:color w:val="242424"/>
        </w:rPr>
        <w:t>n</w:t>
      </w:r>
      <w:r w:rsidRPr="00145E25">
        <w:rPr>
          <w:color w:val="434343"/>
        </w:rPr>
        <w:t>se</w:t>
      </w:r>
      <w:r w:rsidRPr="00145E25">
        <w:rPr>
          <w:color w:val="242424"/>
        </w:rPr>
        <w:t>n</w:t>
      </w:r>
      <w:r w:rsidRPr="00145E25">
        <w:rPr>
          <w:color w:val="434343"/>
        </w:rPr>
        <w:t xml:space="preserve">sus </w:t>
      </w:r>
      <w:r w:rsidRPr="00145E25">
        <w:rPr>
          <w:color w:val="333333"/>
        </w:rPr>
        <w:t>to recomme</w:t>
      </w:r>
      <w:r w:rsidRPr="00145E25">
        <w:rPr>
          <w:color w:val="151515"/>
        </w:rPr>
        <w:t>n</w:t>
      </w:r>
      <w:r w:rsidRPr="00145E25">
        <w:rPr>
          <w:color w:val="333333"/>
        </w:rPr>
        <w:t xml:space="preserve">d </w:t>
      </w:r>
      <w:r w:rsidRPr="00145E25">
        <w:rPr>
          <w:color w:val="151515"/>
        </w:rPr>
        <w:t>th</w:t>
      </w:r>
      <w:r w:rsidRPr="00145E25">
        <w:rPr>
          <w:color w:val="434343"/>
        </w:rPr>
        <w:t>e a</w:t>
      </w:r>
      <w:r w:rsidRPr="00145E25">
        <w:rPr>
          <w:color w:val="151515"/>
        </w:rPr>
        <w:t>ll-</w:t>
      </w:r>
      <w:r w:rsidRPr="00145E25">
        <w:rPr>
          <w:color w:val="434343"/>
        </w:rPr>
        <w:t>serv</w:t>
      </w:r>
      <w:r w:rsidRPr="00145E25">
        <w:rPr>
          <w:color w:val="242424"/>
        </w:rPr>
        <w:t>i</w:t>
      </w:r>
      <w:r w:rsidRPr="00145E25">
        <w:rPr>
          <w:color w:val="434343"/>
        </w:rPr>
        <w:t xml:space="preserve">ces </w:t>
      </w:r>
      <w:r w:rsidRPr="00145E25">
        <w:rPr>
          <w:color w:val="333333"/>
        </w:rPr>
        <w:t>distr</w:t>
      </w:r>
      <w:r w:rsidRPr="00145E25">
        <w:rPr>
          <w:color w:val="151515"/>
        </w:rPr>
        <w:t>i</w:t>
      </w:r>
      <w:r w:rsidRPr="00145E25">
        <w:rPr>
          <w:color w:val="333333"/>
        </w:rPr>
        <w:t xml:space="preserve">buted overlay </w:t>
      </w:r>
      <w:r w:rsidRPr="00145E25">
        <w:rPr>
          <w:color w:val="242424"/>
        </w:rPr>
        <w:t>plan to</w:t>
      </w:r>
      <w:r>
        <w:rPr>
          <w:color w:val="242424"/>
        </w:rPr>
        <w:t xml:space="preserve"> </w:t>
      </w:r>
      <w:r w:rsidRPr="00145E25">
        <w:rPr>
          <w:color w:val="242424"/>
        </w:rPr>
        <w:t>th</w:t>
      </w:r>
      <w:r w:rsidRPr="00145E25">
        <w:rPr>
          <w:color w:val="434343"/>
        </w:rPr>
        <w:t>e Co</w:t>
      </w:r>
      <w:r w:rsidRPr="00145E25">
        <w:rPr>
          <w:color w:val="242424"/>
        </w:rPr>
        <w:t>mmi</w:t>
      </w:r>
      <w:r w:rsidRPr="00145E25">
        <w:rPr>
          <w:color w:val="434343"/>
        </w:rPr>
        <w:t>ss</w:t>
      </w:r>
      <w:r w:rsidRPr="00145E25">
        <w:rPr>
          <w:color w:val="242424"/>
        </w:rPr>
        <w:t xml:space="preserve">ion </w:t>
      </w:r>
      <w:r w:rsidRPr="00145E25">
        <w:rPr>
          <w:color w:val="333333"/>
        </w:rPr>
        <w:t xml:space="preserve">as </w:t>
      </w:r>
      <w:r w:rsidRPr="00145E25">
        <w:rPr>
          <w:color w:val="242424"/>
        </w:rPr>
        <w:t>the pr</w:t>
      </w:r>
      <w:r w:rsidRPr="00145E25">
        <w:rPr>
          <w:color w:val="434343"/>
        </w:rPr>
        <w:t xml:space="preserve">eferred </w:t>
      </w:r>
      <w:r w:rsidRPr="00145E25">
        <w:rPr>
          <w:color w:val="333333"/>
        </w:rPr>
        <w:t>m</w:t>
      </w:r>
      <w:r w:rsidRPr="00145E25">
        <w:rPr>
          <w:color w:val="595959"/>
        </w:rPr>
        <w:t>e</w:t>
      </w:r>
      <w:r w:rsidRPr="00145E25">
        <w:rPr>
          <w:color w:val="242424"/>
        </w:rPr>
        <w:t xml:space="preserve">thod </w:t>
      </w:r>
      <w:r w:rsidRPr="00145E25">
        <w:rPr>
          <w:color w:val="333333"/>
        </w:rPr>
        <w:t>of re</w:t>
      </w:r>
      <w:r w:rsidRPr="00145E25">
        <w:rPr>
          <w:color w:val="151515"/>
        </w:rPr>
        <w:t>li</w:t>
      </w:r>
      <w:r w:rsidRPr="00145E25">
        <w:rPr>
          <w:color w:val="434343"/>
        </w:rPr>
        <w:t xml:space="preserve">ef </w:t>
      </w:r>
      <w:r w:rsidRPr="00145E25">
        <w:rPr>
          <w:color w:val="333333"/>
        </w:rPr>
        <w:t xml:space="preserve">for </w:t>
      </w:r>
      <w:r w:rsidRPr="00145E25">
        <w:rPr>
          <w:color w:val="242424"/>
        </w:rPr>
        <w:t>th</w:t>
      </w:r>
      <w:r w:rsidRPr="00145E25">
        <w:rPr>
          <w:color w:val="434343"/>
        </w:rPr>
        <w:t xml:space="preserve">e </w:t>
      </w:r>
      <w:r w:rsidRPr="00145E25">
        <w:rPr>
          <w:color w:val="242424"/>
        </w:rPr>
        <w:t>8</w:t>
      </w:r>
      <w:r>
        <w:rPr>
          <w:color w:val="242424"/>
        </w:rPr>
        <w:t>13</w:t>
      </w:r>
      <w:r w:rsidRPr="00145E25">
        <w:rPr>
          <w:color w:val="242424"/>
        </w:rPr>
        <w:t xml:space="preserve"> </w:t>
      </w:r>
      <w:r w:rsidRPr="00145E25">
        <w:rPr>
          <w:color w:val="333333"/>
        </w:rPr>
        <w:t>area code.</w:t>
      </w:r>
      <w:r>
        <w:rPr>
          <w:color w:val="333333"/>
        </w:rPr>
        <w:t xml:space="preserve"> </w:t>
      </w:r>
      <w:r w:rsidRPr="00145E25">
        <w:rPr>
          <w:color w:val="333333"/>
        </w:rPr>
        <w:t xml:space="preserve">On </w:t>
      </w:r>
      <w:r>
        <w:rPr>
          <w:color w:val="333333"/>
        </w:rPr>
        <w:t>October</w:t>
      </w:r>
      <w:r w:rsidRPr="00145E25">
        <w:rPr>
          <w:color w:val="434343"/>
        </w:rPr>
        <w:t xml:space="preserve"> </w:t>
      </w:r>
      <w:r w:rsidR="009F0B86">
        <w:rPr>
          <w:color w:val="434343"/>
        </w:rPr>
        <w:t>2</w:t>
      </w:r>
      <w:r>
        <w:rPr>
          <w:color w:val="434343"/>
        </w:rPr>
        <w:t>8</w:t>
      </w:r>
      <w:r w:rsidRPr="00145E25">
        <w:rPr>
          <w:color w:val="595959"/>
        </w:rPr>
        <w:t xml:space="preserve">, </w:t>
      </w:r>
      <w:r w:rsidRPr="00145E25">
        <w:rPr>
          <w:color w:val="333333"/>
        </w:rPr>
        <w:t>20</w:t>
      </w:r>
      <w:r w:rsidR="009F0B86">
        <w:rPr>
          <w:color w:val="333333"/>
        </w:rPr>
        <w:t>19</w:t>
      </w:r>
      <w:r w:rsidRPr="00145E25">
        <w:rPr>
          <w:color w:val="6C6C6C"/>
        </w:rPr>
        <w:t xml:space="preserve">, </w:t>
      </w:r>
      <w:r w:rsidRPr="00145E25">
        <w:rPr>
          <w:color w:val="434343"/>
        </w:rPr>
        <w:t xml:space="preserve">NANPA </w:t>
      </w:r>
      <w:r w:rsidRPr="00145E25">
        <w:rPr>
          <w:color w:val="333333"/>
        </w:rPr>
        <w:t>fi</w:t>
      </w:r>
      <w:r w:rsidRPr="00145E25">
        <w:rPr>
          <w:color w:val="151515"/>
        </w:rPr>
        <w:t>l</w:t>
      </w:r>
      <w:r w:rsidRPr="00145E25">
        <w:rPr>
          <w:color w:val="434343"/>
        </w:rPr>
        <w:t>e</w:t>
      </w:r>
      <w:r w:rsidRPr="00145E25">
        <w:rPr>
          <w:color w:val="242424"/>
        </w:rPr>
        <w:t xml:space="preserve">d </w:t>
      </w:r>
      <w:r w:rsidRPr="00145E25">
        <w:rPr>
          <w:color w:val="434343"/>
        </w:rPr>
        <w:t xml:space="preserve">a </w:t>
      </w:r>
      <w:r w:rsidRPr="00145E25">
        <w:rPr>
          <w:color w:val="333333"/>
        </w:rPr>
        <w:t>petition w</w:t>
      </w:r>
      <w:r w:rsidRPr="00145E25">
        <w:rPr>
          <w:color w:val="151515"/>
        </w:rPr>
        <w:t>i</w:t>
      </w:r>
      <w:r w:rsidRPr="00145E25">
        <w:rPr>
          <w:color w:val="333333"/>
        </w:rPr>
        <w:t>t</w:t>
      </w:r>
      <w:r w:rsidRPr="00145E25">
        <w:rPr>
          <w:color w:val="151515"/>
        </w:rPr>
        <w:t xml:space="preserve">h </w:t>
      </w:r>
      <w:r w:rsidRPr="00145E25">
        <w:rPr>
          <w:color w:val="242424"/>
        </w:rPr>
        <w:t xml:space="preserve">the </w:t>
      </w:r>
      <w:r w:rsidRPr="00145E25">
        <w:rPr>
          <w:color w:val="434343"/>
        </w:rPr>
        <w:t>Co</w:t>
      </w:r>
      <w:r w:rsidRPr="00145E25">
        <w:rPr>
          <w:color w:val="242424"/>
        </w:rPr>
        <w:t>mmi</w:t>
      </w:r>
      <w:r w:rsidRPr="00145E25">
        <w:rPr>
          <w:color w:val="434343"/>
        </w:rPr>
        <w:t>ss</w:t>
      </w:r>
      <w:r w:rsidRPr="00145E25">
        <w:rPr>
          <w:color w:val="151515"/>
        </w:rPr>
        <w:t>i</w:t>
      </w:r>
      <w:r w:rsidRPr="00145E25">
        <w:rPr>
          <w:color w:val="333333"/>
        </w:rPr>
        <w:t>on on beha</w:t>
      </w:r>
      <w:r w:rsidRPr="00145E25">
        <w:rPr>
          <w:color w:val="151515"/>
        </w:rPr>
        <w:t xml:space="preserve">lf </w:t>
      </w:r>
      <w:r w:rsidRPr="00145E25">
        <w:rPr>
          <w:color w:val="333333"/>
        </w:rPr>
        <w:t xml:space="preserve">of </w:t>
      </w:r>
      <w:r w:rsidRPr="00145E25">
        <w:rPr>
          <w:color w:val="242424"/>
        </w:rPr>
        <w:t xml:space="preserve">the </w:t>
      </w:r>
      <w:r w:rsidRPr="00145E25">
        <w:rPr>
          <w:color w:val="151515"/>
        </w:rPr>
        <w:t>Indu</w:t>
      </w:r>
      <w:r w:rsidRPr="00145E25">
        <w:rPr>
          <w:color w:val="434343"/>
        </w:rPr>
        <w:t>s</w:t>
      </w:r>
      <w:r w:rsidRPr="00145E25">
        <w:rPr>
          <w:color w:val="242424"/>
        </w:rPr>
        <w:t>tr</w:t>
      </w:r>
      <w:r w:rsidRPr="00145E25">
        <w:rPr>
          <w:color w:val="434343"/>
        </w:rPr>
        <w:t>y</w:t>
      </w:r>
      <w:r>
        <w:rPr>
          <w:color w:val="434343"/>
        </w:rPr>
        <w:t xml:space="preserve"> </w:t>
      </w:r>
      <w:r w:rsidRPr="00145E25">
        <w:rPr>
          <w:color w:val="242424"/>
        </w:rPr>
        <w:t>r</w:t>
      </w:r>
      <w:r w:rsidRPr="00145E25">
        <w:rPr>
          <w:color w:val="434343"/>
        </w:rPr>
        <w:t>e</w:t>
      </w:r>
      <w:r w:rsidRPr="00145E25">
        <w:rPr>
          <w:color w:val="242424"/>
        </w:rPr>
        <w:t>qu</w:t>
      </w:r>
      <w:r w:rsidRPr="00145E25">
        <w:rPr>
          <w:color w:val="434343"/>
        </w:rPr>
        <w:t>es</w:t>
      </w:r>
      <w:r w:rsidRPr="00145E25">
        <w:rPr>
          <w:color w:val="242424"/>
        </w:rPr>
        <w:t>tin</w:t>
      </w:r>
      <w:r w:rsidRPr="00145E25">
        <w:rPr>
          <w:color w:val="434343"/>
        </w:rPr>
        <w:t xml:space="preserve">g </w:t>
      </w:r>
      <w:r w:rsidRPr="00145E25">
        <w:rPr>
          <w:color w:val="333333"/>
        </w:rPr>
        <w:t>app</w:t>
      </w:r>
      <w:r w:rsidRPr="00145E25">
        <w:rPr>
          <w:color w:val="151515"/>
        </w:rPr>
        <w:t>r</w:t>
      </w:r>
      <w:r w:rsidRPr="00145E25">
        <w:rPr>
          <w:color w:val="333333"/>
        </w:rPr>
        <w:t>ova</w:t>
      </w:r>
      <w:r w:rsidRPr="00145E25">
        <w:rPr>
          <w:color w:val="151515"/>
        </w:rPr>
        <w:t xml:space="preserve">l </w:t>
      </w:r>
      <w:r w:rsidRPr="00145E25">
        <w:rPr>
          <w:color w:val="242424"/>
        </w:rPr>
        <w:t xml:space="preserve">of </w:t>
      </w:r>
      <w:r w:rsidRPr="00145E25">
        <w:rPr>
          <w:color w:val="333333"/>
        </w:rPr>
        <w:t>t</w:t>
      </w:r>
      <w:r w:rsidRPr="00145E25">
        <w:rPr>
          <w:color w:val="151515"/>
        </w:rPr>
        <w:t>h</w:t>
      </w:r>
      <w:r w:rsidRPr="00145E25">
        <w:rPr>
          <w:color w:val="333333"/>
        </w:rPr>
        <w:t xml:space="preserve">e </w:t>
      </w:r>
      <w:r w:rsidRPr="00145E25">
        <w:rPr>
          <w:color w:val="434343"/>
        </w:rPr>
        <w:t>co</w:t>
      </w:r>
      <w:r w:rsidRPr="00145E25">
        <w:rPr>
          <w:color w:val="151515"/>
        </w:rPr>
        <w:t>n</w:t>
      </w:r>
      <w:r w:rsidRPr="00145E25">
        <w:rPr>
          <w:color w:val="434343"/>
        </w:rPr>
        <w:t>se</w:t>
      </w:r>
      <w:r w:rsidRPr="00145E25">
        <w:rPr>
          <w:color w:val="242424"/>
        </w:rPr>
        <w:t>n</w:t>
      </w:r>
      <w:r w:rsidRPr="00145E25">
        <w:rPr>
          <w:color w:val="434343"/>
        </w:rPr>
        <w:t>s</w:t>
      </w:r>
      <w:r w:rsidRPr="00145E25">
        <w:rPr>
          <w:color w:val="151515"/>
        </w:rPr>
        <w:t>u</w:t>
      </w:r>
      <w:r w:rsidRPr="00145E25">
        <w:rPr>
          <w:color w:val="434343"/>
        </w:rPr>
        <w:t xml:space="preserve">s </w:t>
      </w:r>
      <w:r w:rsidRPr="00145E25">
        <w:rPr>
          <w:color w:val="242424"/>
        </w:rPr>
        <w:t>d</w:t>
      </w:r>
      <w:r w:rsidRPr="00145E25">
        <w:rPr>
          <w:color w:val="434343"/>
        </w:rPr>
        <w:t>ecis</w:t>
      </w:r>
      <w:r w:rsidRPr="00145E25">
        <w:rPr>
          <w:color w:val="151515"/>
        </w:rPr>
        <w:t>i</w:t>
      </w:r>
      <w:r w:rsidRPr="00145E25">
        <w:rPr>
          <w:color w:val="333333"/>
        </w:rPr>
        <w:t>on.</w:t>
      </w:r>
      <w:r w:rsidRPr="00D479AD">
        <w:rPr>
          <w:color w:val="333333"/>
        </w:rPr>
        <w:t xml:space="preserve"> </w:t>
      </w:r>
      <w:r w:rsidRPr="00D479AD">
        <w:rPr>
          <w:color w:val="434343"/>
        </w:rPr>
        <w:t>T</w:t>
      </w:r>
      <w:r w:rsidRPr="00D479AD">
        <w:rPr>
          <w:color w:val="242424"/>
        </w:rPr>
        <w:t xml:space="preserve">he </w:t>
      </w:r>
      <w:r w:rsidRPr="00D479AD">
        <w:rPr>
          <w:color w:val="333333"/>
        </w:rPr>
        <w:t>Co</w:t>
      </w:r>
      <w:r w:rsidRPr="00D479AD">
        <w:rPr>
          <w:color w:val="151515"/>
        </w:rPr>
        <w:t>mmi</w:t>
      </w:r>
      <w:r w:rsidRPr="00D479AD">
        <w:rPr>
          <w:color w:val="434343"/>
        </w:rPr>
        <w:t>ss</w:t>
      </w:r>
      <w:r w:rsidRPr="00D479AD">
        <w:rPr>
          <w:color w:val="151515"/>
        </w:rPr>
        <w:t>i</w:t>
      </w:r>
      <w:r w:rsidRPr="00D479AD">
        <w:rPr>
          <w:color w:val="434343"/>
        </w:rPr>
        <w:t>o</w:t>
      </w:r>
      <w:r w:rsidRPr="00D479AD">
        <w:rPr>
          <w:color w:val="242424"/>
        </w:rPr>
        <w:t xml:space="preserve">n </w:t>
      </w:r>
      <w:r w:rsidRPr="00D479AD">
        <w:rPr>
          <w:color w:val="151515"/>
        </w:rPr>
        <w:t>h</w:t>
      </w:r>
      <w:r w:rsidRPr="00D479AD">
        <w:rPr>
          <w:color w:val="333333"/>
        </w:rPr>
        <w:t>a</w:t>
      </w:r>
      <w:r w:rsidRPr="00D479AD">
        <w:rPr>
          <w:color w:val="595959"/>
        </w:rPr>
        <w:t xml:space="preserve">s </w:t>
      </w:r>
      <w:r w:rsidRPr="00D479AD">
        <w:rPr>
          <w:color w:val="151515"/>
        </w:rPr>
        <w:t>juri</w:t>
      </w:r>
      <w:r w:rsidRPr="00D479AD">
        <w:rPr>
          <w:color w:val="595959"/>
        </w:rPr>
        <w:t>s</w:t>
      </w:r>
      <w:r w:rsidRPr="00D479AD">
        <w:rPr>
          <w:color w:val="242424"/>
        </w:rPr>
        <w:t xml:space="preserve">diction to </w:t>
      </w:r>
      <w:r w:rsidRPr="00D479AD">
        <w:rPr>
          <w:color w:val="333333"/>
        </w:rPr>
        <w:t>a</w:t>
      </w:r>
      <w:r w:rsidRPr="00D479AD">
        <w:rPr>
          <w:color w:val="151515"/>
        </w:rPr>
        <w:t>ddre</w:t>
      </w:r>
      <w:r w:rsidRPr="00D479AD">
        <w:rPr>
          <w:color w:val="434343"/>
        </w:rPr>
        <w:t xml:space="preserve">ss </w:t>
      </w:r>
      <w:r w:rsidRPr="00D479AD">
        <w:rPr>
          <w:color w:val="242424"/>
        </w:rPr>
        <w:t>thi</w:t>
      </w:r>
      <w:r w:rsidRPr="00D479AD">
        <w:rPr>
          <w:color w:val="434343"/>
        </w:rPr>
        <w:t xml:space="preserve">s </w:t>
      </w:r>
      <w:r w:rsidRPr="00D479AD">
        <w:rPr>
          <w:color w:val="313131"/>
        </w:rPr>
        <w:t xml:space="preserve">issue pursuant to </w:t>
      </w:r>
      <w:r w:rsidRPr="00D479AD">
        <w:rPr>
          <w:color w:val="474748"/>
        </w:rPr>
        <w:t>Section 364.16(7) and 120.80(13</w:t>
      </w:r>
      <w:proofErr w:type="gramStart"/>
      <w:r w:rsidRPr="00D479AD">
        <w:rPr>
          <w:color w:val="474748"/>
        </w:rPr>
        <w:t>)(</w:t>
      </w:r>
      <w:proofErr w:type="gramEnd"/>
      <w:r w:rsidRPr="00D479AD">
        <w:rPr>
          <w:color w:val="474748"/>
        </w:rPr>
        <w:t xml:space="preserve">d), Florida Statutes, </w:t>
      </w:r>
      <w:r w:rsidRPr="00D479AD">
        <w:rPr>
          <w:color w:val="313131"/>
        </w:rPr>
        <w:t xml:space="preserve">and </w:t>
      </w:r>
      <w:r w:rsidRPr="00D479AD">
        <w:rPr>
          <w:color w:val="474748"/>
        </w:rPr>
        <w:t>47 Code of Federal</w:t>
      </w:r>
      <w:r>
        <w:rPr>
          <w:color w:val="474748"/>
        </w:rPr>
        <w:t xml:space="preserve"> </w:t>
      </w:r>
      <w:r w:rsidRPr="00D479AD">
        <w:rPr>
          <w:color w:val="313131"/>
        </w:rPr>
        <w:t xml:space="preserve">Regulations </w:t>
      </w:r>
      <w:r w:rsidRPr="00D479AD">
        <w:rPr>
          <w:color w:val="474748"/>
        </w:rPr>
        <w:t>(C.F.R</w:t>
      </w:r>
      <w:r w:rsidR="009A3F0C">
        <w:rPr>
          <w:color w:val="474748"/>
        </w:rPr>
        <w:t>.</w:t>
      </w:r>
      <w:r w:rsidRPr="00D479AD">
        <w:rPr>
          <w:color w:val="474748"/>
        </w:rPr>
        <w:t xml:space="preserve">) </w:t>
      </w:r>
      <w:r w:rsidRPr="00D479AD">
        <w:rPr>
          <w:color w:val="5B5B5B"/>
        </w:rPr>
        <w:t xml:space="preserve">§ </w:t>
      </w:r>
      <w:r w:rsidRPr="00D479AD">
        <w:rPr>
          <w:color w:val="474748"/>
        </w:rPr>
        <w:t>52.19.</w:t>
      </w:r>
    </w:p>
    <w:p w:rsidR="007C0528" w:rsidRDefault="007C0528" w:rsidP="0068481F"/>
    <w:bookmarkEnd w:id="11"/>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A636D3" w:rsidRDefault="00A636D3">
      <w:pPr>
        <w:pStyle w:val="IssueHeading"/>
        <w:rPr>
          <w:vanish/>
          <w:specVanish/>
        </w:rPr>
      </w:pPr>
      <w:r w:rsidRPr="004C3641">
        <w:t xml:space="preserve">Issue </w:t>
      </w:r>
      <w:r w:rsidR="007A243E">
        <w:fldChar w:fldCharType="begin"/>
      </w:r>
      <w:r w:rsidR="007A243E">
        <w:instrText xml:space="preserve"> SEQ Issue \* MERGEFORMAT </w:instrText>
      </w:r>
      <w:r w:rsidR="007A243E">
        <w:fldChar w:fldCharType="separate"/>
      </w:r>
      <w:r w:rsidR="00043BB6">
        <w:rPr>
          <w:noProof/>
        </w:rPr>
        <w:t>1</w:t>
      </w:r>
      <w:r w:rsidR="007A243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043BB6">
        <w:rPr>
          <w:noProof/>
        </w:rPr>
        <w:instrText>1</w:instrText>
      </w:r>
      <w:r>
        <w:fldChar w:fldCharType="end"/>
      </w:r>
      <w:r>
        <w:tab/>
        <w:instrText xml:space="preserve">" \l 1 </w:instrText>
      </w:r>
      <w:r>
        <w:fldChar w:fldCharType="end"/>
      </w:r>
      <w:r>
        <w:t> </w:t>
      </w:r>
    </w:p>
    <w:p w:rsidR="00A636D3" w:rsidRDefault="00A636D3">
      <w:pPr>
        <w:pStyle w:val="BodyText"/>
      </w:pPr>
      <w:r w:rsidRPr="00190ADE">
        <w:rPr>
          <w:color w:val="414141"/>
        </w:rPr>
        <w:t>S</w:t>
      </w:r>
      <w:r w:rsidRPr="00190ADE">
        <w:rPr>
          <w:color w:val="202020"/>
        </w:rPr>
        <w:t>h</w:t>
      </w:r>
      <w:r w:rsidRPr="00190ADE">
        <w:rPr>
          <w:color w:val="414141"/>
        </w:rPr>
        <w:t>oul</w:t>
      </w:r>
      <w:r w:rsidRPr="00190ADE">
        <w:rPr>
          <w:color w:val="202020"/>
        </w:rPr>
        <w:t xml:space="preserve">d </w:t>
      </w:r>
      <w:r w:rsidRPr="00190ADE">
        <w:rPr>
          <w:color w:val="2F2F2F"/>
        </w:rPr>
        <w:t xml:space="preserve">the </w:t>
      </w:r>
      <w:r w:rsidRPr="00190ADE">
        <w:rPr>
          <w:color w:val="414141"/>
        </w:rPr>
        <w:t xml:space="preserve">Commission approve </w:t>
      </w:r>
      <w:r w:rsidRPr="00190ADE">
        <w:rPr>
          <w:color w:val="2F2F2F"/>
        </w:rPr>
        <w:t xml:space="preserve">the </w:t>
      </w:r>
      <w:r w:rsidRPr="00190ADE">
        <w:rPr>
          <w:color w:val="202020"/>
        </w:rPr>
        <w:t>Indu</w:t>
      </w:r>
      <w:r w:rsidRPr="00190ADE">
        <w:rPr>
          <w:color w:val="414141"/>
        </w:rPr>
        <w:t>stry</w:t>
      </w:r>
      <w:r w:rsidR="002D635E">
        <w:rPr>
          <w:color w:val="414141"/>
        </w:rPr>
        <w:t>’</w:t>
      </w:r>
      <w:r w:rsidRPr="00190ADE">
        <w:rPr>
          <w:color w:val="414141"/>
        </w:rPr>
        <w:t xml:space="preserve">s </w:t>
      </w:r>
      <w:r w:rsidRPr="00190ADE">
        <w:rPr>
          <w:color w:val="2F2F2F"/>
        </w:rPr>
        <w:t xml:space="preserve">consensus </w:t>
      </w:r>
      <w:r w:rsidRPr="00190ADE">
        <w:rPr>
          <w:color w:val="414141"/>
        </w:rPr>
        <w:t>recommen</w:t>
      </w:r>
      <w:r w:rsidRPr="00190ADE">
        <w:rPr>
          <w:color w:val="202020"/>
        </w:rPr>
        <w:t>d</w:t>
      </w:r>
      <w:r w:rsidRPr="00190ADE">
        <w:rPr>
          <w:color w:val="414141"/>
        </w:rPr>
        <w:t>ation of an a</w:t>
      </w:r>
      <w:r w:rsidRPr="00190ADE">
        <w:rPr>
          <w:color w:val="202020"/>
        </w:rPr>
        <w:t>ll-</w:t>
      </w:r>
      <w:r w:rsidRPr="00190ADE">
        <w:rPr>
          <w:color w:val="414141"/>
        </w:rPr>
        <w:t>serv</w:t>
      </w:r>
      <w:r w:rsidRPr="00190ADE">
        <w:rPr>
          <w:color w:val="202020"/>
        </w:rPr>
        <w:t>i</w:t>
      </w:r>
      <w:r w:rsidRPr="00190ADE">
        <w:rPr>
          <w:color w:val="414141"/>
        </w:rPr>
        <w:t xml:space="preserve">ces </w:t>
      </w:r>
      <w:r w:rsidRPr="00190ADE">
        <w:rPr>
          <w:color w:val="2F2F2F"/>
        </w:rPr>
        <w:t xml:space="preserve">distributed </w:t>
      </w:r>
      <w:r w:rsidRPr="00190ADE">
        <w:rPr>
          <w:color w:val="414141"/>
        </w:rPr>
        <w:t>ove</w:t>
      </w:r>
      <w:r w:rsidRPr="00190ADE">
        <w:rPr>
          <w:color w:val="202020"/>
        </w:rPr>
        <w:t>rl</w:t>
      </w:r>
      <w:r w:rsidRPr="00190ADE">
        <w:rPr>
          <w:color w:val="414141"/>
        </w:rPr>
        <w:t xml:space="preserve">ay as the area code </w:t>
      </w:r>
      <w:r w:rsidRPr="00190ADE">
        <w:rPr>
          <w:color w:val="2F2F2F"/>
        </w:rPr>
        <w:t xml:space="preserve">relief plan </w:t>
      </w:r>
      <w:r w:rsidRPr="00190ADE">
        <w:rPr>
          <w:color w:val="414141"/>
        </w:rPr>
        <w:t xml:space="preserve">for </w:t>
      </w:r>
      <w:r w:rsidRPr="00190ADE">
        <w:rPr>
          <w:color w:val="2F2F2F"/>
        </w:rPr>
        <w:t xml:space="preserve">the 813 </w:t>
      </w:r>
      <w:r w:rsidRPr="00190ADE">
        <w:rPr>
          <w:color w:val="414141"/>
        </w:rPr>
        <w:t>area code</w:t>
      </w:r>
      <w:r w:rsidRPr="00190ADE">
        <w:rPr>
          <w:color w:val="606060"/>
        </w:rPr>
        <w:t>?</w:t>
      </w:r>
    </w:p>
    <w:p w:rsidR="00A636D3" w:rsidRPr="004C3641" w:rsidRDefault="00A636D3">
      <w:pPr>
        <w:pStyle w:val="IssueSubsectionHeading"/>
        <w:rPr>
          <w:vanish/>
          <w:specVanish/>
        </w:rPr>
      </w:pPr>
      <w:r w:rsidRPr="004C3641">
        <w:t>Recommendation: </w:t>
      </w:r>
    </w:p>
    <w:p w:rsidR="00A636D3" w:rsidRDefault="00A636D3">
      <w:pPr>
        <w:pStyle w:val="BodyText"/>
      </w:pPr>
      <w:r>
        <w:t xml:space="preserve"> Yes, </w:t>
      </w:r>
      <w:r>
        <w:rPr>
          <w:color w:val="2F2F2F"/>
          <w:sz w:val="23"/>
          <w:szCs w:val="23"/>
        </w:rPr>
        <w:t xml:space="preserve">the </w:t>
      </w:r>
      <w:r>
        <w:rPr>
          <w:color w:val="414141"/>
          <w:sz w:val="23"/>
          <w:szCs w:val="23"/>
        </w:rPr>
        <w:t xml:space="preserve">Commission should approve </w:t>
      </w:r>
      <w:r>
        <w:rPr>
          <w:color w:val="2F2F2F"/>
          <w:sz w:val="23"/>
          <w:szCs w:val="23"/>
        </w:rPr>
        <w:t xml:space="preserve">the </w:t>
      </w:r>
      <w:r>
        <w:rPr>
          <w:color w:val="202020"/>
          <w:sz w:val="23"/>
          <w:szCs w:val="23"/>
        </w:rPr>
        <w:t>Indu</w:t>
      </w:r>
      <w:r>
        <w:rPr>
          <w:color w:val="414141"/>
          <w:sz w:val="23"/>
          <w:szCs w:val="23"/>
        </w:rPr>
        <w:t>stry</w:t>
      </w:r>
      <w:r w:rsidR="002D635E">
        <w:rPr>
          <w:color w:val="414141"/>
          <w:sz w:val="23"/>
          <w:szCs w:val="23"/>
        </w:rPr>
        <w:t>’</w:t>
      </w:r>
      <w:r>
        <w:rPr>
          <w:color w:val="414141"/>
          <w:sz w:val="23"/>
          <w:szCs w:val="23"/>
        </w:rPr>
        <w:t xml:space="preserve">s </w:t>
      </w:r>
      <w:r>
        <w:rPr>
          <w:color w:val="2F2F2F"/>
          <w:sz w:val="23"/>
          <w:szCs w:val="23"/>
        </w:rPr>
        <w:t xml:space="preserve">consensus </w:t>
      </w:r>
      <w:r>
        <w:rPr>
          <w:color w:val="414141"/>
          <w:sz w:val="23"/>
          <w:szCs w:val="23"/>
        </w:rPr>
        <w:t>recommen</w:t>
      </w:r>
      <w:r>
        <w:rPr>
          <w:color w:val="202020"/>
          <w:sz w:val="23"/>
          <w:szCs w:val="23"/>
        </w:rPr>
        <w:t>d</w:t>
      </w:r>
      <w:r>
        <w:rPr>
          <w:color w:val="414141"/>
          <w:sz w:val="23"/>
          <w:szCs w:val="23"/>
        </w:rPr>
        <w:t>ation of an a</w:t>
      </w:r>
      <w:r>
        <w:rPr>
          <w:color w:val="202020"/>
          <w:sz w:val="23"/>
          <w:szCs w:val="23"/>
        </w:rPr>
        <w:t>ll-</w:t>
      </w:r>
      <w:r>
        <w:rPr>
          <w:color w:val="414141"/>
          <w:sz w:val="23"/>
          <w:szCs w:val="23"/>
        </w:rPr>
        <w:t>serv</w:t>
      </w:r>
      <w:r>
        <w:rPr>
          <w:color w:val="202020"/>
          <w:sz w:val="23"/>
          <w:szCs w:val="23"/>
        </w:rPr>
        <w:t>i</w:t>
      </w:r>
      <w:r>
        <w:rPr>
          <w:color w:val="414141"/>
          <w:sz w:val="23"/>
          <w:szCs w:val="23"/>
        </w:rPr>
        <w:t xml:space="preserve">ces </w:t>
      </w:r>
      <w:r>
        <w:rPr>
          <w:color w:val="2F2F2F"/>
          <w:sz w:val="23"/>
          <w:szCs w:val="23"/>
        </w:rPr>
        <w:t xml:space="preserve">distributed </w:t>
      </w:r>
      <w:r>
        <w:rPr>
          <w:color w:val="414141"/>
          <w:sz w:val="23"/>
          <w:szCs w:val="23"/>
        </w:rPr>
        <w:t>ove</w:t>
      </w:r>
      <w:r>
        <w:rPr>
          <w:color w:val="202020"/>
          <w:sz w:val="23"/>
          <w:szCs w:val="23"/>
        </w:rPr>
        <w:t>rl</w:t>
      </w:r>
      <w:r>
        <w:rPr>
          <w:color w:val="414141"/>
          <w:sz w:val="23"/>
          <w:szCs w:val="23"/>
        </w:rPr>
        <w:t xml:space="preserve">ay as the area code </w:t>
      </w:r>
      <w:r>
        <w:rPr>
          <w:color w:val="2F2F2F"/>
          <w:sz w:val="23"/>
          <w:szCs w:val="23"/>
        </w:rPr>
        <w:t xml:space="preserve">relief plan </w:t>
      </w:r>
      <w:r>
        <w:rPr>
          <w:color w:val="414141"/>
          <w:sz w:val="23"/>
          <w:szCs w:val="23"/>
        </w:rPr>
        <w:t xml:space="preserve">for </w:t>
      </w:r>
      <w:r>
        <w:rPr>
          <w:color w:val="2F2F2F"/>
          <w:sz w:val="23"/>
          <w:szCs w:val="23"/>
        </w:rPr>
        <w:t xml:space="preserve">the 813 </w:t>
      </w:r>
      <w:r>
        <w:rPr>
          <w:color w:val="414141"/>
          <w:sz w:val="23"/>
          <w:szCs w:val="23"/>
        </w:rPr>
        <w:t>area code</w:t>
      </w:r>
      <w:r w:rsidR="00CF7E0C">
        <w:rPr>
          <w:color w:val="414141"/>
          <w:sz w:val="23"/>
          <w:szCs w:val="23"/>
        </w:rPr>
        <w:t>.</w:t>
      </w:r>
      <w:r>
        <w:t xml:space="preserve"> (Deas, Fogleman, Weisenfeld, Passidomo) </w:t>
      </w:r>
    </w:p>
    <w:p w:rsidR="00A636D3" w:rsidRPr="004C3641" w:rsidRDefault="00A636D3">
      <w:pPr>
        <w:pStyle w:val="IssueSubsectionHeading"/>
        <w:rPr>
          <w:vanish/>
          <w:specVanish/>
        </w:rPr>
      </w:pPr>
      <w:r w:rsidRPr="004C3641">
        <w:t>Staff Analysis: </w:t>
      </w:r>
    </w:p>
    <w:p w:rsidR="00A636D3" w:rsidRDefault="00A636D3" w:rsidP="00A636D3">
      <w:pPr>
        <w:autoSpaceDE w:val="0"/>
        <w:autoSpaceDN w:val="0"/>
        <w:adjustRightInd w:val="0"/>
        <w:jc w:val="both"/>
        <w:rPr>
          <w:color w:val="414141"/>
        </w:rPr>
      </w:pPr>
      <w:r>
        <w:t> </w:t>
      </w:r>
      <w:r w:rsidRPr="00190ADE">
        <w:rPr>
          <w:color w:val="2F2F2F"/>
        </w:rPr>
        <w:t xml:space="preserve">Area code </w:t>
      </w:r>
      <w:r w:rsidRPr="00190ADE">
        <w:rPr>
          <w:color w:val="202020"/>
        </w:rPr>
        <w:t>r</w:t>
      </w:r>
      <w:r w:rsidRPr="00190ADE">
        <w:rPr>
          <w:color w:val="414141"/>
        </w:rPr>
        <w:t>e</w:t>
      </w:r>
      <w:r w:rsidRPr="00190ADE">
        <w:rPr>
          <w:color w:val="202020"/>
        </w:rPr>
        <w:t>li</w:t>
      </w:r>
      <w:r w:rsidRPr="00190ADE">
        <w:rPr>
          <w:color w:val="414141"/>
        </w:rPr>
        <w:t xml:space="preserve">ef </w:t>
      </w:r>
      <w:r w:rsidRPr="00190ADE">
        <w:rPr>
          <w:color w:val="202020"/>
        </w:rPr>
        <w:t>r</w:t>
      </w:r>
      <w:r w:rsidRPr="00190ADE">
        <w:rPr>
          <w:color w:val="414141"/>
        </w:rPr>
        <w:t>es</w:t>
      </w:r>
      <w:r w:rsidRPr="00190ADE">
        <w:rPr>
          <w:color w:val="202020"/>
        </w:rPr>
        <w:t>p</w:t>
      </w:r>
      <w:r w:rsidRPr="00190ADE">
        <w:rPr>
          <w:color w:val="414141"/>
        </w:rPr>
        <w:t>o</w:t>
      </w:r>
      <w:r w:rsidRPr="00190ADE">
        <w:rPr>
          <w:color w:val="202020"/>
        </w:rPr>
        <w:t>n</w:t>
      </w:r>
      <w:r w:rsidRPr="00190ADE">
        <w:rPr>
          <w:color w:val="414141"/>
        </w:rPr>
        <w:t>s</w:t>
      </w:r>
      <w:r w:rsidRPr="00190ADE">
        <w:rPr>
          <w:color w:val="202020"/>
        </w:rPr>
        <w:t>ibili</w:t>
      </w:r>
      <w:r w:rsidRPr="00190ADE">
        <w:rPr>
          <w:color w:val="414141"/>
        </w:rPr>
        <w:t xml:space="preserve">ties </w:t>
      </w:r>
      <w:r w:rsidRPr="00190ADE">
        <w:rPr>
          <w:color w:val="202020"/>
        </w:rPr>
        <w:t>h</w:t>
      </w:r>
      <w:r w:rsidRPr="00190ADE">
        <w:rPr>
          <w:color w:val="414141"/>
        </w:rPr>
        <w:t xml:space="preserve">ave </w:t>
      </w:r>
      <w:r w:rsidRPr="00190ADE">
        <w:rPr>
          <w:color w:val="2F2F2F"/>
        </w:rPr>
        <w:t xml:space="preserve">been </w:t>
      </w:r>
      <w:r w:rsidRPr="00190ADE">
        <w:rPr>
          <w:color w:val="202020"/>
        </w:rPr>
        <w:t>del</w:t>
      </w:r>
      <w:r w:rsidRPr="00190ADE">
        <w:rPr>
          <w:color w:val="414141"/>
        </w:rPr>
        <w:t>ega</w:t>
      </w:r>
      <w:r w:rsidRPr="00190ADE">
        <w:rPr>
          <w:color w:val="202020"/>
        </w:rPr>
        <w:t>t</w:t>
      </w:r>
      <w:r w:rsidRPr="00190ADE">
        <w:rPr>
          <w:color w:val="414141"/>
        </w:rPr>
        <w:t>e</w:t>
      </w:r>
      <w:r w:rsidRPr="00190ADE">
        <w:rPr>
          <w:color w:val="202020"/>
        </w:rPr>
        <w:t xml:space="preserve">d to </w:t>
      </w:r>
      <w:r w:rsidRPr="00190ADE">
        <w:rPr>
          <w:color w:val="2F2F2F"/>
        </w:rPr>
        <w:t xml:space="preserve">the </w:t>
      </w:r>
      <w:r w:rsidRPr="00190ADE">
        <w:rPr>
          <w:color w:val="414141"/>
        </w:rPr>
        <w:t>s</w:t>
      </w:r>
      <w:r w:rsidRPr="00190ADE">
        <w:rPr>
          <w:color w:val="202020"/>
        </w:rPr>
        <w:t>t</w:t>
      </w:r>
      <w:r w:rsidRPr="00190ADE">
        <w:rPr>
          <w:color w:val="414141"/>
        </w:rPr>
        <w:t>a</w:t>
      </w:r>
      <w:r w:rsidRPr="00190ADE">
        <w:rPr>
          <w:color w:val="202020"/>
        </w:rPr>
        <w:t>t</w:t>
      </w:r>
      <w:r w:rsidRPr="00190ADE">
        <w:rPr>
          <w:color w:val="414141"/>
        </w:rPr>
        <w:t xml:space="preserve">es </w:t>
      </w:r>
      <w:r w:rsidRPr="00190ADE">
        <w:rPr>
          <w:color w:val="202020"/>
        </w:rPr>
        <w:t>b</w:t>
      </w:r>
      <w:r w:rsidRPr="00190ADE">
        <w:rPr>
          <w:color w:val="414141"/>
        </w:rPr>
        <w:t xml:space="preserve">y </w:t>
      </w:r>
      <w:r w:rsidRPr="00190ADE">
        <w:rPr>
          <w:color w:val="2F2F2F"/>
        </w:rPr>
        <w:t>the</w:t>
      </w:r>
      <w:r>
        <w:rPr>
          <w:color w:val="2F2F2F"/>
        </w:rPr>
        <w:t xml:space="preserve"> </w:t>
      </w:r>
      <w:r w:rsidRPr="00190ADE">
        <w:rPr>
          <w:color w:val="414141"/>
        </w:rPr>
        <w:t>Fe</w:t>
      </w:r>
      <w:r w:rsidRPr="00190ADE">
        <w:rPr>
          <w:color w:val="202020"/>
        </w:rPr>
        <w:t>d</w:t>
      </w:r>
      <w:r w:rsidRPr="00190ADE">
        <w:rPr>
          <w:color w:val="414141"/>
        </w:rPr>
        <w:t>e</w:t>
      </w:r>
      <w:r w:rsidRPr="00190ADE">
        <w:rPr>
          <w:color w:val="202020"/>
        </w:rPr>
        <w:t>r</w:t>
      </w:r>
      <w:r w:rsidRPr="00190ADE">
        <w:rPr>
          <w:color w:val="414141"/>
        </w:rPr>
        <w:t>a</w:t>
      </w:r>
      <w:r w:rsidRPr="00190ADE">
        <w:rPr>
          <w:color w:val="202020"/>
        </w:rPr>
        <w:t xml:space="preserve">l </w:t>
      </w:r>
      <w:r w:rsidRPr="00190ADE">
        <w:rPr>
          <w:color w:val="414141"/>
        </w:rPr>
        <w:t>Comm</w:t>
      </w:r>
      <w:r w:rsidRPr="00190ADE">
        <w:rPr>
          <w:color w:val="202020"/>
        </w:rPr>
        <w:t>uni</w:t>
      </w:r>
      <w:r w:rsidRPr="00190ADE">
        <w:rPr>
          <w:color w:val="414141"/>
        </w:rPr>
        <w:t>ca</w:t>
      </w:r>
      <w:r w:rsidRPr="00190ADE">
        <w:rPr>
          <w:color w:val="202020"/>
        </w:rPr>
        <w:t xml:space="preserve">tion </w:t>
      </w:r>
      <w:r w:rsidRPr="00190ADE">
        <w:rPr>
          <w:color w:val="414141"/>
        </w:rPr>
        <w:t>C</w:t>
      </w:r>
      <w:r w:rsidRPr="00190ADE">
        <w:rPr>
          <w:color w:val="202020"/>
        </w:rPr>
        <w:t>ommi</w:t>
      </w:r>
      <w:r w:rsidRPr="00190ADE">
        <w:rPr>
          <w:color w:val="414141"/>
        </w:rPr>
        <w:t>ss</w:t>
      </w:r>
      <w:r w:rsidRPr="00190ADE">
        <w:rPr>
          <w:color w:val="202020"/>
        </w:rPr>
        <w:t>i</w:t>
      </w:r>
      <w:r w:rsidRPr="00190ADE">
        <w:rPr>
          <w:color w:val="414141"/>
        </w:rPr>
        <w:t xml:space="preserve">on </w:t>
      </w:r>
      <w:r w:rsidRPr="00190ADE">
        <w:rPr>
          <w:color w:val="2F2F2F"/>
        </w:rPr>
        <w:t xml:space="preserve">(FCC) pursuant to 47 </w:t>
      </w:r>
      <w:r w:rsidRPr="00190ADE">
        <w:rPr>
          <w:color w:val="414141"/>
        </w:rPr>
        <w:t>C.</w:t>
      </w:r>
      <w:r w:rsidR="009A3F0C">
        <w:rPr>
          <w:color w:val="414141"/>
        </w:rPr>
        <w:t>F</w:t>
      </w:r>
      <w:r w:rsidRPr="00190ADE">
        <w:rPr>
          <w:color w:val="414141"/>
        </w:rPr>
        <w:t xml:space="preserve">.R. § </w:t>
      </w:r>
      <w:r w:rsidRPr="00190ADE">
        <w:rPr>
          <w:color w:val="2F2F2F"/>
        </w:rPr>
        <w:t>52</w:t>
      </w:r>
      <w:r w:rsidRPr="00190ADE">
        <w:rPr>
          <w:color w:val="090909"/>
        </w:rPr>
        <w:t>.</w:t>
      </w:r>
      <w:r w:rsidRPr="00190ADE">
        <w:rPr>
          <w:color w:val="2F2F2F"/>
        </w:rPr>
        <w:t>19</w:t>
      </w:r>
      <w:r w:rsidRPr="00190ADE">
        <w:rPr>
          <w:color w:val="090909"/>
        </w:rPr>
        <w:t xml:space="preserve">. </w:t>
      </w:r>
      <w:r w:rsidRPr="00190ADE">
        <w:rPr>
          <w:color w:val="202020"/>
        </w:rPr>
        <w:t xml:space="preserve">In </w:t>
      </w:r>
      <w:r w:rsidRPr="00190ADE">
        <w:rPr>
          <w:color w:val="414141"/>
        </w:rPr>
        <w:t>F</w:t>
      </w:r>
      <w:r w:rsidRPr="00190ADE">
        <w:rPr>
          <w:color w:val="202020"/>
        </w:rPr>
        <w:t>lorida</w:t>
      </w:r>
      <w:r w:rsidRPr="00190ADE">
        <w:rPr>
          <w:color w:val="606060"/>
        </w:rPr>
        <w:t xml:space="preserve">, </w:t>
      </w:r>
      <w:r w:rsidRPr="00190ADE">
        <w:rPr>
          <w:color w:val="2F2F2F"/>
        </w:rPr>
        <w:t>the</w:t>
      </w:r>
      <w:r>
        <w:rPr>
          <w:color w:val="2F2F2F"/>
        </w:rPr>
        <w:t xml:space="preserve"> </w:t>
      </w:r>
      <w:r w:rsidRPr="00190ADE">
        <w:rPr>
          <w:color w:val="414141"/>
        </w:rPr>
        <w:t>Comm</w:t>
      </w:r>
      <w:r w:rsidRPr="00190ADE">
        <w:rPr>
          <w:color w:val="202020"/>
        </w:rPr>
        <w:t>i</w:t>
      </w:r>
      <w:r w:rsidRPr="00190ADE">
        <w:rPr>
          <w:color w:val="414141"/>
        </w:rPr>
        <w:t>ssio</w:t>
      </w:r>
      <w:r w:rsidRPr="00190ADE">
        <w:rPr>
          <w:color w:val="202020"/>
        </w:rPr>
        <w:t>n i</w:t>
      </w:r>
      <w:r w:rsidRPr="00190ADE">
        <w:rPr>
          <w:color w:val="414141"/>
        </w:rPr>
        <w:t xml:space="preserve">s </w:t>
      </w:r>
      <w:r w:rsidRPr="00190ADE">
        <w:rPr>
          <w:color w:val="2F2F2F"/>
        </w:rPr>
        <w:t xml:space="preserve">responsible for </w:t>
      </w:r>
      <w:r w:rsidRPr="00190ADE">
        <w:rPr>
          <w:color w:val="202020"/>
        </w:rPr>
        <w:t>d</w:t>
      </w:r>
      <w:r w:rsidRPr="00190ADE">
        <w:rPr>
          <w:color w:val="414141"/>
        </w:rPr>
        <w:t>e</w:t>
      </w:r>
      <w:r w:rsidRPr="00190ADE">
        <w:rPr>
          <w:color w:val="202020"/>
        </w:rPr>
        <w:t>t</w:t>
      </w:r>
      <w:r w:rsidRPr="00190ADE">
        <w:rPr>
          <w:color w:val="414141"/>
        </w:rPr>
        <w:t>e</w:t>
      </w:r>
      <w:r w:rsidRPr="00190ADE">
        <w:rPr>
          <w:color w:val="202020"/>
        </w:rPr>
        <w:t>rminin</w:t>
      </w:r>
      <w:r w:rsidRPr="00190ADE">
        <w:rPr>
          <w:color w:val="414141"/>
        </w:rPr>
        <w:t xml:space="preserve">g </w:t>
      </w:r>
      <w:r w:rsidRPr="00190ADE">
        <w:rPr>
          <w:color w:val="202020"/>
        </w:rPr>
        <w:t>th</w:t>
      </w:r>
      <w:r w:rsidRPr="00190ADE">
        <w:rPr>
          <w:color w:val="414141"/>
        </w:rPr>
        <w:t>e appro</w:t>
      </w:r>
      <w:r w:rsidRPr="00190ADE">
        <w:rPr>
          <w:color w:val="202020"/>
        </w:rPr>
        <w:t>pri</w:t>
      </w:r>
      <w:r w:rsidRPr="00190ADE">
        <w:rPr>
          <w:color w:val="414141"/>
        </w:rPr>
        <w:t>ate fo</w:t>
      </w:r>
      <w:r w:rsidRPr="00190ADE">
        <w:rPr>
          <w:color w:val="202020"/>
        </w:rPr>
        <w:t xml:space="preserve">rm </w:t>
      </w:r>
      <w:r w:rsidRPr="00190ADE">
        <w:rPr>
          <w:color w:val="414141"/>
        </w:rPr>
        <w:t xml:space="preserve">of </w:t>
      </w:r>
      <w:r w:rsidRPr="00190ADE">
        <w:rPr>
          <w:color w:val="2F2F2F"/>
        </w:rPr>
        <w:t>area code relief when</w:t>
      </w:r>
      <w:r>
        <w:rPr>
          <w:color w:val="2F2F2F"/>
        </w:rPr>
        <w:t xml:space="preserve"> </w:t>
      </w:r>
      <w:r w:rsidRPr="00190ADE">
        <w:rPr>
          <w:color w:val="2F2F2F"/>
        </w:rPr>
        <w:t xml:space="preserve">telephone numbers </w:t>
      </w:r>
      <w:r w:rsidRPr="00190ADE">
        <w:rPr>
          <w:color w:val="414141"/>
        </w:rPr>
        <w:t>exha</w:t>
      </w:r>
      <w:r w:rsidRPr="00190ADE">
        <w:rPr>
          <w:color w:val="202020"/>
        </w:rPr>
        <w:t>u</w:t>
      </w:r>
      <w:r w:rsidRPr="00190ADE">
        <w:rPr>
          <w:color w:val="414141"/>
        </w:rPr>
        <w:t>st w</w:t>
      </w:r>
      <w:r w:rsidRPr="00190ADE">
        <w:rPr>
          <w:color w:val="202020"/>
        </w:rPr>
        <w:t xml:space="preserve">ithin </w:t>
      </w:r>
      <w:r w:rsidRPr="00190ADE">
        <w:rPr>
          <w:color w:val="414141"/>
        </w:rPr>
        <w:t xml:space="preserve">an </w:t>
      </w:r>
      <w:r w:rsidRPr="00190ADE">
        <w:rPr>
          <w:color w:val="2F2F2F"/>
        </w:rPr>
        <w:t xml:space="preserve">area </w:t>
      </w:r>
      <w:r w:rsidRPr="00190ADE">
        <w:rPr>
          <w:color w:val="414141"/>
        </w:rPr>
        <w:t>code</w:t>
      </w:r>
      <w:r w:rsidRPr="00190ADE">
        <w:rPr>
          <w:color w:val="202020"/>
        </w:rPr>
        <w:t xml:space="preserve">. </w:t>
      </w:r>
      <w:r w:rsidRPr="00190ADE">
        <w:rPr>
          <w:color w:val="414141"/>
        </w:rPr>
        <w:t xml:space="preserve">There </w:t>
      </w:r>
      <w:r w:rsidRPr="00190ADE">
        <w:rPr>
          <w:color w:val="2F2F2F"/>
        </w:rPr>
        <w:t xml:space="preserve">are </w:t>
      </w:r>
      <w:r w:rsidRPr="00190ADE">
        <w:rPr>
          <w:color w:val="414141"/>
        </w:rPr>
        <w:t xml:space="preserve">a </w:t>
      </w:r>
      <w:r w:rsidRPr="00190ADE">
        <w:rPr>
          <w:color w:val="2F2F2F"/>
        </w:rPr>
        <w:t xml:space="preserve">number </w:t>
      </w:r>
      <w:r w:rsidRPr="00190ADE">
        <w:rPr>
          <w:color w:val="414141"/>
        </w:rPr>
        <w:t xml:space="preserve">of </w:t>
      </w:r>
      <w:r w:rsidRPr="00190ADE">
        <w:rPr>
          <w:color w:val="2F2F2F"/>
        </w:rPr>
        <w:t xml:space="preserve">methods </w:t>
      </w:r>
      <w:r w:rsidRPr="00190ADE">
        <w:rPr>
          <w:color w:val="414141"/>
        </w:rPr>
        <w:t>avai</w:t>
      </w:r>
      <w:r w:rsidRPr="00190ADE">
        <w:rPr>
          <w:color w:val="202020"/>
        </w:rPr>
        <w:t>l</w:t>
      </w:r>
      <w:r w:rsidRPr="00190ADE">
        <w:rPr>
          <w:color w:val="414141"/>
        </w:rPr>
        <w:t>ab</w:t>
      </w:r>
      <w:r w:rsidRPr="00190ADE">
        <w:rPr>
          <w:color w:val="202020"/>
        </w:rPr>
        <w:t xml:space="preserve">le </w:t>
      </w:r>
      <w:r w:rsidRPr="00190ADE">
        <w:rPr>
          <w:color w:val="2F2F2F"/>
        </w:rPr>
        <w:t xml:space="preserve">to </w:t>
      </w:r>
      <w:r>
        <w:rPr>
          <w:color w:val="2F2F2F"/>
        </w:rPr>
        <w:t>address</w:t>
      </w:r>
      <w:r w:rsidRPr="00190ADE">
        <w:rPr>
          <w:color w:val="414141"/>
        </w:rPr>
        <w:t xml:space="preserve"> a</w:t>
      </w:r>
      <w:r w:rsidRPr="00190ADE">
        <w:rPr>
          <w:color w:val="202020"/>
        </w:rPr>
        <w:t>r</w:t>
      </w:r>
      <w:r w:rsidRPr="00190ADE">
        <w:rPr>
          <w:color w:val="414141"/>
        </w:rPr>
        <w:t>ea code exha</w:t>
      </w:r>
      <w:r w:rsidRPr="00190ADE">
        <w:rPr>
          <w:color w:val="202020"/>
        </w:rPr>
        <w:t>u</w:t>
      </w:r>
      <w:r w:rsidRPr="00190ADE">
        <w:rPr>
          <w:color w:val="414141"/>
        </w:rPr>
        <w:t xml:space="preserve">st </w:t>
      </w:r>
      <w:r w:rsidRPr="00190ADE">
        <w:rPr>
          <w:color w:val="202020"/>
        </w:rPr>
        <w:t>i</w:t>
      </w:r>
      <w:r w:rsidRPr="00190ADE">
        <w:rPr>
          <w:color w:val="414141"/>
        </w:rPr>
        <w:t>ss</w:t>
      </w:r>
      <w:r w:rsidRPr="00190ADE">
        <w:rPr>
          <w:color w:val="202020"/>
        </w:rPr>
        <w:t>u</w:t>
      </w:r>
      <w:r w:rsidRPr="00190ADE">
        <w:rPr>
          <w:color w:val="414141"/>
        </w:rPr>
        <w:t xml:space="preserve">es; </w:t>
      </w:r>
      <w:r w:rsidRPr="00190ADE">
        <w:rPr>
          <w:color w:val="202020"/>
        </w:rPr>
        <w:t>h</w:t>
      </w:r>
      <w:r w:rsidRPr="00190ADE">
        <w:rPr>
          <w:color w:val="414141"/>
        </w:rPr>
        <w:t>owever</w:t>
      </w:r>
      <w:r w:rsidRPr="00190ADE">
        <w:rPr>
          <w:color w:val="606060"/>
        </w:rPr>
        <w:t xml:space="preserve">, </w:t>
      </w:r>
      <w:r w:rsidRPr="00190ADE">
        <w:rPr>
          <w:color w:val="2F2F2F"/>
        </w:rPr>
        <w:t xml:space="preserve">the </w:t>
      </w:r>
      <w:r w:rsidRPr="00190ADE">
        <w:rPr>
          <w:color w:val="414141"/>
        </w:rPr>
        <w:t xml:space="preserve">two </w:t>
      </w:r>
      <w:r w:rsidRPr="00190ADE">
        <w:rPr>
          <w:color w:val="202020"/>
        </w:rPr>
        <w:t>m</w:t>
      </w:r>
      <w:r w:rsidRPr="00190ADE">
        <w:rPr>
          <w:color w:val="414141"/>
        </w:rPr>
        <w:t>ost co</w:t>
      </w:r>
      <w:r w:rsidRPr="00190ADE">
        <w:rPr>
          <w:color w:val="202020"/>
        </w:rPr>
        <w:t>mm</w:t>
      </w:r>
      <w:r w:rsidRPr="00190ADE">
        <w:rPr>
          <w:color w:val="414141"/>
        </w:rPr>
        <w:t>o</w:t>
      </w:r>
      <w:r w:rsidRPr="00190ADE">
        <w:rPr>
          <w:color w:val="202020"/>
        </w:rPr>
        <w:t>nl</w:t>
      </w:r>
      <w:r w:rsidRPr="00190ADE">
        <w:rPr>
          <w:color w:val="414141"/>
        </w:rPr>
        <w:t xml:space="preserve">y </w:t>
      </w:r>
      <w:r w:rsidRPr="00190ADE">
        <w:rPr>
          <w:color w:val="2F2F2F"/>
        </w:rPr>
        <w:t xml:space="preserve">used </w:t>
      </w:r>
      <w:r w:rsidRPr="00190ADE">
        <w:rPr>
          <w:color w:val="202020"/>
        </w:rPr>
        <w:t>m</w:t>
      </w:r>
      <w:r w:rsidRPr="00190ADE">
        <w:rPr>
          <w:color w:val="414141"/>
        </w:rPr>
        <w:t>e</w:t>
      </w:r>
      <w:r w:rsidRPr="00190ADE">
        <w:rPr>
          <w:color w:val="202020"/>
        </w:rPr>
        <w:t>thod</w:t>
      </w:r>
      <w:r w:rsidRPr="00190ADE">
        <w:rPr>
          <w:color w:val="414141"/>
        </w:rPr>
        <w:t xml:space="preserve">s </w:t>
      </w:r>
      <w:r w:rsidRPr="00190ADE">
        <w:rPr>
          <w:color w:val="2F2F2F"/>
        </w:rPr>
        <w:t xml:space="preserve">are </w:t>
      </w:r>
      <w:r w:rsidRPr="00190ADE">
        <w:rPr>
          <w:color w:val="414141"/>
        </w:rPr>
        <w:t>a geograph</w:t>
      </w:r>
      <w:r w:rsidRPr="00190ADE">
        <w:rPr>
          <w:color w:val="202020"/>
        </w:rPr>
        <w:t>ic</w:t>
      </w:r>
      <w:r>
        <w:rPr>
          <w:color w:val="202020"/>
        </w:rPr>
        <w:t xml:space="preserve"> </w:t>
      </w:r>
      <w:r w:rsidRPr="00190ADE">
        <w:rPr>
          <w:color w:val="414141"/>
        </w:rPr>
        <w:t>sp</w:t>
      </w:r>
      <w:r w:rsidRPr="00190ADE">
        <w:rPr>
          <w:color w:val="202020"/>
        </w:rPr>
        <w:t>l</w:t>
      </w:r>
      <w:r w:rsidRPr="00190ADE">
        <w:rPr>
          <w:color w:val="414141"/>
        </w:rPr>
        <w:t>it or an overlay.</w:t>
      </w:r>
    </w:p>
    <w:p w:rsidR="00A636D3" w:rsidRPr="00190ADE" w:rsidRDefault="00A636D3" w:rsidP="00A636D3">
      <w:pPr>
        <w:autoSpaceDE w:val="0"/>
        <w:autoSpaceDN w:val="0"/>
        <w:adjustRightInd w:val="0"/>
        <w:rPr>
          <w:color w:val="414141"/>
        </w:rPr>
      </w:pPr>
    </w:p>
    <w:p w:rsidR="00A636D3" w:rsidRPr="002D635E" w:rsidRDefault="00A636D3" w:rsidP="00A636D3">
      <w:pPr>
        <w:autoSpaceDE w:val="0"/>
        <w:autoSpaceDN w:val="0"/>
        <w:adjustRightInd w:val="0"/>
        <w:rPr>
          <w:b/>
          <w:bCs/>
          <w:color w:val="2F2F2F"/>
          <w:u w:val="single"/>
        </w:rPr>
      </w:pPr>
      <w:r w:rsidRPr="002D635E">
        <w:rPr>
          <w:b/>
          <w:bCs/>
          <w:color w:val="2F2F2F"/>
          <w:u w:val="single"/>
        </w:rPr>
        <w:t>Geographic Split</w:t>
      </w:r>
    </w:p>
    <w:p w:rsidR="00A636D3" w:rsidRPr="007B3EE7" w:rsidRDefault="00A636D3" w:rsidP="00A636D3">
      <w:pPr>
        <w:autoSpaceDE w:val="0"/>
        <w:autoSpaceDN w:val="0"/>
        <w:adjustRightInd w:val="0"/>
        <w:jc w:val="both"/>
        <w:rPr>
          <w:color w:val="2F2F2F"/>
        </w:rPr>
      </w:pPr>
      <w:r w:rsidRPr="007B3EE7">
        <w:rPr>
          <w:color w:val="2F2F2F"/>
        </w:rPr>
        <w:t xml:space="preserve">The </w:t>
      </w:r>
      <w:r w:rsidRPr="007B3EE7">
        <w:rPr>
          <w:color w:val="414141"/>
        </w:rPr>
        <w:t>geograp</w:t>
      </w:r>
      <w:r w:rsidRPr="007B3EE7">
        <w:rPr>
          <w:color w:val="202020"/>
        </w:rPr>
        <w:t>hi</w:t>
      </w:r>
      <w:r w:rsidRPr="007B3EE7">
        <w:rPr>
          <w:color w:val="414141"/>
        </w:rPr>
        <w:t xml:space="preserve">c split </w:t>
      </w:r>
      <w:r w:rsidRPr="007B3EE7">
        <w:rPr>
          <w:color w:val="2F2F2F"/>
        </w:rPr>
        <w:t xml:space="preserve">method </w:t>
      </w:r>
      <w:r w:rsidRPr="007B3EE7">
        <w:rPr>
          <w:color w:val="202020"/>
        </w:rPr>
        <w:t>di</w:t>
      </w:r>
      <w:r w:rsidRPr="007B3EE7">
        <w:rPr>
          <w:color w:val="414141"/>
        </w:rPr>
        <w:t>v</w:t>
      </w:r>
      <w:r w:rsidRPr="007B3EE7">
        <w:rPr>
          <w:color w:val="202020"/>
        </w:rPr>
        <w:t>id</w:t>
      </w:r>
      <w:r w:rsidRPr="007B3EE7">
        <w:rPr>
          <w:color w:val="414141"/>
        </w:rPr>
        <w:t xml:space="preserve">es </w:t>
      </w:r>
      <w:r w:rsidRPr="007B3EE7">
        <w:rPr>
          <w:color w:val="2F2F2F"/>
        </w:rPr>
        <w:t xml:space="preserve">the </w:t>
      </w:r>
      <w:r w:rsidRPr="007B3EE7">
        <w:rPr>
          <w:color w:val="414141"/>
        </w:rPr>
        <w:t>exha</w:t>
      </w:r>
      <w:r w:rsidRPr="007B3EE7">
        <w:rPr>
          <w:color w:val="202020"/>
        </w:rPr>
        <w:t>u</w:t>
      </w:r>
      <w:r w:rsidRPr="007B3EE7">
        <w:rPr>
          <w:color w:val="414141"/>
        </w:rPr>
        <w:t>sti</w:t>
      </w:r>
      <w:r w:rsidRPr="007B3EE7">
        <w:rPr>
          <w:color w:val="202020"/>
        </w:rPr>
        <w:t>n</w:t>
      </w:r>
      <w:r w:rsidRPr="007B3EE7">
        <w:rPr>
          <w:color w:val="414141"/>
        </w:rPr>
        <w:t xml:space="preserve">g </w:t>
      </w:r>
      <w:r>
        <w:rPr>
          <w:color w:val="414141"/>
        </w:rPr>
        <w:t>NPA</w:t>
      </w:r>
      <w:r w:rsidRPr="007B3EE7">
        <w:rPr>
          <w:color w:val="414141"/>
        </w:rPr>
        <w:t xml:space="preserve"> </w:t>
      </w:r>
      <w:r w:rsidRPr="007B3EE7">
        <w:rPr>
          <w:color w:val="202020"/>
        </w:rPr>
        <w:t>int</w:t>
      </w:r>
      <w:r w:rsidRPr="007B3EE7">
        <w:rPr>
          <w:color w:val="414141"/>
        </w:rPr>
        <w:t>o two</w:t>
      </w:r>
      <w:r w:rsidRPr="007B3EE7">
        <w:rPr>
          <w:color w:val="6F6F6F"/>
        </w:rPr>
        <w:t xml:space="preserve">, </w:t>
      </w:r>
      <w:r w:rsidRPr="007B3EE7">
        <w:rPr>
          <w:color w:val="2F2F2F"/>
        </w:rPr>
        <w:t xml:space="preserve">leaving the </w:t>
      </w:r>
      <w:r w:rsidRPr="007B3EE7">
        <w:rPr>
          <w:color w:val="414141"/>
        </w:rPr>
        <w:t>exis</w:t>
      </w:r>
      <w:r w:rsidRPr="007B3EE7">
        <w:rPr>
          <w:color w:val="202020"/>
        </w:rPr>
        <w:t>tin</w:t>
      </w:r>
      <w:r w:rsidRPr="007B3EE7">
        <w:rPr>
          <w:color w:val="414141"/>
        </w:rPr>
        <w:t>g area code to serve one NPA and ass</w:t>
      </w:r>
      <w:r w:rsidRPr="007B3EE7">
        <w:rPr>
          <w:color w:val="202020"/>
        </w:rPr>
        <w:t>i</w:t>
      </w:r>
      <w:r w:rsidRPr="007B3EE7">
        <w:rPr>
          <w:color w:val="414141"/>
        </w:rPr>
        <w:t>g</w:t>
      </w:r>
      <w:r w:rsidRPr="007B3EE7">
        <w:rPr>
          <w:color w:val="202020"/>
        </w:rPr>
        <w:t>nin</w:t>
      </w:r>
      <w:r w:rsidRPr="007B3EE7">
        <w:rPr>
          <w:color w:val="414141"/>
        </w:rPr>
        <w:t xml:space="preserve">g a </w:t>
      </w:r>
      <w:r w:rsidRPr="007B3EE7">
        <w:rPr>
          <w:color w:val="2F2F2F"/>
        </w:rPr>
        <w:t xml:space="preserve">new </w:t>
      </w:r>
      <w:r w:rsidRPr="007B3EE7">
        <w:rPr>
          <w:color w:val="414141"/>
        </w:rPr>
        <w:t>a</w:t>
      </w:r>
      <w:r w:rsidRPr="007B3EE7">
        <w:rPr>
          <w:color w:val="202020"/>
        </w:rPr>
        <w:t>r</w:t>
      </w:r>
      <w:r w:rsidRPr="007B3EE7">
        <w:rPr>
          <w:color w:val="414141"/>
        </w:rPr>
        <w:t xml:space="preserve">ea code </w:t>
      </w:r>
      <w:r w:rsidRPr="007B3EE7">
        <w:rPr>
          <w:color w:val="2F2F2F"/>
        </w:rPr>
        <w:t xml:space="preserve">to </w:t>
      </w:r>
      <w:r w:rsidRPr="007B3EE7">
        <w:rPr>
          <w:color w:val="414141"/>
        </w:rPr>
        <w:t>se</w:t>
      </w:r>
      <w:r w:rsidRPr="007B3EE7">
        <w:rPr>
          <w:color w:val="202020"/>
        </w:rPr>
        <w:t>r</w:t>
      </w:r>
      <w:r w:rsidRPr="007B3EE7">
        <w:rPr>
          <w:color w:val="414141"/>
        </w:rPr>
        <w:t xml:space="preserve">ve </w:t>
      </w:r>
      <w:r w:rsidRPr="007B3EE7">
        <w:rPr>
          <w:color w:val="202020"/>
        </w:rPr>
        <w:t>th</w:t>
      </w:r>
      <w:r w:rsidRPr="007B3EE7">
        <w:rPr>
          <w:color w:val="414141"/>
        </w:rPr>
        <w:t xml:space="preserve">e </w:t>
      </w:r>
      <w:r w:rsidR="00CF7E0C">
        <w:rPr>
          <w:color w:val="414141"/>
        </w:rPr>
        <w:t>other</w:t>
      </w:r>
      <w:r w:rsidRPr="007B3EE7">
        <w:rPr>
          <w:color w:val="414141"/>
        </w:rPr>
        <w:t xml:space="preserve"> N</w:t>
      </w:r>
      <w:r w:rsidRPr="007B3EE7">
        <w:rPr>
          <w:color w:val="202020"/>
        </w:rPr>
        <w:t>P</w:t>
      </w:r>
      <w:r w:rsidRPr="007B3EE7">
        <w:rPr>
          <w:color w:val="414141"/>
        </w:rPr>
        <w:t xml:space="preserve">A. </w:t>
      </w:r>
      <w:r w:rsidRPr="007B3EE7">
        <w:rPr>
          <w:color w:val="2F2F2F"/>
        </w:rPr>
        <w:t xml:space="preserve">This method </w:t>
      </w:r>
      <w:r w:rsidRPr="007B3EE7">
        <w:rPr>
          <w:color w:val="414141"/>
        </w:rPr>
        <w:t>ge</w:t>
      </w:r>
      <w:r w:rsidRPr="007B3EE7">
        <w:rPr>
          <w:color w:val="202020"/>
        </w:rPr>
        <w:t>ne</w:t>
      </w:r>
      <w:r w:rsidRPr="007B3EE7">
        <w:rPr>
          <w:color w:val="414141"/>
        </w:rPr>
        <w:t>ra</w:t>
      </w:r>
      <w:r w:rsidRPr="007B3EE7">
        <w:rPr>
          <w:color w:val="202020"/>
        </w:rPr>
        <w:t>ll</w:t>
      </w:r>
      <w:r w:rsidRPr="007B3EE7">
        <w:rPr>
          <w:color w:val="414141"/>
        </w:rPr>
        <w:t xml:space="preserve">y </w:t>
      </w:r>
      <w:r w:rsidRPr="007B3EE7">
        <w:rPr>
          <w:color w:val="2F2F2F"/>
        </w:rPr>
        <w:t xml:space="preserve">acknowledges jurisdictional </w:t>
      </w:r>
      <w:r w:rsidRPr="007B3EE7">
        <w:rPr>
          <w:color w:val="414141"/>
        </w:rPr>
        <w:t>o</w:t>
      </w:r>
      <w:r w:rsidRPr="007B3EE7">
        <w:rPr>
          <w:color w:val="202020"/>
        </w:rPr>
        <w:t>r n</w:t>
      </w:r>
      <w:r w:rsidRPr="007B3EE7">
        <w:rPr>
          <w:color w:val="414141"/>
        </w:rPr>
        <w:t>at</w:t>
      </w:r>
      <w:r w:rsidRPr="007B3EE7">
        <w:rPr>
          <w:color w:val="202020"/>
        </w:rPr>
        <w:t>ur</w:t>
      </w:r>
      <w:r w:rsidRPr="007B3EE7">
        <w:rPr>
          <w:color w:val="414141"/>
        </w:rPr>
        <w:t>a</w:t>
      </w:r>
      <w:r w:rsidRPr="007B3EE7">
        <w:rPr>
          <w:color w:val="202020"/>
        </w:rPr>
        <w:t>l boundarie</w:t>
      </w:r>
      <w:r w:rsidRPr="007B3EE7">
        <w:rPr>
          <w:color w:val="414141"/>
        </w:rPr>
        <w:t>s</w:t>
      </w:r>
      <w:r w:rsidRPr="007B3EE7">
        <w:rPr>
          <w:color w:val="6F6F6F"/>
        </w:rPr>
        <w:t xml:space="preserve">, </w:t>
      </w:r>
      <w:r w:rsidRPr="007B3EE7">
        <w:rPr>
          <w:color w:val="202020"/>
        </w:rPr>
        <w:t xml:space="preserve">but </w:t>
      </w:r>
      <w:r w:rsidRPr="007B3EE7">
        <w:rPr>
          <w:color w:val="2F2F2F"/>
        </w:rPr>
        <w:t xml:space="preserve">for technical reasons and </w:t>
      </w:r>
      <w:r w:rsidRPr="007B3EE7">
        <w:rPr>
          <w:color w:val="202020"/>
        </w:rPr>
        <w:t>numb</w:t>
      </w:r>
      <w:r w:rsidRPr="007B3EE7">
        <w:rPr>
          <w:color w:val="414141"/>
        </w:rPr>
        <w:t>e</w:t>
      </w:r>
      <w:r w:rsidRPr="007B3EE7">
        <w:rPr>
          <w:color w:val="202020"/>
        </w:rPr>
        <w:t xml:space="preserve">r </w:t>
      </w:r>
      <w:r w:rsidRPr="007B3EE7">
        <w:rPr>
          <w:color w:val="2F2F2F"/>
        </w:rPr>
        <w:t>optimization considerations</w:t>
      </w:r>
      <w:r w:rsidRPr="007B3EE7">
        <w:rPr>
          <w:color w:val="6F6F6F"/>
        </w:rPr>
        <w:t xml:space="preserve">, </w:t>
      </w:r>
      <w:r w:rsidRPr="007B3EE7">
        <w:rPr>
          <w:color w:val="202020"/>
        </w:rPr>
        <w:t>th</w:t>
      </w:r>
      <w:r w:rsidRPr="007B3EE7">
        <w:rPr>
          <w:color w:val="414141"/>
        </w:rPr>
        <w:t>e ac</w:t>
      </w:r>
      <w:r w:rsidRPr="007B3EE7">
        <w:rPr>
          <w:color w:val="202020"/>
        </w:rPr>
        <w:t>tu</w:t>
      </w:r>
      <w:r w:rsidRPr="007B3EE7">
        <w:rPr>
          <w:color w:val="414141"/>
        </w:rPr>
        <w:t>a</w:t>
      </w:r>
      <w:r w:rsidRPr="007B3EE7">
        <w:rPr>
          <w:color w:val="202020"/>
        </w:rPr>
        <w:t xml:space="preserve">l </w:t>
      </w:r>
      <w:r w:rsidRPr="007B3EE7">
        <w:rPr>
          <w:color w:val="2F2F2F"/>
        </w:rPr>
        <w:t xml:space="preserve">boundaries must </w:t>
      </w:r>
      <w:r w:rsidRPr="007B3EE7">
        <w:rPr>
          <w:color w:val="414141"/>
        </w:rPr>
        <w:t>co</w:t>
      </w:r>
      <w:r w:rsidRPr="007B3EE7">
        <w:rPr>
          <w:color w:val="202020"/>
        </w:rPr>
        <w:t>n</w:t>
      </w:r>
      <w:r w:rsidRPr="007B3EE7">
        <w:rPr>
          <w:color w:val="414141"/>
        </w:rPr>
        <w:t>for</w:t>
      </w:r>
      <w:r w:rsidRPr="007B3EE7">
        <w:rPr>
          <w:color w:val="202020"/>
        </w:rPr>
        <w:t xml:space="preserve">m </w:t>
      </w:r>
      <w:r w:rsidRPr="007B3EE7">
        <w:rPr>
          <w:color w:val="2F2F2F"/>
        </w:rPr>
        <w:t xml:space="preserve">to </w:t>
      </w:r>
      <w:r w:rsidRPr="007B3EE7">
        <w:rPr>
          <w:color w:val="414141"/>
        </w:rPr>
        <w:t>ex</w:t>
      </w:r>
      <w:r w:rsidRPr="007B3EE7">
        <w:rPr>
          <w:color w:val="202020"/>
        </w:rPr>
        <w:t>i</w:t>
      </w:r>
      <w:r w:rsidRPr="007B3EE7">
        <w:rPr>
          <w:color w:val="414141"/>
        </w:rPr>
        <w:t>st</w:t>
      </w:r>
      <w:r w:rsidRPr="007B3EE7">
        <w:rPr>
          <w:color w:val="202020"/>
        </w:rPr>
        <w:t>in</w:t>
      </w:r>
      <w:r w:rsidRPr="007B3EE7">
        <w:rPr>
          <w:color w:val="414141"/>
        </w:rPr>
        <w:t xml:space="preserve">g </w:t>
      </w:r>
      <w:r w:rsidRPr="007B3EE7">
        <w:rPr>
          <w:color w:val="2F2F2F"/>
        </w:rPr>
        <w:t xml:space="preserve">rate </w:t>
      </w:r>
      <w:r w:rsidRPr="007B3EE7">
        <w:rPr>
          <w:color w:val="414141"/>
        </w:rPr>
        <w:t xml:space="preserve">center </w:t>
      </w:r>
      <w:r w:rsidRPr="007B3EE7">
        <w:rPr>
          <w:color w:val="2F2F2F"/>
        </w:rPr>
        <w:t xml:space="preserve">boundaries. </w:t>
      </w:r>
      <w:r w:rsidRPr="007B3EE7">
        <w:rPr>
          <w:color w:val="414141"/>
        </w:rPr>
        <w:t>U</w:t>
      </w:r>
      <w:r w:rsidRPr="007B3EE7">
        <w:rPr>
          <w:color w:val="202020"/>
        </w:rPr>
        <w:t>nd</w:t>
      </w:r>
      <w:r w:rsidRPr="007B3EE7">
        <w:rPr>
          <w:color w:val="414141"/>
        </w:rPr>
        <w:t>e</w:t>
      </w:r>
      <w:r w:rsidRPr="007B3EE7">
        <w:rPr>
          <w:color w:val="202020"/>
        </w:rPr>
        <w:t>r thi</w:t>
      </w:r>
      <w:r w:rsidRPr="007B3EE7">
        <w:rPr>
          <w:color w:val="414141"/>
        </w:rPr>
        <w:t xml:space="preserve">s </w:t>
      </w:r>
      <w:r w:rsidRPr="007B3EE7">
        <w:rPr>
          <w:color w:val="2F2F2F"/>
        </w:rPr>
        <w:t>method</w:t>
      </w:r>
      <w:r w:rsidRPr="007B3EE7">
        <w:rPr>
          <w:color w:val="606060"/>
        </w:rPr>
        <w:t xml:space="preserve">, </w:t>
      </w:r>
      <w:r w:rsidRPr="007B3EE7">
        <w:rPr>
          <w:color w:val="414141"/>
        </w:rPr>
        <w:t>customers o</w:t>
      </w:r>
      <w:r w:rsidRPr="007B3EE7">
        <w:rPr>
          <w:color w:val="202020"/>
        </w:rPr>
        <w:t xml:space="preserve">n </w:t>
      </w:r>
      <w:r w:rsidRPr="007B3EE7">
        <w:rPr>
          <w:color w:val="2F2F2F"/>
        </w:rPr>
        <w:t xml:space="preserve">both </w:t>
      </w:r>
      <w:r w:rsidRPr="007B3EE7">
        <w:rPr>
          <w:color w:val="414141"/>
        </w:rPr>
        <w:t>s</w:t>
      </w:r>
      <w:r w:rsidRPr="007B3EE7">
        <w:rPr>
          <w:color w:val="202020"/>
        </w:rPr>
        <w:t>id</w:t>
      </w:r>
      <w:r w:rsidRPr="007B3EE7">
        <w:rPr>
          <w:color w:val="414141"/>
        </w:rPr>
        <w:t xml:space="preserve">es of </w:t>
      </w:r>
      <w:r w:rsidRPr="007B3EE7">
        <w:rPr>
          <w:color w:val="202020"/>
        </w:rPr>
        <w:t>th</w:t>
      </w:r>
      <w:r w:rsidRPr="007B3EE7">
        <w:rPr>
          <w:color w:val="414141"/>
        </w:rPr>
        <w:t>e sp</w:t>
      </w:r>
      <w:r w:rsidRPr="007B3EE7">
        <w:rPr>
          <w:color w:val="202020"/>
        </w:rPr>
        <w:t xml:space="preserve">lit </w:t>
      </w:r>
      <w:r w:rsidRPr="007B3EE7">
        <w:rPr>
          <w:color w:val="414141"/>
        </w:rPr>
        <w:t>wou</w:t>
      </w:r>
      <w:r w:rsidRPr="007B3EE7">
        <w:rPr>
          <w:color w:val="202020"/>
        </w:rPr>
        <w:t xml:space="preserve">ld </w:t>
      </w:r>
      <w:r w:rsidRPr="007B3EE7">
        <w:rPr>
          <w:color w:val="2F2F2F"/>
        </w:rPr>
        <w:t xml:space="preserve">retain </w:t>
      </w:r>
      <w:r w:rsidRPr="007B3EE7">
        <w:rPr>
          <w:color w:val="414141"/>
        </w:rPr>
        <w:t xml:space="preserve">seven digit </w:t>
      </w:r>
      <w:r w:rsidRPr="007B3EE7">
        <w:rPr>
          <w:color w:val="2F2F2F"/>
        </w:rPr>
        <w:t>dialing</w:t>
      </w:r>
      <w:r w:rsidRPr="007B3EE7">
        <w:rPr>
          <w:color w:val="6F6F6F"/>
        </w:rPr>
        <w:t xml:space="preserve">; </w:t>
      </w:r>
      <w:r w:rsidRPr="007B3EE7">
        <w:rPr>
          <w:color w:val="202020"/>
        </w:rPr>
        <w:t>ho</w:t>
      </w:r>
      <w:r w:rsidRPr="007B3EE7">
        <w:rPr>
          <w:color w:val="414141"/>
        </w:rPr>
        <w:t>weve</w:t>
      </w:r>
      <w:r w:rsidRPr="007B3EE7">
        <w:rPr>
          <w:color w:val="202020"/>
        </w:rPr>
        <w:t>r</w:t>
      </w:r>
      <w:r w:rsidRPr="007B3EE7">
        <w:rPr>
          <w:color w:val="414141"/>
        </w:rPr>
        <w:t xml:space="preserve">, </w:t>
      </w:r>
      <w:r w:rsidRPr="007B3EE7">
        <w:rPr>
          <w:color w:val="202020"/>
        </w:rPr>
        <w:t xml:space="preserve">it </w:t>
      </w:r>
      <w:r w:rsidRPr="007B3EE7">
        <w:rPr>
          <w:color w:val="414141"/>
        </w:rPr>
        <w:t>wo</w:t>
      </w:r>
      <w:r w:rsidRPr="007B3EE7">
        <w:rPr>
          <w:color w:val="202020"/>
        </w:rPr>
        <w:t>uld r</w:t>
      </w:r>
      <w:r w:rsidRPr="007B3EE7">
        <w:rPr>
          <w:color w:val="414141"/>
        </w:rPr>
        <w:t>eq</w:t>
      </w:r>
      <w:r w:rsidRPr="007B3EE7">
        <w:rPr>
          <w:color w:val="202020"/>
        </w:rPr>
        <w:t>uir</w:t>
      </w:r>
      <w:r w:rsidRPr="007B3EE7">
        <w:rPr>
          <w:color w:val="414141"/>
        </w:rPr>
        <w:t>e o</w:t>
      </w:r>
      <w:r w:rsidRPr="007B3EE7">
        <w:rPr>
          <w:color w:val="202020"/>
        </w:rPr>
        <w:t>n</w:t>
      </w:r>
      <w:r w:rsidRPr="007B3EE7">
        <w:rPr>
          <w:color w:val="414141"/>
        </w:rPr>
        <w:t xml:space="preserve">e </w:t>
      </w:r>
      <w:r w:rsidRPr="007B3EE7">
        <w:rPr>
          <w:color w:val="2F2F2F"/>
        </w:rPr>
        <w:t xml:space="preserve">half of </w:t>
      </w:r>
      <w:r w:rsidRPr="007B3EE7">
        <w:rPr>
          <w:color w:val="414141"/>
        </w:rPr>
        <w:t>t</w:t>
      </w:r>
      <w:r w:rsidRPr="007B3EE7">
        <w:rPr>
          <w:color w:val="202020"/>
        </w:rPr>
        <w:t xml:space="preserve">he </w:t>
      </w:r>
      <w:r w:rsidRPr="007B3EE7">
        <w:rPr>
          <w:color w:val="2F2F2F"/>
        </w:rPr>
        <w:t xml:space="preserve">customers to change </w:t>
      </w:r>
      <w:r w:rsidRPr="007B3EE7">
        <w:rPr>
          <w:color w:val="202020"/>
        </w:rPr>
        <w:t>th</w:t>
      </w:r>
      <w:r w:rsidRPr="007B3EE7">
        <w:rPr>
          <w:color w:val="414141"/>
        </w:rPr>
        <w:t>e</w:t>
      </w:r>
      <w:r w:rsidRPr="007B3EE7">
        <w:rPr>
          <w:color w:val="202020"/>
        </w:rPr>
        <w:t xml:space="preserve">ir </w:t>
      </w:r>
      <w:r w:rsidRPr="007B3EE7">
        <w:rPr>
          <w:color w:val="2F2F2F"/>
        </w:rPr>
        <w:t xml:space="preserve">area code. The </w:t>
      </w:r>
      <w:r w:rsidRPr="007B3EE7">
        <w:rPr>
          <w:color w:val="202020"/>
        </w:rPr>
        <w:t>l</w:t>
      </w:r>
      <w:r w:rsidRPr="007B3EE7">
        <w:rPr>
          <w:color w:val="414141"/>
        </w:rPr>
        <w:t>ast s</w:t>
      </w:r>
      <w:r w:rsidRPr="007B3EE7">
        <w:rPr>
          <w:color w:val="202020"/>
        </w:rPr>
        <w:t>plit impl</w:t>
      </w:r>
      <w:r w:rsidRPr="007B3EE7">
        <w:rPr>
          <w:color w:val="414141"/>
        </w:rPr>
        <w:t>e</w:t>
      </w:r>
      <w:r w:rsidRPr="007B3EE7">
        <w:rPr>
          <w:color w:val="202020"/>
        </w:rPr>
        <w:t>m</w:t>
      </w:r>
      <w:r w:rsidRPr="007B3EE7">
        <w:rPr>
          <w:color w:val="414141"/>
        </w:rPr>
        <w:t>e</w:t>
      </w:r>
      <w:r w:rsidRPr="007B3EE7">
        <w:rPr>
          <w:color w:val="202020"/>
        </w:rPr>
        <w:t>n</w:t>
      </w:r>
      <w:r w:rsidRPr="007B3EE7">
        <w:rPr>
          <w:color w:val="414141"/>
        </w:rPr>
        <w:t xml:space="preserve">ted </w:t>
      </w:r>
      <w:r w:rsidRPr="007B3EE7">
        <w:rPr>
          <w:color w:val="202020"/>
        </w:rPr>
        <w:t xml:space="preserve">in </w:t>
      </w:r>
      <w:r w:rsidRPr="007B3EE7">
        <w:rPr>
          <w:color w:val="414141"/>
        </w:rPr>
        <w:t>F</w:t>
      </w:r>
      <w:r w:rsidRPr="007B3EE7">
        <w:rPr>
          <w:color w:val="202020"/>
        </w:rPr>
        <w:t>l</w:t>
      </w:r>
      <w:r w:rsidRPr="007B3EE7">
        <w:rPr>
          <w:color w:val="414141"/>
        </w:rPr>
        <w:t>o</w:t>
      </w:r>
      <w:r w:rsidRPr="007B3EE7">
        <w:rPr>
          <w:color w:val="202020"/>
        </w:rPr>
        <w:t>rid</w:t>
      </w:r>
      <w:r w:rsidRPr="007B3EE7">
        <w:rPr>
          <w:color w:val="414141"/>
        </w:rPr>
        <w:t xml:space="preserve">a </w:t>
      </w:r>
      <w:r w:rsidRPr="007B3EE7">
        <w:rPr>
          <w:color w:val="2F2F2F"/>
        </w:rPr>
        <w:t xml:space="preserve">was </w:t>
      </w:r>
      <w:r w:rsidRPr="007B3EE7">
        <w:rPr>
          <w:color w:val="202020"/>
        </w:rPr>
        <w:t>1</w:t>
      </w:r>
      <w:r w:rsidR="00E673AB">
        <w:rPr>
          <w:color w:val="202020"/>
        </w:rPr>
        <w:t>8</w:t>
      </w:r>
      <w:r w:rsidRPr="007B3EE7">
        <w:rPr>
          <w:color w:val="202020"/>
        </w:rPr>
        <w:t xml:space="preserve"> </w:t>
      </w:r>
      <w:r w:rsidRPr="007B3EE7">
        <w:rPr>
          <w:color w:val="414141"/>
        </w:rPr>
        <w:t>yea</w:t>
      </w:r>
      <w:r w:rsidRPr="007B3EE7">
        <w:rPr>
          <w:color w:val="202020"/>
        </w:rPr>
        <w:t>r</w:t>
      </w:r>
      <w:r w:rsidRPr="007B3EE7">
        <w:rPr>
          <w:color w:val="414141"/>
        </w:rPr>
        <w:t xml:space="preserve">s ago. </w:t>
      </w:r>
      <w:r w:rsidRPr="007B3EE7">
        <w:rPr>
          <w:color w:val="2F2F2F"/>
        </w:rPr>
        <w:t xml:space="preserve">Industry </w:t>
      </w:r>
      <w:r w:rsidRPr="007B3EE7">
        <w:rPr>
          <w:color w:val="414141"/>
        </w:rPr>
        <w:t>g</w:t>
      </w:r>
      <w:r w:rsidRPr="007B3EE7">
        <w:rPr>
          <w:color w:val="202020"/>
        </w:rPr>
        <w:t>uid</w:t>
      </w:r>
      <w:r w:rsidRPr="007B3EE7">
        <w:rPr>
          <w:color w:val="414141"/>
        </w:rPr>
        <w:t>e</w:t>
      </w:r>
      <w:r w:rsidRPr="007B3EE7">
        <w:rPr>
          <w:color w:val="202020"/>
        </w:rPr>
        <w:t>lin</w:t>
      </w:r>
      <w:r w:rsidRPr="007B3EE7">
        <w:rPr>
          <w:color w:val="414141"/>
        </w:rPr>
        <w:t>es spec</w:t>
      </w:r>
      <w:r w:rsidRPr="007B3EE7">
        <w:rPr>
          <w:color w:val="202020"/>
        </w:rPr>
        <w:t>i</w:t>
      </w:r>
      <w:r w:rsidRPr="007B3EE7">
        <w:rPr>
          <w:color w:val="414141"/>
        </w:rPr>
        <w:t xml:space="preserve">fy </w:t>
      </w:r>
      <w:r w:rsidRPr="007B3EE7">
        <w:rPr>
          <w:color w:val="202020"/>
        </w:rPr>
        <w:t>th</w:t>
      </w:r>
      <w:r w:rsidRPr="007B3EE7">
        <w:rPr>
          <w:color w:val="414141"/>
        </w:rPr>
        <w:t xml:space="preserve">at </w:t>
      </w:r>
      <w:r w:rsidRPr="007B3EE7">
        <w:rPr>
          <w:color w:val="202020"/>
        </w:rPr>
        <w:t>in th</w:t>
      </w:r>
      <w:r w:rsidRPr="007B3EE7">
        <w:rPr>
          <w:color w:val="414141"/>
        </w:rPr>
        <w:t>e case of a geograp</w:t>
      </w:r>
      <w:r w:rsidRPr="007B3EE7">
        <w:rPr>
          <w:color w:val="202020"/>
        </w:rPr>
        <w:t xml:space="preserve">hic </w:t>
      </w:r>
      <w:r w:rsidRPr="007B3EE7">
        <w:rPr>
          <w:color w:val="414141"/>
        </w:rPr>
        <w:t>sp</w:t>
      </w:r>
      <w:r w:rsidRPr="007B3EE7">
        <w:rPr>
          <w:color w:val="090909"/>
        </w:rPr>
        <w:t>lit</w:t>
      </w:r>
      <w:proofErr w:type="gramStart"/>
      <w:r w:rsidRPr="007B3EE7">
        <w:rPr>
          <w:color w:val="606060"/>
        </w:rPr>
        <w:t xml:space="preserve">, </w:t>
      </w:r>
      <w:r w:rsidR="009336E0">
        <w:rPr>
          <w:color w:val="414141"/>
        </w:rPr>
        <w:t xml:space="preserve"> the</w:t>
      </w:r>
      <w:proofErr w:type="gramEnd"/>
      <w:r w:rsidRPr="007B3EE7">
        <w:rPr>
          <w:color w:val="414141"/>
        </w:rPr>
        <w:t xml:space="preserve"> </w:t>
      </w:r>
      <w:r w:rsidRPr="007B3EE7">
        <w:rPr>
          <w:color w:val="202020"/>
        </w:rPr>
        <w:t>di</w:t>
      </w:r>
      <w:r w:rsidRPr="007B3EE7">
        <w:rPr>
          <w:color w:val="414141"/>
        </w:rPr>
        <w:t>ffere</w:t>
      </w:r>
      <w:r w:rsidRPr="007B3EE7">
        <w:rPr>
          <w:color w:val="202020"/>
        </w:rPr>
        <w:t>n</w:t>
      </w:r>
      <w:r w:rsidRPr="007B3EE7">
        <w:rPr>
          <w:color w:val="414141"/>
        </w:rPr>
        <w:t>ce i</w:t>
      </w:r>
      <w:r w:rsidRPr="007B3EE7">
        <w:rPr>
          <w:color w:val="202020"/>
        </w:rPr>
        <w:t xml:space="preserve">n </w:t>
      </w:r>
      <w:r w:rsidRPr="007B3EE7">
        <w:rPr>
          <w:color w:val="414141"/>
        </w:rPr>
        <w:t xml:space="preserve">area code </w:t>
      </w:r>
      <w:r w:rsidRPr="007B3EE7">
        <w:rPr>
          <w:color w:val="202020"/>
        </w:rPr>
        <w:t>li</w:t>
      </w:r>
      <w:r w:rsidRPr="007B3EE7">
        <w:rPr>
          <w:color w:val="414141"/>
        </w:rPr>
        <w:t>fe expectanc</w:t>
      </w:r>
      <w:r w:rsidRPr="007B3EE7">
        <w:rPr>
          <w:color w:val="202020"/>
        </w:rPr>
        <w:t>i</w:t>
      </w:r>
      <w:r w:rsidRPr="007B3EE7">
        <w:rPr>
          <w:color w:val="414141"/>
        </w:rPr>
        <w:t xml:space="preserve">es </w:t>
      </w:r>
      <w:r w:rsidRPr="007B3EE7">
        <w:rPr>
          <w:color w:val="202020"/>
        </w:rPr>
        <w:t>b</w:t>
      </w:r>
      <w:r w:rsidRPr="007B3EE7">
        <w:rPr>
          <w:color w:val="414141"/>
        </w:rPr>
        <w:t xml:space="preserve">etween </w:t>
      </w:r>
      <w:r w:rsidR="009336E0">
        <w:rPr>
          <w:color w:val="414141"/>
        </w:rPr>
        <w:t>the split</w:t>
      </w:r>
      <w:r w:rsidRPr="007B3EE7">
        <w:rPr>
          <w:color w:val="2F2F2F"/>
        </w:rPr>
        <w:t xml:space="preserve"> </w:t>
      </w:r>
      <w:r w:rsidRPr="007B3EE7">
        <w:rPr>
          <w:color w:val="414141"/>
        </w:rPr>
        <w:t>areas sho</w:t>
      </w:r>
      <w:r w:rsidRPr="007B3EE7">
        <w:rPr>
          <w:color w:val="202020"/>
        </w:rPr>
        <w:t xml:space="preserve">uld </w:t>
      </w:r>
      <w:r w:rsidRPr="007B3EE7">
        <w:rPr>
          <w:color w:val="2F2F2F"/>
        </w:rPr>
        <w:t xml:space="preserve">be </w:t>
      </w:r>
      <w:r w:rsidRPr="007B3EE7">
        <w:rPr>
          <w:color w:val="414141"/>
        </w:rPr>
        <w:t>10 years o</w:t>
      </w:r>
      <w:r w:rsidRPr="007B3EE7">
        <w:rPr>
          <w:color w:val="202020"/>
        </w:rPr>
        <w:t>r l</w:t>
      </w:r>
      <w:r w:rsidRPr="007B3EE7">
        <w:rPr>
          <w:color w:val="414141"/>
        </w:rPr>
        <w:t>ess.</w:t>
      </w:r>
      <w:r w:rsidRPr="007B3EE7">
        <w:rPr>
          <w:rStyle w:val="FootnoteReference"/>
          <w:color w:val="414141"/>
        </w:rPr>
        <w:footnoteReference w:id="4"/>
      </w:r>
      <w:r w:rsidRPr="007B3EE7">
        <w:rPr>
          <w:color w:val="414141"/>
        </w:rPr>
        <w:t xml:space="preserve"> Acco</w:t>
      </w:r>
      <w:r w:rsidRPr="007B3EE7">
        <w:rPr>
          <w:color w:val="202020"/>
        </w:rPr>
        <w:t>rdin</w:t>
      </w:r>
      <w:r w:rsidRPr="007B3EE7">
        <w:rPr>
          <w:color w:val="414141"/>
        </w:rPr>
        <w:t>g to NANPA, a geogra</w:t>
      </w:r>
      <w:r w:rsidRPr="007B3EE7">
        <w:rPr>
          <w:color w:val="202020"/>
        </w:rPr>
        <w:t>phi</w:t>
      </w:r>
      <w:r w:rsidRPr="007B3EE7">
        <w:rPr>
          <w:color w:val="414141"/>
        </w:rPr>
        <w:t>c sp</w:t>
      </w:r>
      <w:r w:rsidRPr="007B3EE7">
        <w:rPr>
          <w:color w:val="202020"/>
        </w:rPr>
        <w:t xml:space="preserve">lit </w:t>
      </w:r>
      <w:r w:rsidRPr="007B3EE7">
        <w:rPr>
          <w:color w:val="2F2F2F"/>
        </w:rPr>
        <w:t xml:space="preserve">in the 813 </w:t>
      </w:r>
      <w:r>
        <w:rPr>
          <w:color w:val="2F2F2F"/>
        </w:rPr>
        <w:t>area code</w:t>
      </w:r>
      <w:r w:rsidRPr="007B3EE7">
        <w:rPr>
          <w:color w:val="414141"/>
        </w:rPr>
        <w:t xml:space="preserve"> wo</w:t>
      </w:r>
      <w:r w:rsidRPr="007B3EE7">
        <w:rPr>
          <w:color w:val="202020"/>
        </w:rPr>
        <w:t xml:space="preserve">uld </w:t>
      </w:r>
      <w:r w:rsidRPr="007B3EE7">
        <w:rPr>
          <w:color w:val="414141"/>
        </w:rPr>
        <w:t>res</w:t>
      </w:r>
      <w:r w:rsidRPr="007B3EE7">
        <w:rPr>
          <w:color w:val="202020"/>
        </w:rPr>
        <w:t xml:space="preserve">ult </w:t>
      </w:r>
      <w:r w:rsidRPr="007B3EE7">
        <w:rPr>
          <w:color w:val="414141"/>
        </w:rPr>
        <w:t>in an exha</w:t>
      </w:r>
      <w:r w:rsidRPr="007B3EE7">
        <w:rPr>
          <w:color w:val="202020"/>
        </w:rPr>
        <w:t>u</w:t>
      </w:r>
      <w:r w:rsidRPr="007B3EE7">
        <w:rPr>
          <w:color w:val="414141"/>
        </w:rPr>
        <w:t xml:space="preserve">st </w:t>
      </w:r>
      <w:r w:rsidRPr="007B3EE7">
        <w:rPr>
          <w:color w:val="202020"/>
        </w:rPr>
        <w:t>li</w:t>
      </w:r>
      <w:r w:rsidRPr="007B3EE7">
        <w:rPr>
          <w:color w:val="414141"/>
        </w:rPr>
        <w:t xml:space="preserve">fe </w:t>
      </w:r>
      <w:r w:rsidRPr="007B3EE7">
        <w:rPr>
          <w:color w:val="2F2F2F"/>
        </w:rPr>
        <w:t xml:space="preserve">that </w:t>
      </w:r>
      <w:r w:rsidRPr="007B3EE7">
        <w:rPr>
          <w:color w:val="414141"/>
        </w:rPr>
        <w:t xml:space="preserve">exceeds </w:t>
      </w:r>
      <w:r w:rsidRPr="007B3EE7">
        <w:rPr>
          <w:color w:val="2F2F2F"/>
        </w:rPr>
        <w:t xml:space="preserve">this </w:t>
      </w:r>
      <w:r w:rsidRPr="007B3EE7">
        <w:rPr>
          <w:color w:val="202020"/>
        </w:rPr>
        <w:t xml:space="preserve">10 </w:t>
      </w:r>
      <w:r w:rsidRPr="007B3EE7">
        <w:rPr>
          <w:color w:val="414141"/>
        </w:rPr>
        <w:t xml:space="preserve">year </w:t>
      </w:r>
      <w:r w:rsidRPr="007B3EE7">
        <w:rPr>
          <w:color w:val="202020"/>
        </w:rPr>
        <w:t>limit b</w:t>
      </w:r>
      <w:r w:rsidRPr="007B3EE7">
        <w:rPr>
          <w:color w:val="414141"/>
        </w:rPr>
        <w:t xml:space="preserve">etween </w:t>
      </w:r>
      <w:r w:rsidRPr="007B3EE7">
        <w:rPr>
          <w:color w:val="2F2F2F"/>
        </w:rPr>
        <w:t xml:space="preserve">the </w:t>
      </w:r>
      <w:r w:rsidRPr="007B3EE7">
        <w:rPr>
          <w:color w:val="414141"/>
        </w:rPr>
        <w:t>two areas</w:t>
      </w:r>
      <w:r w:rsidRPr="007B3EE7">
        <w:rPr>
          <w:color w:val="202020"/>
        </w:rPr>
        <w:t xml:space="preserve">. </w:t>
      </w:r>
      <w:r w:rsidRPr="007B3EE7">
        <w:rPr>
          <w:color w:val="414141"/>
        </w:rPr>
        <w:t xml:space="preserve">Therefore, </w:t>
      </w:r>
      <w:r w:rsidRPr="007B3EE7">
        <w:rPr>
          <w:color w:val="202020"/>
        </w:rPr>
        <w:t>n</w:t>
      </w:r>
      <w:r w:rsidRPr="007B3EE7">
        <w:rPr>
          <w:color w:val="414141"/>
        </w:rPr>
        <w:t>o spl</w:t>
      </w:r>
      <w:r w:rsidRPr="007B3EE7">
        <w:rPr>
          <w:color w:val="202020"/>
        </w:rPr>
        <w:t>i</w:t>
      </w:r>
      <w:r w:rsidRPr="007B3EE7">
        <w:rPr>
          <w:color w:val="414141"/>
        </w:rPr>
        <w:t>t a</w:t>
      </w:r>
      <w:r w:rsidRPr="007B3EE7">
        <w:rPr>
          <w:color w:val="202020"/>
        </w:rPr>
        <w:t>ltern</w:t>
      </w:r>
      <w:r w:rsidRPr="007B3EE7">
        <w:rPr>
          <w:color w:val="414141"/>
        </w:rPr>
        <w:t xml:space="preserve">ative was </w:t>
      </w:r>
      <w:r w:rsidRPr="007B3EE7">
        <w:rPr>
          <w:color w:val="202020"/>
        </w:rPr>
        <w:t>includ</w:t>
      </w:r>
      <w:r w:rsidRPr="007B3EE7">
        <w:rPr>
          <w:color w:val="414141"/>
        </w:rPr>
        <w:t xml:space="preserve">ed </w:t>
      </w:r>
      <w:r w:rsidRPr="007B3EE7">
        <w:rPr>
          <w:color w:val="202020"/>
        </w:rPr>
        <w:t xml:space="preserve">in </w:t>
      </w:r>
      <w:proofErr w:type="gramStart"/>
      <w:r w:rsidRPr="007B3EE7">
        <w:rPr>
          <w:color w:val="414141"/>
        </w:rPr>
        <w:t>NANPA</w:t>
      </w:r>
      <w:r w:rsidRPr="007B3EE7">
        <w:rPr>
          <w:color w:val="606060"/>
        </w:rPr>
        <w:t xml:space="preserve">' </w:t>
      </w:r>
      <w:r w:rsidRPr="007B3EE7">
        <w:rPr>
          <w:color w:val="414141"/>
        </w:rPr>
        <w:t>s</w:t>
      </w:r>
      <w:proofErr w:type="gramEnd"/>
      <w:r w:rsidRPr="007B3EE7">
        <w:rPr>
          <w:color w:val="414141"/>
        </w:rPr>
        <w:t xml:space="preserve"> </w:t>
      </w:r>
      <w:r w:rsidRPr="007B3EE7">
        <w:rPr>
          <w:color w:val="2F2F2F"/>
        </w:rPr>
        <w:t>petition.</w:t>
      </w:r>
    </w:p>
    <w:p w:rsidR="00A636D3" w:rsidRDefault="00A636D3" w:rsidP="00A636D3">
      <w:pPr>
        <w:autoSpaceDE w:val="0"/>
        <w:autoSpaceDN w:val="0"/>
        <w:adjustRightInd w:val="0"/>
        <w:rPr>
          <w:b/>
          <w:bCs/>
          <w:color w:val="202020"/>
          <w:sz w:val="23"/>
          <w:szCs w:val="23"/>
        </w:rPr>
      </w:pPr>
    </w:p>
    <w:p w:rsidR="00A636D3" w:rsidRPr="002D635E" w:rsidRDefault="00A636D3" w:rsidP="00A636D3">
      <w:pPr>
        <w:autoSpaceDE w:val="0"/>
        <w:autoSpaceDN w:val="0"/>
        <w:adjustRightInd w:val="0"/>
        <w:rPr>
          <w:b/>
          <w:bCs/>
          <w:color w:val="414141"/>
          <w:u w:val="single"/>
        </w:rPr>
      </w:pPr>
      <w:r w:rsidRPr="002D635E">
        <w:rPr>
          <w:b/>
          <w:bCs/>
          <w:color w:val="202020"/>
          <w:u w:val="single"/>
        </w:rPr>
        <w:t>Overla</w:t>
      </w:r>
      <w:r w:rsidRPr="002D635E">
        <w:rPr>
          <w:b/>
          <w:bCs/>
          <w:color w:val="414141"/>
          <w:u w:val="single"/>
        </w:rPr>
        <w:t>y</w:t>
      </w:r>
    </w:p>
    <w:p w:rsidR="00A636D3" w:rsidRDefault="00A636D3" w:rsidP="00A636D3">
      <w:pPr>
        <w:autoSpaceDE w:val="0"/>
        <w:autoSpaceDN w:val="0"/>
        <w:adjustRightInd w:val="0"/>
        <w:jc w:val="both"/>
        <w:rPr>
          <w:color w:val="2F2F2F"/>
        </w:rPr>
      </w:pPr>
      <w:r w:rsidRPr="007B3EE7">
        <w:rPr>
          <w:color w:val="414141"/>
        </w:rPr>
        <w:t>The ove</w:t>
      </w:r>
      <w:r w:rsidRPr="007B3EE7">
        <w:rPr>
          <w:color w:val="202020"/>
        </w:rPr>
        <w:t>rl</w:t>
      </w:r>
      <w:r w:rsidRPr="007B3EE7">
        <w:rPr>
          <w:color w:val="414141"/>
        </w:rPr>
        <w:t xml:space="preserve">ay </w:t>
      </w:r>
      <w:r w:rsidRPr="007B3EE7">
        <w:rPr>
          <w:color w:val="202020"/>
        </w:rPr>
        <w:t>m</w:t>
      </w:r>
      <w:r w:rsidRPr="007B3EE7">
        <w:rPr>
          <w:color w:val="414141"/>
        </w:rPr>
        <w:t>e</w:t>
      </w:r>
      <w:r w:rsidRPr="007B3EE7">
        <w:rPr>
          <w:color w:val="202020"/>
        </w:rPr>
        <w:t>th</w:t>
      </w:r>
      <w:r w:rsidRPr="007B3EE7">
        <w:rPr>
          <w:color w:val="414141"/>
        </w:rPr>
        <w:t>o</w:t>
      </w:r>
      <w:r w:rsidRPr="007B3EE7">
        <w:rPr>
          <w:color w:val="202020"/>
        </w:rPr>
        <w:t xml:space="preserve">d </w:t>
      </w:r>
      <w:r w:rsidRPr="007B3EE7">
        <w:rPr>
          <w:color w:val="414141"/>
        </w:rPr>
        <w:t>a</w:t>
      </w:r>
      <w:r w:rsidRPr="007B3EE7">
        <w:rPr>
          <w:color w:val="202020"/>
        </w:rPr>
        <w:t>dd</w:t>
      </w:r>
      <w:r w:rsidRPr="007B3EE7">
        <w:rPr>
          <w:color w:val="414141"/>
        </w:rPr>
        <w:t xml:space="preserve">s a </w:t>
      </w:r>
      <w:r w:rsidRPr="007B3EE7">
        <w:rPr>
          <w:color w:val="202020"/>
        </w:rPr>
        <w:t>n</w:t>
      </w:r>
      <w:r w:rsidRPr="007B3EE7">
        <w:rPr>
          <w:color w:val="414141"/>
        </w:rPr>
        <w:t xml:space="preserve">ew </w:t>
      </w:r>
      <w:r w:rsidRPr="007B3EE7">
        <w:rPr>
          <w:color w:val="2F2F2F"/>
        </w:rPr>
        <w:t xml:space="preserve">area </w:t>
      </w:r>
      <w:r w:rsidRPr="007B3EE7">
        <w:rPr>
          <w:color w:val="414141"/>
        </w:rPr>
        <w:t>co</w:t>
      </w:r>
      <w:r w:rsidRPr="007B3EE7">
        <w:rPr>
          <w:color w:val="202020"/>
        </w:rPr>
        <w:t>d</w:t>
      </w:r>
      <w:r w:rsidRPr="007B3EE7">
        <w:rPr>
          <w:color w:val="414141"/>
        </w:rPr>
        <w:t xml:space="preserve">e </w:t>
      </w:r>
      <w:r w:rsidRPr="007B3EE7">
        <w:rPr>
          <w:color w:val="202020"/>
        </w:rPr>
        <w:t>t</w:t>
      </w:r>
      <w:r w:rsidRPr="007B3EE7">
        <w:rPr>
          <w:color w:val="414141"/>
        </w:rPr>
        <w:t xml:space="preserve">o </w:t>
      </w:r>
      <w:r w:rsidRPr="007B3EE7">
        <w:rPr>
          <w:color w:val="2F2F2F"/>
        </w:rPr>
        <w:t xml:space="preserve">the </w:t>
      </w:r>
      <w:r w:rsidRPr="007B3EE7">
        <w:rPr>
          <w:color w:val="414141"/>
        </w:rPr>
        <w:t>sa</w:t>
      </w:r>
      <w:r w:rsidRPr="007B3EE7">
        <w:rPr>
          <w:color w:val="202020"/>
        </w:rPr>
        <w:t>m</w:t>
      </w:r>
      <w:r w:rsidRPr="007B3EE7">
        <w:rPr>
          <w:color w:val="414141"/>
        </w:rPr>
        <w:t>e geog</w:t>
      </w:r>
      <w:r w:rsidRPr="007B3EE7">
        <w:rPr>
          <w:color w:val="202020"/>
        </w:rPr>
        <w:t>r</w:t>
      </w:r>
      <w:r w:rsidRPr="007B3EE7">
        <w:rPr>
          <w:color w:val="414141"/>
        </w:rPr>
        <w:t>ap</w:t>
      </w:r>
      <w:r w:rsidRPr="007B3EE7">
        <w:rPr>
          <w:color w:val="202020"/>
        </w:rPr>
        <w:t>hi</w:t>
      </w:r>
      <w:r w:rsidRPr="007B3EE7">
        <w:rPr>
          <w:color w:val="414141"/>
        </w:rPr>
        <w:t>c area serve</w:t>
      </w:r>
      <w:r w:rsidRPr="007B3EE7">
        <w:rPr>
          <w:color w:val="202020"/>
        </w:rPr>
        <w:t>d b</w:t>
      </w:r>
      <w:r w:rsidRPr="007B3EE7">
        <w:rPr>
          <w:color w:val="414141"/>
        </w:rPr>
        <w:t>y t</w:t>
      </w:r>
      <w:r w:rsidRPr="007B3EE7">
        <w:rPr>
          <w:color w:val="202020"/>
        </w:rPr>
        <w:t xml:space="preserve">he </w:t>
      </w:r>
      <w:r w:rsidRPr="007B3EE7">
        <w:rPr>
          <w:color w:val="414141"/>
        </w:rPr>
        <w:t>area code</w:t>
      </w:r>
      <w:r>
        <w:rPr>
          <w:color w:val="414141"/>
        </w:rPr>
        <w:t xml:space="preserve"> </w:t>
      </w:r>
      <w:r w:rsidRPr="007B3EE7">
        <w:rPr>
          <w:color w:val="414141"/>
        </w:rPr>
        <w:t>requir</w:t>
      </w:r>
      <w:r w:rsidRPr="007B3EE7">
        <w:rPr>
          <w:color w:val="202020"/>
        </w:rPr>
        <w:t>in</w:t>
      </w:r>
      <w:r w:rsidRPr="007B3EE7">
        <w:rPr>
          <w:color w:val="414141"/>
        </w:rPr>
        <w:t xml:space="preserve">g </w:t>
      </w:r>
      <w:r w:rsidRPr="007B3EE7">
        <w:rPr>
          <w:color w:val="202020"/>
        </w:rPr>
        <w:t>r</w:t>
      </w:r>
      <w:r w:rsidRPr="007B3EE7">
        <w:rPr>
          <w:color w:val="414141"/>
        </w:rPr>
        <w:t>e</w:t>
      </w:r>
      <w:r w:rsidRPr="007B3EE7">
        <w:rPr>
          <w:color w:val="202020"/>
        </w:rPr>
        <w:t>li</w:t>
      </w:r>
      <w:r w:rsidRPr="007B3EE7">
        <w:rPr>
          <w:color w:val="414141"/>
        </w:rPr>
        <w:t>ef. T</w:t>
      </w:r>
      <w:r w:rsidRPr="007B3EE7">
        <w:rPr>
          <w:color w:val="202020"/>
        </w:rPr>
        <w:t>hi</w:t>
      </w:r>
      <w:r w:rsidRPr="007B3EE7">
        <w:rPr>
          <w:color w:val="414141"/>
        </w:rPr>
        <w:t xml:space="preserve">s </w:t>
      </w:r>
      <w:r w:rsidRPr="007B3EE7">
        <w:rPr>
          <w:color w:val="2F2F2F"/>
        </w:rPr>
        <w:t xml:space="preserve">results </w:t>
      </w:r>
      <w:r w:rsidRPr="007B3EE7">
        <w:rPr>
          <w:color w:val="202020"/>
        </w:rPr>
        <w:t>in th</w:t>
      </w:r>
      <w:r w:rsidRPr="007B3EE7">
        <w:rPr>
          <w:color w:val="414141"/>
        </w:rPr>
        <w:t>e ass</w:t>
      </w:r>
      <w:r w:rsidRPr="007B3EE7">
        <w:rPr>
          <w:color w:val="202020"/>
        </w:rPr>
        <w:t>i</w:t>
      </w:r>
      <w:r w:rsidRPr="007B3EE7">
        <w:rPr>
          <w:color w:val="414141"/>
        </w:rPr>
        <w:t>gnme</w:t>
      </w:r>
      <w:r w:rsidRPr="007B3EE7">
        <w:rPr>
          <w:color w:val="202020"/>
        </w:rPr>
        <w:t xml:space="preserve">nt </w:t>
      </w:r>
      <w:r w:rsidRPr="007B3EE7">
        <w:rPr>
          <w:color w:val="414141"/>
        </w:rPr>
        <w:t xml:space="preserve">of </w:t>
      </w:r>
      <w:r w:rsidRPr="007B3EE7">
        <w:rPr>
          <w:color w:val="2F2F2F"/>
        </w:rPr>
        <w:t xml:space="preserve">more </w:t>
      </w:r>
      <w:r w:rsidRPr="007B3EE7">
        <w:rPr>
          <w:color w:val="202020"/>
        </w:rPr>
        <w:t>th</w:t>
      </w:r>
      <w:r w:rsidRPr="007B3EE7">
        <w:rPr>
          <w:color w:val="414141"/>
        </w:rPr>
        <w:t>an o</w:t>
      </w:r>
      <w:r w:rsidRPr="007B3EE7">
        <w:rPr>
          <w:color w:val="202020"/>
        </w:rPr>
        <w:t>n</w:t>
      </w:r>
      <w:r w:rsidRPr="007B3EE7">
        <w:rPr>
          <w:color w:val="414141"/>
        </w:rPr>
        <w:t xml:space="preserve">e area code </w:t>
      </w:r>
      <w:r w:rsidRPr="007B3EE7">
        <w:rPr>
          <w:color w:val="2F2F2F"/>
        </w:rPr>
        <w:t xml:space="preserve">to </w:t>
      </w:r>
      <w:r w:rsidRPr="007B3EE7">
        <w:rPr>
          <w:color w:val="202020"/>
        </w:rPr>
        <w:t>th</w:t>
      </w:r>
      <w:r w:rsidRPr="007B3EE7">
        <w:rPr>
          <w:color w:val="414141"/>
        </w:rPr>
        <w:t>e same N</w:t>
      </w:r>
      <w:r w:rsidRPr="007B3EE7">
        <w:rPr>
          <w:color w:val="202020"/>
        </w:rPr>
        <w:t>P</w:t>
      </w:r>
      <w:r w:rsidRPr="007B3EE7">
        <w:rPr>
          <w:color w:val="414141"/>
        </w:rPr>
        <w:t>A.</w:t>
      </w:r>
      <w:r>
        <w:rPr>
          <w:color w:val="414141"/>
        </w:rPr>
        <w:t xml:space="preserve"> </w:t>
      </w:r>
      <w:r w:rsidRPr="007B3EE7">
        <w:rPr>
          <w:color w:val="414141"/>
        </w:rPr>
        <w:t>Current c</w:t>
      </w:r>
      <w:r w:rsidRPr="007B3EE7">
        <w:rPr>
          <w:color w:val="202020"/>
        </w:rPr>
        <w:t>u</w:t>
      </w:r>
      <w:r w:rsidRPr="007B3EE7">
        <w:rPr>
          <w:color w:val="414141"/>
        </w:rPr>
        <w:t>sto</w:t>
      </w:r>
      <w:r w:rsidRPr="007B3EE7">
        <w:rPr>
          <w:color w:val="202020"/>
        </w:rPr>
        <w:t>m</w:t>
      </w:r>
      <w:r w:rsidRPr="007B3EE7">
        <w:rPr>
          <w:color w:val="414141"/>
        </w:rPr>
        <w:t xml:space="preserve">ers </w:t>
      </w:r>
      <w:r w:rsidRPr="007B3EE7">
        <w:rPr>
          <w:color w:val="2F2F2F"/>
        </w:rPr>
        <w:t xml:space="preserve">keep their </w:t>
      </w:r>
      <w:r w:rsidRPr="007B3EE7">
        <w:rPr>
          <w:color w:val="414141"/>
        </w:rPr>
        <w:t>ex</w:t>
      </w:r>
      <w:r w:rsidRPr="007B3EE7">
        <w:rPr>
          <w:color w:val="202020"/>
        </w:rPr>
        <w:t>i</w:t>
      </w:r>
      <w:r w:rsidRPr="007B3EE7">
        <w:rPr>
          <w:color w:val="414141"/>
        </w:rPr>
        <w:t xml:space="preserve">sting area </w:t>
      </w:r>
      <w:r w:rsidRPr="007B3EE7">
        <w:rPr>
          <w:color w:val="2F2F2F"/>
        </w:rPr>
        <w:t xml:space="preserve">code </w:t>
      </w:r>
      <w:r w:rsidRPr="007B3EE7">
        <w:rPr>
          <w:color w:val="414141"/>
        </w:rPr>
        <w:t xml:space="preserve">and </w:t>
      </w:r>
      <w:r w:rsidRPr="007B3EE7">
        <w:rPr>
          <w:color w:val="2F2F2F"/>
        </w:rPr>
        <w:t>n</w:t>
      </w:r>
      <w:r>
        <w:rPr>
          <w:color w:val="2F2F2F"/>
        </w:rPr>
        <w:t>um</w:t>
      </w:r>
      <w:r w:rsidRPr="007B3EE7">
        <w:rPr>
          <w:color w:val="2F2F2F"/>
        </w:rPr>
        <w:t>ber</w:t>
      </w:r>
      <w:r w:rsidRPr="007B3EE7">
        <w:rPr>
          <w:color w:val="606060"/>
        </w:rPr>
        <w:t xml:space="preserve">; </w:t>
      </w:r>
      <w:r w:rsidRPr="007B3EE7">
        <w:rPr>
          <w:color w:val="2F2F2F"/>
        </w:rPr>
        <w:t>however</w:t>
      </w:r>
      <w:r w:rsidRPr="007B3EE7">
        <w:rPr>
          <w:color w:val="6F6F6F"/>
        </w:rPr>
        <w:t xml:space="preserve">, </w:t>
      </w:r>
      <w:r w:rsidRPr="007B3EE7">
        <w:rPr>
          <w:color w:val="2F2F2F"/>
        </w:rPr>
        <w:t xml:space="preserve">new </w:t>
      </w:r>
      <w:r w:rsidRPr="007B3EE7">
        <w:rPr>
          <w:color w:val="414141"/>
        </w:rPr>
        <w:t>c</w:t>
      </w:r>
      <w:r w:rsidRPr="007B3EE7">
        <w:rPr>
          <w:color w:val="202020"/>
        </w:rPr>
        <w:t>u</w:t>
      </w:r>
      <w:r w:rsidRPr="007B3EE7">
        <w:rPr>
          <w:color w:val="414141"/>
        </w:rPr>
        <w:t>sto</w:t>
      </w:r>
      <w:r w:rsidRPr="007B3EE7">
        <w:rPr>
          <w:color w:val="202020"/>
        </w:rPr>
        <w:t>m</w:t>
      </w:r>
      <w:r w:rsidRPr="007B3EE7">
        <w:rPr>
          <w:color w:val="414141"/>
        </w:rPr>
        <w:t>ers o</w:t>
      </w:r>
      <w:r w:rsidRPr="007B3EE7">
        <w:rPr>
          <w:color w:val="202020"/>
        </w:rPr>
        <w:t>r</w:t>
      </w:r>
      <w:r>
        <w:rPr>
          <w:color w:val="202020"/>
        </w:rPr>
        <w:t xml:space="preserve"> </w:t>
      </w:r>
      <w:r w:rsidRPr="007B3EE7">
        <w:rPr>
          <w:color w:val="2F2F2F"/>
        </w:rPr>
        <w:t xml:space="preserve">customers </w:t>
      </w:r>
      <w:r w:rsidRPr="007B3EE7">
        <w:rPr>
          <w:color w:val="414141"/>
        </w:rPr>
        <w:t>add</w:t>
      </w:r>
      <w:r w:rsidRPr="007B3EE7">
        <w:rPr>
          <w:color w:val="202020"/>
        </w:rPr>
        <w:t>in</w:t>
      </w:r>
      <w:r w:rsidRPr="007B3EE7">
        <w:rPr>
          <w:color w:val="414141"/>
        </w:rPr>
        <w:t>g add</w:t>
      </w:r>
      <w:r w:rsidRPr="007B3EE7">
        <w:rPr>
          <w:color w:val="202020"/>
        </w:rPr>
        <w:t>iti</w:t>
      </w:r>
      <w:r w:rsidRPr="007B3EE7">
        <w:rPr>
          <w:color w:val="414141"/>
        </w:rPr>
        <w:t>o</w:t>
      </w:r>
      <w:r w:rsidRPr="007B3EE7">
        <w:rPr>
          <w:color w:val="202020"/>
        </w:rPr>
        <w:t>n</w:t>
      </w:r>
      <w:r w:rsidRPr="007B3EE7">
        <w:rPr>
          <w:color w:val="414141"/>
        </w:rPr>
        <w:t>a</w:t>
      </w:r>
      <w:r w:rsidRPr="007B3EE7">
        <w:rPr>
          <w:color w:val="202020"/>
        </w:rPr>
        <w:t>l l</w:t>
      </w:r>
      <w:r w:rsidRPr="007B3EE7">
        <w:rPr>
          <w:color w:val="414141"/>
        </w:rPr>
        <w:t xml:space="preserve">ines would receive </w:t>
      </w:r>
      <w:r w:rsidRPr="007B3EE7">
        <w:rPr>
          <w:color w:val="2F2F2F"/>
        </w:rPr>
        <w:t xml:space="preserve">the new </w:t>
      </w:r>
      <w:r w:rsidRPr="007B3EE7">
        <w:rPr>
          <w:color w:val="414141"/>
        </w:rPr>
        <w:t>area code. Once an ove</w:t>
      </w:r>
      <w:r w:rsidRPr="007B3EE7">
        <w:rPr>
          <w:color w:val="202020"/>
        </w:rPr>
        <w:t>rl</w:t>
      </w:r>
      <w:r w:rsidRPr="007B3EE7">
        <w:rPr>
          <w:color w:val="414141"/>
        </w:rPr>
        <w:t xml:space="preserve">ay </w:t>
      </w:r>
      <w:r w:rsidRPr="007B3EE7">
        <w:rPr>
          <w:color w:val="202020"/>
        </w:rPr>
        <w:t>i</w:t>
      </w:r>
      <w:r w:rsidRPr="007B3EE7">
        <w:rPr>
          <w:color w:val="414141"/>
        </w:rPr>
        <w:t>s</w:t>
      </w:r>
      <w:r>
        <w:rPr>
          <w:color w:val="414141"/>
        </w:rPr>
        <w:t xml:space="preserve"> </w:t>
      </w:r>
      <w:r w:rsidRPr="007B3EE7">
        <w:rPr>
          <w:color w:val="202020"/>
        </w:rPr>
        <w:t>impl</w:t>
      </w:r>
      <w:r w:rsidRPr="007B3EE7">
        <w:rPr>
          <w:color w:val="414141"/>
        </w:rPr>
        <w:t>eme</w:t>
      </w:r>
      <w:r w:rsidRPr="007B3EE7">
        <w:rPr>
          <w:color w:val="202020"/>
        </w:rPr>
        <w:t>nt</w:t>
      </w:r>
      <w:r w:rsidRPr="007B3EE7">
        <w:rPr>
          <w:color w:val="414141"/>
        </w:rPr>
        <w:t>ed</w:t>
      </w:r>
      <w:r w:rsidRPr="007B3EE7">
        <w:rPr>
          <w:color w:val="8F8F8F"/>
        </w:rPr>
        <w:t xml:space="preserve">, </w:t>
      </w:r>
      <w:r w:rsidRPr="007B3EE7">
        <w:rPr>
          <w:color w:val="2F2F2F"/>
        </w:rPr>
        <w:t xml:space="preserve">the </w:t>
      </w:r>
      <w:r w:rsidRPr="007B3EE7">
        <w:rPr>
          <w:color w:val="414141"/>
        </w:rPr>
        <w:t>FCC requ</w:t>
      </w:r>
      <w:r w:rsidRPr="007B3EE7">
        <w:rPr>
          <w:color w:val="202020"/>
        </w:rPr>
        <w:t>ir</w:t>
      </w:r>
      <w:r w:rsidRPr="007B3EE7">
        <w:rPr>
          <w:color w:val="414141"/>
        </w:rPr>
        <w:t xml:space="preserve">es </w:t>
      </w:r>
      <w:r w:rsidRPr="007B3EE7">
        <w:rPr>
          <w:color w:val="202020"/>
        </w:rPr>
        <w:t>1</w:t>
      </w:r>
      <w:r w:rsidRPr="007B3EE7">
        <w:rPr>
          <w:color w:val="414141"/>
        </w:rPr>
        <w:t>0</w:t>
      </w:r>
      <w:r w:rsidRPr="007B3EE7">
        <w:rPr>
          <w:color w:val="202020"/>
        </w:rPr>
        <w:t>-d</w:t>
      </w:r>
      <w:r w:rsidRPr="007B3EE7">
        <w:rPr>
          <w:color w:val="414141"/>
        </w:rPr>
        <w:t>igit dialing for a</w:t>
      </w:r>
      <w:r w:rsidRPr="007B3EE7">
        <w:rPr>
          <w:color w:val="202020"/>
        </w:rPr>
        <w:t xml:space="preserve">ll </w:t>
      </w:r>
      <w:r w:rsidRPr="007B3EE7">
        <w:rPr>
          <w:color w:val="2F2F2F"/>
        </w:rPr>
        <w:t xml:space="preserve">local calls </w:t>
      </w:r>
      <w:r w:rsidRPr="007B3EE7">
        <w:rPr>
          <w:color w:val="414141"/>
        </w:rPr>
        <w:t xml:space="preserve">within </w:t>
      </w:r>
      <w:r w:rsidRPr="007B3EE7">
        <w:rPr>
          <w:color w:val="2F2F2F"/>
        </w:rPr>
        <w:t xml:space="preserve">the </w:t>
      </w:r>
      <w:r w:rsidRPr="007B3EE7">
        <w:rPr>
          <w:color w:val="414141"/>
        </w:rPr>
        <w:t>NPA. T</w:t>
      </w:r>
      <w:r w:rsidRPr="007B3EE7">
        <w:rPr>
          <w:color w:val="202020"/>
        </w:rPr>
        <w:t>h</w:t>
      </w:r>
      <w:r w:rsidRPr="007B3EE7">
        <w:rPr>
          <w:color w:val="414141"/>
        </w:rPr>
        <w:t>e</w:t>
      </w:r>
      <w:r w:rsidRPr="007B3EE7">
        <w:rPr>
          <w:color w:val="202020"/>
        </w:rPr>
        <w:t>r</w:t>
      </w:r>
      <w:r w:rsidRPr="007B3EE7">
        <w:rPr>
          <w:color w:val="414141"/>
        </w:rPr>
        <w:t xml:space="preserve">e </w:t>
      </w:r>
      <w:r w:rsidRPr="007B3EE7">
        <w:rPr>
          <w:color w:val="2F2F2F"/>
        </w:rPr>
        <w:t xml:space="preserve">are </w:t>
      </w:r>
      <w:r w:rsidRPr="007B3EE7">
        <w:rPr>
          <w:color w:val="414141"/>
        </w:rPr>
        <w:t>fo</w:t>
      </w:r>
      <w:r w:rsidRPr="007B3EE7">
        <w:rPr>
          <w:color w:val="202020"/>
        </w:rPr>
        <w:t>u</w:t>
      </w:r>
      <w:r w:rsidRPr="007B3EE7">
        <w:rPr>
          <w:color w:val="414141"/>
        </w:rPr>
        <w:t>r</w:t>
      </w:r>
      <w:r>
        <w:rPr>
          <w:color w:val="414141"/>
        </w:rPr>
        <w:t xml:space="preserve"> </w:t>
      </w:r>
      <w:r w:rsidRPr="007B3EE7">
        <w:rPr>
          <w:color w:val="2F2F2F"/>
        </w:rPr>
        <w:t xml:space="preserve">potential </w:t>
      </w:r>
      <w:r w:rsidRPr="007B3EE7">
        <w:rPr>
          <w:color w:val="202020"/>
        </w:rPr>
        <w:t>im</w:t>
      </w:r>
      <w:r w:rsidRPr="007B3EE7">
        <w:rPr>
          <w:color w:val="414141"/>
        </w:rPr>
        <w:t>p</w:t>
      </w:r>
      <w:r w:rsidRPr="007B3EE7">
        <w:rPr>
          <w:color w:val="202020"/>
        </w:rPr>
        <w:t>l</w:t>
      </w:r>
      <w:r w:rsidRPr="007B3EE7">
        <w:rPr>
          <w:color w:val="414141"/>
        </w:rPr>
        <w:t>e</w:t>
      </w:r>
      <w:r w:rsidRPr="007B3EE7">
        <w:rPr>
          <w:color w:val="202020"/>
        </w:rPr>
        <w:t>m</w:t>
      </w:r>
      <w:r w:rsidRPr="007B3EE7">
        <w:rPr>
          <w:color w:val="414141"/>
        </w:rPr>
        <w:t>entation strategies for an overlay</w:t>
      </w:r>
      <w:r w:rsidRPr="007B3EE7">
        <w:rPr>
          <w:color w:val="606060"/>
        </w:rPr>
        <w:t xml:space="preserve">, </w:t>
      </w:r>
      <w:r w:rsidRPr="007B3EE7">
        <w:rPr>
          <w:color w:val="414141"/>
        </w:rPr>
        <w:t>w</w:t>
      </w:r>
      <w:r w:rsidRPr="007B3EE7">
        <w:rPr>
          <w:color w:val="202020"/>
        </w:rPr>
        <w:t>hi</w:t>
      </w:r>
      <w:r w:rsidRPr="007B3EE7">
        <w:rPr>
          <w:color w:val="414141"/>
        </w:rPr>
        <w:t xml:space="preserve">ch are as </w:t>
      </w:r>
      <w:r w:rsidRPr="007B3EE7">
        <w:rPr>
          <w:color w:val="2F2F2F"/>
        </w:rPr>
        <w:t>follows:</w:t>
      </w:r>
      <w:r>
        <w:rPr>
          <w:color w:val="2F2F2F"/>
        </w:rPr>
        <w:t xml:space="preserve"> </w:t>
      </w:r>
    </w:p>
    <w:p w:rsidR="00A636D3" w:rsidRDefault="00A636D3" w:rsidP="00A636D3">
      <w:pPr>
        <w:autoSpaceDE w:val="0"/>
        <w:autoSpaceDN w:val="0"/>
        <w:adjustRightInd w:val="0"/>
        <w:jc w:val="both"/>
        <w:rPr>
          <w:color w:val="2F2F2F"/>
        </w:rPr>
      </w:pPr>
    </w:p>
    <w:p w:rsidR="00A636D3" w:rsidRDefault="00A636D3" w:rsidP="009A3F0C">
      <w:pPr>
        <w:autoSpaceDE w:val="0"/>
        <w:autoSpaceDN w:val="0"/>
        <w:adjustRightInd w:val="0"/>
        <w:jc w:val="both"/>
        <w:rPr>
          <w:color w:val="2B2B2B"/>
          <w:sz w:val="23"/>
          <w:szCs w:val="23"/>
        </w:rPr>
      </w:pPr>
      <w:r>
        <w:rPr>
          <w:b/>
          <w:bCs/>
          <w:color w:val="202020"/>
        </w:rPr>
        <w:tab/>
      </w:r>
      <w:r w:rsidRPr="007B3EE7">
        <w:rPr>
          <w:b/>
          <w:bCs/>
          <w:color w:val="202020"/>
        </w:rPr>
        <w:t xml:space="preserve">a) </w:t>
      </w:r>
      <w:r w:rsidRPr="007B3EE7">
        <w:rPr>
          <w:b/>
          <w:bCs/>
          <w:color w:val="2F2F2F"/>
        </w:rPr>
        <w:t xml:space="preserve">All-Services </w:t>
      </w:r>
      <w:r w:rsidRPr="007B3EE7">
        <w:rPr>
          <w:b/>
          <w:bCs/>
          <w:color w:val="202020"/>
        </w:rPr>
        <w:t>Distributed Overla</w:t>
      </w:r>
      <w:r w:rsidRPr="007B3EE7">
        <w:rPr>
          <w:b/>
          <w:bCs/>
          <w:color w:val="414141"/>
        </w:rPr>
        <w:t xml:space="preserve">y </w:t>
      </w:r>
      <w:r w:rsidRPr="007B3EE7">
        <w:rPr>
          <w:color w:val="202020"/>
        </w:rPr>
        <w:t xml:space="preserve">- </w:t>
      </w:r>
      <w:r w:rsidRPr="007B3EE7">
        <w:rPr>
          <w:color w:val="414141"/>
        </w:rPr>
        <w:t>T</w:t>
      </w:r>
      <w:r w:rsidRPr="007B3EE7">
        <w:rPr>
          <w:color w:val="202020"/>
        </w:rPr>
        <w:t>h</w:t>
      </w:r>
      <w:r w:rsidRPr="007B3EE7">
        <w:rPr>
          <w:color w:val="414141"/>
        </w:rPr>
        <w:t xml:space="preserve">e </w:t>
      </w:r>
      <w:r w:rsidRPr="007B3EE7">
        <w:rPr>
          <w:color w:val="2F2F2F"/>
        </w:rPr>
        <w:t xml:space="preserve">distributed </w:t>
      </w:r>
      <w:r w:rsidRPr="007B3EE7">
        <w:rPr>
          <w:color w:val="414141"/>
        </w:rPr>
        <w:t>ove</w:t>
      </w:r>
      <w:r w:rsidRPr="007B3EE7">
        <w:rPr>
          <w:color w:val="202020"/>
        </w:rPr>
        <w:t>rl</w:t>
      </w:r>
      <w:r w:rsidRPr="007B3EE7">
        <w:rPr>
          <w:color w:val="414141"/>
        </w:rPr>
        <w:t>ay stra</w:t>
      </w:r>
      <w:r w:rsidRPr="007B3EE7">
        <w:rPr>
          <w:color w:val="202020"/>
        </w:rPr>
        <w:t>t</w:t>
      </w:r>
      <w:r w:rsidRPr="007B3EE7">
        <w:rPr>
          <w:color w:val="414141"/>
        </w:rPr>
        <w:t xml:space="preserve">egy </w:t>
      </w:r>
      <w:r w:rsidRPr="007B3EE7">
        <w:rPr>
          <w:color w:val="2F2F2F"/>
        </w:rPr>
        <w:t xml:space="preserve">may </w:t>
      </w:r>
      <w:r w:rsidRPr="007B3EE7">
        <w:rPr>
          <w:color w:val="202020"/>
        </w:rPr>
        <w:t>be</w:t>
      </w:r>
      <w:r>
        <w:rPr>
          <w:color w:val="202020"/>
        </w:rPr>
        <w:t xml:space="preserve"> </w:t>
      </w:r>
      <w:r>
        <w:rPr>
          <w:color w:val="202020"/>
        </w:rPr>
        <w:tab/>
      </w:r>
      <w:r w:rsidRPr="007B3EE7">
        <w:rPr>
          <w:color w:val="414141"/>
        </w:rPr>
        <w:t>cons</w:t>
      </w:r>
      <w:r w:rsidRPr="007B3EE7">
        <w:rPr>
          <w:color w:val="202020"/>
        </w:rPr>
        <w:t>i</w:t>
      </w:r>
      <w:r w:rsidRPr="007B3EE7">
        <w:rPr>
          <w:color w:val="414141"/>
        </w:rPr>
        <w:t>de</w:t>
      </w:r>
      <w:r w:rsidRPr="007B3EE7">
        <w:rPr>
          <w:color w:val="202020"/>
        </w:rPr>
        <w:t>r</w:t>
      </w:r>
      <w:r w:rsidRPr="007B3EE7">
        <w:rPr>
          <w:color w:val="414141"/>
        </w:rPr>
        <w:t>e</w:t>
      </w:r>
      <w:r w:rsidRPr="007B3EE7">
        <w:rPr>
          <w:color w:val="202020"/>
        </w:rPr>
        <w:t xml:space="preserve">d in </w:t>
      </w:r>
      <w:r w:rsidRPr="007B3EE7">
        <w:rPr>
          <w:color w:val="414141"/>
        </w:rPr>
        <w:t>s</w:t>
      </w:r>
      <w:r w:rsidRPr="007B3EE7">
        <w:rPr>
          <w:color w:val="202020"/>
        </w:rPr>
        <w:t>ituation</w:t>
      </w:r>
      <w:r w:rsidRPr="007B3EE7">
        <w:rPr>
          <w:color w:val="414141"/>
        </w:rPr>
        <w:t>s w</w:t>
      </w:r>
      <w:r w:rsidRPr="007B3EE7">
        <w:rPr>
          <w:color w:val="202020"/>
        </w:rPr>
        <w:t>h</w:t>
      </w:r>
      <w:r w:rsidRPr="007B3EE7">
        <w:rPr>
          <w:color w:val="414141"/>
        </w:rPr>
        <w:t xml:space="preserve">en growth </w:t>
      </w:r>
      <w:r w:rsidRPr="007B3EE7">
        <w:rPr>
          <w:color w:val="2F2F2F"/>
        </w:rPr>
        <w:t xml:space="preserve">in telephone numbers </w:t>
      </w:r>
      <w:r w:rsidRPr="007B3EE7">
        <w:rPr>
          <w:color w:val="202020"/>
        </w:rPr>
        <w:t>i</w:t>
      </w:r>
      <w:r w:rsidRPr="007B3EE7">
        <w:rPr>
          <w:color w:val="414141"/>
        </w:rPr>
        <w:t xml:space="preserve">s expected </w:t>
      </w:r>
      <w:r w:rsidRPr="007B3EE7">
        <w:rPr>
          <w:color w:val="2F2F2F"/>
        </w:rPr>
        <w:t xml:space="preserve">to </w:t>
      </w:r>
      <w:r w:rsidRPr="007B3EE7">
        <w:rPr>
          <w:color w:val="202020"/>
        </w:rPr>
        <w:t>b</w:t>
      </w:r>
      <w:r w:rsidRPr="007B3EE7">
        <w:rPr>
          <w:color w:val="414141"/>
        </w:rPr>
        <w:t xml:space="preserve">e </w:t>
      </w:r>
      <w:r w:rsidRPr="007B3EE7">
        <w:rPr>
          <w:color w:val="202020"/>
        </w:rPr>
        <w:t>mor</w:t>
      </w:r>
      <w:r w:rsidRPr="007B3EE7">
        <w:rPr>
          <w:color w:val="414141"/>
        </w:rPr>
        <w:t xml:space="preserve">e or </w:t>
      </w:r>
      <w:r w:rsidRPr="007B3EE7">
        <w:rPr>
          <w:color w:val="202020"/>
        </w:rPr>
        <w:t>l</w:t>
      </w:r>
      <w:r w:rsidRPr="007B3EE7">
        <w:rPr>
          <w:color w:val="414141"/>
        </w:rPr>
        <w:t>ess</w:t>
      </w:r>
      <w:r>
        <w:rPr>
          <w:color w:val="414141"/>
        </w:rPr>
        <w:t xml:space="preserve"> </w:t>
      </w:r>
      <w:r>
        <w:rPr>
          <w:color w:val="414141"/>
        </w:rPr>
        <w:tab/>
      </w:r>
      <w:r w:rsidRPr="007B3EE7">
        <w:rPr>
          <w:color w:val="414141"/>
        </w:rPr>
        <w:t>even</w:t>
      </w:r>
      <w:r w:rsidRPr="007B3EE7">
        <w:rPr>
          <w:color w:val="202020"/>
        </w:rPr>
        <w:t>l</w:t>
      </w:r>
      <w:r w:rsidRPr="007B3EE7">
        <w:rPr>
          <w:color w:val="414141"/>
        </w:rPr>
        <w:t xml:space="preserve">y </w:t>
      </w:r>
      <w:r w:rsidRPr="007B3EE7">
        <w:rPr>
          <w:color w:val="202020"/>
        </w:rPr>
        <w:t>di</w:t>
      </w:r>
      <w:r w:rsidRPr="007B3EE7">
        <w:rPr>
          <w:color w:val="414141"/>
        </w:rPr>
        <w:t>str</w:t>
      </w:r>
      <w:r w:rsidRPr="007B3EE7">
        <w:rPr>
          <w:color w:val="202020"/>
        </w:rPr>
        <w:t>ibuted throu</w:t>
      </w:r>
      <w:r w:rsidRPr="007B3EE7">
        <w:rPr>
          <w:color w:val="414141"/>
        </w:rPr>
        <w:t>g</w:t>
      </w:r>
      <w:r w:rsidRPr="007B3EE7">
        <w:rPr>
          <w:color w:val="202020"/>
        </w:rPr>
        <w:t xml:space="preserve">hout </w:t>
      </w:r>
      <w:r w:rsidRPr="007B3EE7">
        <w:rPr>
          <w:color w:val="2F2F2F"/>
        </w:rPr>
        <w:t xml:space="preserve">the </w:t>
      </w:r>
      <w:r w:rsidRPr="007B3EE7">
        <w:rPr>
          <w:color w:val="414141"/>
        </w:rPr>
        <w:t>ex</w:t>
      </w:r>
      <w:r w:rsidRPr="007B3EE7">
        <w:rPr>
          <w:color w:val="202020"/>
        </w:rPr>
        <w:t>i</w:t>
      </w:r>
      <w:r w:rsidRPr="007B3EE7">
        <w:rPr>
          <w:color w:val="414141"/>
        </w:rPr>
        <w:t>sti</w:t>
      </w:r>
      <w:r w:rsidRPr="007B3EE7">
        <w:rPr>
          <w:color w:val="202020"/>
        </w:rPr>
        <w:t>n</w:t>
      </w:r>
      <w:r w:rsidRPr="007B3EE7">
        <w:rPr>
          <w:color w:val="414141"/>
        </w:rPr>
        <w:t xml:space="preserve">g NPA. The </w:t>
      </w:r>
      <w:r w:rsidRPr="007B3EE7">
        <w:rPr>
          <w:color w:val="202020"/>
        </w:rPr>
        <w:t>n</w:t>
      </w:r>
      <w:r w:rsidRPr="007B3EE7">
        <w:rPr>
          <w:color w:val="414141"/>
        </w:rPr>
        <w:t xml:space="preserve">ew </w:t>
      </w:r>
      <w:r w:rsidRPr="007B3EE7">
        <w:rPr>
          <w:color w:val="2F2F2F"/>
        </w:rPr>
        <w:t xml:space="preserve">area code </w:t>
      </w:r>
      <w:r w:rsidRPr="007B3EE7">
        <w:rPr>
          <w:color w:val="202020"/>
        </w:rPr>
        <w:t>i</w:t>
      </w:r>
      <w:r w:rsidRPr="007B3EE7">
        <w:rPr>
          <w:color w:val="414141"/>
        </w:rPr>
        <w:t>s a</w:t>
      </w:r>
      <w:r w:rsidRPr="007B3EE7">
        <w:rPr>
          <w:color w:val="202020"/>
        </w:rPr>
        <w:t>dd</w:t>
      </w:r>
      <w:r w:rsidRPr="007B3EE7">
        <w:rPr>
          <w:color w:val="414141"/>
        </w:rPr>
        <w:t>e</w:t>
      </w:r>
      <w:r w:rsidRPr="007B3EE7">
        <w:rPr>
          <w:color w:val="202020"/>
        </w:rPr>
        <w:t xml:space="preserve">d </w:t>
      </w:r>
      <w:r w:rsidRPr="007B3EE7">
        <w:rPr>
          <w:color w:val="2F2F2F"/>
        </w:rPr>
        <w:t xml:space="preserve">to the </w:t>
      </w:r>
      <w:r w:rsidRPr="007B3EE7">
        <w:rPr>
          <w:color w:val="414141"/>
        </w:rPr>
        <w:t>same</w:t>
      </w:r>
      <w:r w:rsidR="00C7238D">
        <w:rPr>
          <w:color w:val="414141"/>
        </w:rPr>
        <w:t xml:space="preserve"> </w:t>
      </w:r>
      <w:r>
        <w:rPr>
          <w:color w:val="414141"/>
          <w:sz w:val="23"/>
          <w:szCs w:val="23"/>
        </w:rPr>
        <w:tab/>
        <w:t xml:space="preserve">geographic </w:t>
      </w:r>
      <w:r>
        <w:rPr>
          <w:color w:val="2B2B2B"/>
          <w:sz w:val="23"/>
          <w:szCs w:val="23"/>
        </w:rPr>
        <w:t xml:space="preserve">area </w:t>
      </w:r>
      <w:r>
        <w:rPr>
          <w:color w:val="414141"/>
          <w:sz w:val="23"/>
          <w:szCs w:val="23"/>
        </w:rPr>
        <w:t xml:space="preserve">as </w:t>
      </w:r>
      <w:r>
        <w:rPr>
          <w:color w:val="2B2B2B"/>
          <w:sz w:val="23"/>
          <w:szCs w:val="23"/>
        </w:rPr>
        <w:t xml:space="preserve">the </w:t>
      </w:r>
      <w:r>
        <w:rPr>
          <w:color w:val="414141"/>
          <w:sz w:val="23"/>
          <w:szCs w:val="23"/>
        </w:rPr>
        <w:t xml:space="preserve">code requiring </w:t>
      </w:r>
      <w:r>
        <w:rPr>
          <w:color w:val="2B2B2B"/>
          <w:sz w:val="23"/>
          <w:szCs w:val="23"/>
        </w:rPr>
        <w:t xml:space="preserve">relief </w:t>
      </w:r>
      <w:r>
        <w:rPr>
          <w:color w:val="414141"/>
          <w:sz w:val="23"/>
          <w:szCs w:val="23"/>
        </w:rPr>
        <w:t>and shares exactly the same geographic</w:t>
      </w:r>
      <w:r>
        <w:rPr>
          <w:color w:val="2B2B2B"/>
          <w:sz w:val="23"/>
          <w:szCs w:val="23"/>
        </w:rPr>
        <w:tab/>
        <w:t>boundaries.</w:t>
      </w:r>
    </w:p>
    <w:p w:rsidR="009A3F0C" w:rsidRDefault="009A3F0C" w:rsidP="009A3F0C">
      <w:pPr>
        <w:autoSpaceDE w:val="0"/>
        <w:autoSpaceDN w:val="0"/>
        <w:adjustRightInd w:val="0"/>
        <w:jc w:val="both"/>
        <w:rPr>
          <w:color w:val="2B2B2B"/>
          <w:sz w:val="23"/>
          <w:szCs w:val="23"/>
        </w:rPr>
      </w:pPr>
    </w:p>
    <w:p w:rsidR="00A636D3" w:rsidRDefault="00A636D3" w:rsidP="00A636D3">
      <w:pPr>
        <w:autoSpaceDE w:val="0"/>
        <w:autoSpaceDN w:val="0"/>
        <w:adjustRightInd w:val="0"/>
        <w:jc w:val="both"/>
        <w:rPr>
          <w:color w:val="414141"/>
        </w:rPr>
      </w:pPr>
      <w:r>
        <w:rPr>
          <w:color w:val="2B2B2B"/>
          <w:sz w:val="23"/>
          <w:szCs w:val="23"/>
        </w:rPr>
        <w:lastRenderedPageBreak/>
        <w:tab/>
      </w:r>
      <w:r w:rsidRPr="00DD6C2C">
        <w:rPr>
          <w:b/>
          <w:color w:val="161616"/>
        </w:rPr>
        <w:t xml:space="preserve">b) </w:t>
      </w:r>
      <w:r w:rsidRPr="00DD6C2C">
        <w:rPr>
          <w:b/>
          <w:color w:val="2B2B2B"/>
        </w:rPr>
        <w:t>Concentrated Growth Overlay</w:t>
      </w:r>
      <w:r w:rsidR="00630378">
        <w:rPr>
          <w:b/>
          <w:color w:val="2B2B2B"/>
        </w:rPr>
        <w:t xml:space="preserve"> </w:t>
      </w:r>
      <w:r w:rsidRPr="00DD6C2C">
        <w:rPr>
          <w:color w:val="2B2B2B"/>
        </w:rPr>
        <w:t xml:space="preserve">- </w:t>
      </w:r>
      <w:r w:rsidRPr="00DD6C2C">
        <w:rPr>
          <w:color w:val="414141"/>
        </w:rPr>
        <w:t xml:space="preserve">A </w:t>
      </w:r>
      <w:r w:rsidRPr="00DD6C2C">
        <w:rPr>
          <w:color w:val="2B2B2B"/>
        </w:rPr>
        <w:t xml:space="preserve">concentrated </w:t>
      </w:r>
      <w:r w:rsidRPr="00DD6C2C">
        <w:rPr>
          <w:color w:val="414141"/>
        </w:rPr>
        <w:t xml:space="preserve">growth overlay </w:t>
      </w:r>
      <w:r w:rsidRPr="00DD6C2C">
        <w:rPr>
          <w:color w:val="2B2B2B"/>
        </w:rPr>
        <w:t>ma</w:t>
      </w:r>
      <w:r w:rsidRPr="00DD6C2C">
        <w:rPr>
          <w:color w:val="585858"/>
        </w:rPr>
        <w:t xml:space="preserve">y </w:t>
      </w:r>
      <w:r w:rsidRPr="00DD6C2C">
        <w:rPr>
          <w:color w:val="2B2B2B"/>
        </w:rPr>
        <w:t xml:space="preserve">be </w:t>
      </w:r>
      <w:r w:rsidRPr="00DD6C2C">
        <w:rPr>
          <w:color w:val="414141"/>
        </w:rPr>
        <w:t>considered</w:t>
      </w:r>
      <w:r>
        <w:rPr>
          <w:color w:val="2B2B2B"/>
        </w:rPr>
        <w:tab/>
      </w:r>
      <w:r w:rsidRPr="00DD6C2C">
        <w:rPr>
          <w:color w:val="2B2B2B"/>
        </w:rPr>
        <w:t xml:space="preserve">in </w:t>
      </w:r>
      <w:r w:rsidRPr="00DD6C2C">
        <w:rPr>
          <w:color w:val="414141"/>
        </w:rPr>
        <w:t>situations when t</w:t>
      </w:r>
      <w:r w:rsidRPr="00DD6C2C">
        <w:rPr>
          <w:color w:val="161616"/>
        </w:rPr>
        <w:t>h</w:t>
      </w:r>
      <w:r w:rsidRPr="00DD6C2C">
        <w:rPr>
          <w:color w:val="414141"/>
        </w:rPr>
        <w:t xml:space="preserve">e </w:t>
      </w:r>
      <w:r w:rsidRPr="00DD6C2C">
        <w:rPr>
          <w:color w:val="2B2B2B"/>
        </w:rPr>
        <w:t xml:space="preserve">majority </w:t>
      </w:r>
      <w:r w:rsidRPr="00DD6C2C">
        <w:rPr>
          <w:color w:val="414141"/>
        </w:rPr>
        <w:t>of</w:t>
      </w:r>
      <w:r w:rsidR="00CF7E0C">
        <w:rPr>
          <w:color w:val="414141"/>
        </w:rPr>
        <w:t xml:space="preserve"> need for</w:t>
      </w:r>
      <w:r w:rsidRPr="00DD6C2C">
        <w:rPr>
          <w:color w:val="414141"/>
        </w:rPr>
        <w:t xml:space="preserve"> </w:t>
      </w:r>
      <w:r w:rsidRPr="00DD6C2C">
        <w:rPr>
          <w:color w:val="2B2B2B"/>
        </w:rPr>
        <w:t>the new telephone number</w:t>
      </w:r>
      <w:r w:rsidRPr="00DD6C2C">
        <w:rPr>
          <w:color w:val="585858"/>
        </w:rPr>
        <w:t xml:space="preserve">s </w:t>
      </w:r>
      <w:r w:rsidR="00CF7E0C">
        <w:rPr>
          <w:color w:val="585858"/>
        </w:rPr>
        <w:t>is</w:t>
      </w:r>
      <w:r w:rsidRPr="00DD6C2C">
        <w:rPr>
          <w:color w:val="414141"/>
        </w:rPr>
        <w:t xml:space="preserve"> expected </w:t>
      </w:r>
      <w:r w:rsidRPr="00DD6C2C">
        <w:rPr>
          <w:color w:val="2B2B2B"/>
        </w:rPr>
        <w:t>to</w:t>
      </w:r>
      <w:r>
        <w:rPr>
          <w:color w:val="2B2B2B"/>
        </w:rPr>
        <w:t xml:space="preserve"> </w:t>
      </w:r>
      <w:r w:rsidRPr="00DD6C2C">
        <w:rPr>
          <w:color w:val="2B2B2B"/>
        </w:rPr>
        <w:t>be</w:t>
      </w:r>
      <w:r w:rsidRPr="00AA6C68">
        <w:rPr>
          <w:color w:val="2B2B2B"/>
        </w:rPr>
        <w:t xml:space="preserve"> </w:t>
      </w:r>
      <w:r>
        <w:rPr>
          <w:color w:val="2B2B2B"/>
        </w:rPr>
        <w:tab/>
      </w:r>
      <w:r w:rsidRPr="00DD6C2C">
        <w:rPr>
          <w:color w:val="2B2B2B"/>
        </w:rPr>
        <w:t xml:space="preserve">concentrated </w:t>
      </w:r>
      <w:r w:rsidRPr="00DD6C2C">
        <w:rPr>
          <w:color w:val="161616"/>
        </w:rPr>
        <w:t xml:space="preserve">in </w:t>
      </w:r>
      <w:r w:rsidRPr="00DD6C2C">
        <w:rPr>
          <w:color w:val="414141"/>
        </w:rPr>
        <w:t xml:space="preserve">one </w:t>
      </w:r>
      <w:r w:rsidRPr="00DD6C2C">
        <w:rPr>
          <w:color w:val="2B2B2B"/>
        </w:rPr>
        <w:t xml:space="preserve">section </w:t>
      </w:r>
      <w:r w:rsidRPr="00DD6C2C">
        <w:rPr>
          <w:color w:val="414141"/>
        </w:rPr>
        <w:t xml:space="preserve">of </w:t>
      </w:r>
      <w:r w:rsidRPr="00DD6C2C">
        <w:rPr>
          <w:color w:val="2B2B2B"/>
        </w:rPr>
        <w:t xml:space="preserve">the </w:t>
      </w:r>
      <w:r w:rsidRPr="00DD6C2C">
        <w:rPr>
          <w:color w:val="414141"/>
        </w:rPr>
        <w:t>existing</w:t>
      </w:r>
      <w:r>
        <w:rPr>
          <w:color w:val="414141"/>
        </w:rPr>
        <w:t xml:space="preserve"> NPA</w:t>
      </w:r>
      <w:r w:rsidRPr="00DD6C2C">
        <w:rPr>
          <w:color w:val="414141"/>
        </w:rPr>
        <w:t xml:space="preserve">. </w:t>
      </w:r>
      <w:r w:rsidRPr="00DD6C2C">
        <w:rPr>
          <w:color w:val="2B2B2B"/>
        </w:rPr>
        <w:t xml:space="preserve">For </w:t>
      </w:r>
      <w:r w:rsidRPr="00DD6C2C">
        <w:rPr>
          <w:color w:val="414141"/>
        </w:rPr>
        <w:t>example, a fast grow</w:t>
      </w:r>
      <w:r w:rsidRPr="00DD6C2C">
        <w:rPr>
          <w:color w:val="161616"/>
        </w:rPr>
        <w:t>in</w:t>
      </w:r>
      <w:r w:rsidRPr="00DD6C2C">
        <w:rPr>
          <w:color w:val="414141"/>
        </w:rPr>
        <w:t>g</w:t>
      </w:r>
      <w:r>
        <w:rPr>
          <w:color w:val="414141"/>
        </w:rPr>
        <w:t xml:space="preserve"> </w:t>
      </w:r>
      <w:r>
        <w:rPr>
          <w:color w:val="414141"/>
        </w:rPr>
        <w:tab/>
      </w:r>
      <w:r w:rsidRPr="00DD6C2C">
        <w:rPr>
          <w:color w:val="2B2B2B"/>
        </w:rPr>
        <w:t xml:space="preserve">metropolitan area and a </w:t>
      </w:r>
      <w:r w:rsidRPr="00DD6C2C">
        <w:rPr>
          <w:color w:val="414141"/>
        </w:rPr>
        <w:t>sparse</w:t>
      </w:r>
      <w:r w:rsidRPr="00DD6C2C">
        <w:rPr>
          <w:color w:val="161616"/>
        </w:rPr>
        <w:t>l</w:t>
      </w:r>
      <w:r w:rsidRPr="00DD6C2C">
        <w:rPr>
          <w:color w:val="414141"/>
        </w:rPr>
        <w:t xml:space="preserve">y </w:t>
      </w:r>
      <w:r w:rsidRPr="00DD6C2C">
        <w:rPr>
          <w:color w:val="2B2B2B"/>
        </w:rPr>
        <w:t xml:space="preserve">populated </w:t>
      </w:r>
      <w:r w:rsidRPr="00DD6C2C">
        <w:rPr>
          <w:color w:val="161616"/>
        </w:rPr>
        <w:t xml:space="preserve">rural </w:t>
      </w:r>
      <w:r w:rsidRPr="00DD6C2C">
        <w:rPr>
          <w:color w:val="2B2B2B"/>
        </w:rPr>
        <w:t xml:space="preserve">area could </w:t>
      </w:r>
      <w:r w:rsidRPr="00DD6C2C">
        <w:rPr>
          <w:color w:val="414141"/>
        </w:rPr>
        <w:t>ex</w:t>
      </w:r>
      <w:r w:rsidRPr="00DD6C2C">
        <w:rPr>
          <w:color w:val="161616"/>
        </w:rPr>
        <w:t>i</w:t>
      </w:r>
      <w:r w:rsidRPr="00DD6C2C">
        <w:rPr>
          <w:color w:val="414141"/>
        </w:rPr>
        <w:t xml:space="preserve">st </w:t>
      </w:r>
      <w:r w:rsidRPr="00DD6C2C">
        <w:rPr>
          <w:color w:val="2B2B2B"/>
        </w:rPr>
        <w:t xml:space="preserve">within the </w:t>
      </w:r>
      <w:r w:rsidRPr="00DD6C2C">
        <w:rPr>
          <w:color w:val="414141"/>
        </w:rPr>
        <w:t xml:space="preserve">same </w:t>
      </w:r>
      <w:r>
        <w:rPr>
          <w:color w:val="414141"/>
        </w:rPr>
        <w:t>NPA</w:t>
      </w:r>
      <w:r w:rsidRPr="00DD6C2C">
        <w:rPr>
          <w:rFonts w:ascii="Arial" w:hAnsi="Arial" w:cs="Arial"/>
          <w:color w:val="414141"/>
        </w:rPr>
        <w:t>.</w:t>
      </w:r>
      <w:r>
        <w:rPr>
          <w:rFonts w:ascii="Arial" w:hAnsi="Arial" w:cs="Arial"/>
          <w:color w:val="414141"/>
        </w:rPr>
        <w:t xml:space="preserve"> </w:t>
      </w:r>
      <w:r>
        <w:rPr>
          <w:rFonts w:ascii="Arial" w:hAnsi="Arial" w:cs="Arial"/>
          <w:color w:val="414141"/>
        </w:rPr>
        <w:tab/>
      </w:r>
      <w:r w:rsidRPr="00DD6C2C">
        <w:rPr>
          <w:color w:val="2B2B2B"/>
        </w:rPr>
        <w:t xml:space="preserve">The </w:t>
      </w:r>
      <w:r w:rsidRPr="00DD6C2C">
        <w:rPr>
          <w:color w:val="414141"/>
        </w:rPr>
        <w:t xml:space="preserve">overlay </w:t>
      </w:r>
      <w:r w:rsidRPr="00DD6C2C">
        <w:rPr>
          <w:color w:val="2B2B2B"/>
        </w:rPr>
        <w:t xml:space="preserve">area </w:t>
      </w:r>
      <w:r w:rsidRPr="00DD6C2C">
        <w:rPr>
          <w:color w:val="414141"/>
        </w:rPr>
        <w:t>code wou</w:t>
      </w:r>
      <w:r w:rsidRPr="00DD6C2C">
        <w:rPr>
          <w:color w:val="161616"/>
        </w:rPr>
        <w:t xml:space="preserve">ld </w:t>
      </w:r>
      <w:r w:rsidRPr="00DD6C2C">
        <w:rPr>
          <w:color w:val="2B2B2B"/>
        </w:rPr>
        <w:t xml:space="preserve">be </w:t>
      </w:r>
      <w:r w:rsidRPr="00DD6C2C">
        <w:rPr>
          <w:color w:val="414141"/>
        </w:rPr>
        <w:t>ass</w:t>
      </w:r>
      <w:r w:rsidRPr="00DD6C2C">
        <w:rPr>
          <w:color w:val="161616"/>
        </w:rPr>
        <w:t>i</w:t>
      </w:r>
      <w:r w:rsidRPr="00DD6C2C">
        <w:rPr>
          <w:color w:val="414141"/>
        </w:rPr>
        <w:t xml:space="preserve">gned </w:t>
      </w:r>
      <w:r w:rsidRPr="00DD6C2C">
        <w:rPr>
          <w:color w:val="161616"/>
        </w:rPr>
        <w:t>initi</w:t>
      </w:r>
      <w:r w:rsidRPr="00DD6C2C">
        <w:rPr>
          <w:color w:val="414141"/>
        </w:rPr>
        <w:t>a</w:t>
      </w:r>
      <w:r w:rsidRPr="00DD6C2C">
        <w:rPr>
          <w:color w:val="161616"/>
        </w:rPr>
        <w:t>ll</w:t>
      </w:r>
      <w:r w:rsidRPr="00DD6C2C">
        <w:rPr>
          <w:color w:val="414141"/>
        </w:rPr>
        <w:t xml:space="preserve">y </w:t>
      </w:r>
      <w:r w:rsidRPr="00DD6C2C">
        <w:rPr>
          <w:color w:val="161616"/>
        </w:rPr>
        <w:t xml:space="preserve">to </w:t>
      </w:r>
      <w:r w:rsidRPr="00DD6C2C">
        <w:rPr>
          <w:color w:val="2B2B2B"/>
        </w:rPr>
        <w:t xml:space="preserve">the </w:t>
      </w:r>
      <w:r w:rsidRPr="00DD6C2C">
        <w:rPr>
          <w:color w:val="414141"/>
        </w:rPr>
        <w:t xml:space="preserve">section of </w:t>
      </w:r>
      <w:r w:rsidRPr="00DD6C2C">
        <w:rPr>
          <w:color w:val="2B2B2B"/>
        </w:rPr>
        <w:t xml:space="preserve">the </w:t>
      </w:r>
      <w:r w:rsidRPr="00DD6C2C">
        <w:rPr>
          <w:color w:val="414141"/>
        </w:rPr>
        <w:t>NPA</w:t>
      </w:r>
      <w:r>
        <w:rPr>
          <w:color w:val="414141"/>
        </w:rPr>
        <w:t xml:space="preserve"> </w:t>
      </w:r>
      <w:r w:rsidRPr="00DD6C2C">
        <w:rPr>
          <w:color w:val="414141"/>
        </w:rPr>
        <w:t xml:space="preserve">experiencing </w:t>
      </w:r>
      <w:r>
        <w:rPr>
          <w:color w:val="414141"/>
        </w:rPr>
        <w:tab/>
      </w:r>
      <w:r w:rsidRPr="00DD6C2C">
        <w:rPr>
          <w:color w:val="2B2B2B"/>
        </w:rPr>
        <w:t xml:space="preserve">the fastest </w:t>
      </w:r>
      <w:r w:rsidRPr="00DD6C2C">
        <w:rPr>
          <w:color w:val="414141"/>
        </w:rPr>
        <w:t>growth</w:t>
      </w:r>
      <w:r w:rsidRPr="00DD6C2C">
        <w:rPr>
          <w:color w:val="676767"/>
        </w:rPr>
        <w:t xml:space="preserve">, </w:t>
      </w:r>
      <w:r w:rsidRPr="00DD6C2C">
        <w:rPr>
          <w:color w:val="2B2B2B"/>
        </w:rPr>
        <w:t xml:space="preserve">and new phone </w:t>
      </w:r>
      <w:r w:rsidRPr="00DD6C2C">
        <w:rPr>
          <w:color w:val="161616"/>
        </w:rPr>
        <w:t>numb</w:t>
      </w:r>
      <w:r w:rsidRPr="00DD6C2C">
        <w:rPr>
          <w:color w:val="414141"/>
        </w:rPr>
        <w:t xml:space="preserve">ers </w:t>
      </w:r>
      <w:r w:rsidRPr="00DD6C2C">
        <w:rPr>
          <w:color w:val="2B2B2B"/>
        </w:rPr>
        <w:t xml:space="preserve">in that </w:t>
      </w:r>
      <w:r w:rsidRPr="00DD6C2C">
        <w:rPr>
          <w:color w:val="414141"/>
        </w:rPr>
        <w:t>section wou</w:t>
      </w:r>
      <w:r w:rsidRPr="00DD6C2C">
        <w:rPr>
          <w:color w:val="161616"/>
        </w:rPr>
        <w:t xml:space="preserve">ld </w:t>
      </w:r>
      <w:r w:rsidRPr="00DD6C2C">
        <w:rPr>
          <w:color w:val="2B2B2B"/>
        </w:rPr>
        <w:t>be</w:t>
      </w:r>
      <w:r>
        <w:rPr>
          <w:color w:val="2B2B2B"/>
        </w:rPr>
        <w:t xml:space="preserve"> </w:t>
      </w:r>
      <w:r w:rsidRPr="00DD6C2C">
        <w:rPr>
          <w:color w:val="414141"/>
        </w:rPr>
        <w:t xml:space="preserve">assigned </w:t>
      </w:r>
      <w:r w:rsidRPr="00DD6C2C">
        <w:rPr>
          <w:color w:val="2B2B2B"/>
        </w:rPr>
        <w:t xml:space="preserve">from the </w:t>
      </w:r>
      <w:r>
        <w:rPr>
          <w:color w:val="2B2B2B"/>
        </w:rPr>
        <w:tab/>
      </w:r>
      <w:r w:rsidRPr="00DD6C2C">
        <w:rPr>
          <w:color w:val="2B2B2B"/>
        </w:rPr>
        <w:t xml:space="preserve">new </w:t>
      </w:r>
      <w:r w:rsidRPr="00DD6C2C">
        <w:rPr>
          <w:color w:val="414141"/>
        </w:rPr>
        <w:t xml:space="preserve">area code. As </w:t>
      </w:r>
      <w:r w:rsidRPr="00DD6C2C">
        <w:rPr>
          <w:color w:val="2B2B2B"/>
        </w:rPr>
        <w:t xml:space="preserve">more relief is required, the </w:t>
      </w:r>
      <w:r w:rsidRPr="00DD6C2C">
        <w:rPr>
          <w:color w:val="414141"/>
        </w:rPr>
        <w:t>geographic area served</w:t>
      </w:r>
      <w:r>
        <w:rPr>
          <w:color w:val="414141"/>
        </w:rPr>
        <w:t xml:space="preserve"> </w:t>
      </w:r>
      <w:r w:rsidRPr="00DD6C2C">
        <w:rPr>
          <w:color w:val="2B2B2B"/>
        </w:rPr>
        <w:t xml:space="preserve">by multiple area </w:t>
      </w:r>
      <w:r>
        <w:rPr>
          <w:color w:val="2B2B2B"/>
        </w:rPr>
        <w:tab/>
      </w:r>
      <w:r w:rsidRPr="00DD6C2C">
        <w:rPr>
          <w:color w:val="414141"/>
        </w:rPr>
        <w:t xml:space="preserve">codes </w:t>
      </w:r>
      <w:r w:rsidRPr="00DD6C2C">
        <w:rPr>
          <w:color w:val="2B2B2B"/>
        </w:rPr>
        <w:t xml:space="preserve">could </w:t>
      </w:r>
      <w:r w:rsidRPr="00DD6C2C">
        <w:rPr>
          <w:color w:val="414141"/>
        </w:rPr>
        <w:t xml:space="preserve">expand </w:t>
      </w:r>
      <w:r w:rsidRPr="00DD6C2C">
        <w:rPr>
          <w:color w:val="2B2B2B"/>
        </w:rPr>
        <w:t xml:space="preserve">to </w:t>
      </w:r>
      <w:r w:rsidRPr="00DD6C2C">
        <w:rPr>
          <w:color w:val="414141"/>
        </w:rPr>
        <w:t xml:space="preserve">the </w:t>
      </w:r>
      <w:r w:rsidRPr="00DD6C2C">
        <w:rPr>
          <w:color w:val="2B2B2B"/>
        </w:rPr>
        <w:t xml:space="preserve">rest </w:t>
      </w:r>
      <w:r w:rsidRPr="00DD6C2C">
        <w:rPr>
          <w:color w:val="414141"/>
        </w:rPr>
        <w:t xml:space="preserve">of </w:t>
      </w:r>
      <w:r w:rsidRPr="00DD6C2C">
        <w:rPr>
          <w:color w:val="2B2B2B"/>
        </w:rPr>
        <w:t xml:space="preserve">the </w:t>
      </w:r>
      <w:r w:rsidRPr="00DD6C2C">
        <w:rPr>
          <w:color w:val="414141"/>
        </w:rPr>
        <w:t xml:space="preserve">NPA. </w:t>
      </w:r>
    </w:p>
    <w:p w:rsidR="00A636D3" w:rsidRPr="00DD6C2C" w:rsidRDefault="00A636D3" w:rsidP="00A636D3">
      <w:pPr>
        <w:autoSpaceDE w:val="0"/>
        <w:autoSpaceDN w:val="0"/>
        <w:adjustRightInd w:val="0"/>
        <w:jc w:val="both"/>
        <w:rPr>
          <w:color w:val="414141"/>
        </w:rPr>
      </w:pPr>
    </w:p>
    <w:p w:rsidR="00A636D3" w:rsidRDefault="00A636D3" w:rsidP="00A636D3">
      <w:pPr>
        <w:autoSpaceDE w:val="0"/>
        <w:autoSpaceDN w:val="0"/>
        <w:adjustRightInd w:val="0"/>
        <w:jc w:val="both"/>
        <w:rPr>
          <w:color w:val="2B2B2B"/>
        </w:rPr>
      </w:pPr>
      <w:r>
        <w:rPr>
          <w:b/>
          <w:color w:val="2B2B2B"/>
        </w:rPr>
        <w:tab/>
      </w:r>
      <w:r w:rsidRPr="00DD6C2C">
        <w:rPr>
          <w:b/>
          <w:color w:val="2B2B2B"/>
        </w:rPr>
        <w:t xml:space="preserve">c) </w:t>
      </w:r>
      <w:r w:rsidRPr="00DD6C2C">
        <w:rPr>
          <w:b/>
          <w:color w:val="161616"/>
        </w:rPr>
        <w:t xml:space="preserve">Boundary </w:t>
      </w:r>
      <w:r w:rsidRPr="00DD6C2C">
        <w:rPr>
          <w:b/>
          <w:color w:val="2B2B2B"/>
        </w:rPr>
        <w:t>Elimination Overlay</w:t>
      </w:r>
      <w:r w:rsidRPr="00DD6C2C">
        <w:rPr>
          <w:color w:val="2B2B2B"/>
        </w:rPr>
        <w:t xml:space="preserve"> - With a boundary elimination </w:t>
      </w:r>
      <w:r w:rsidRPr="00DD6C2C">
        <w:rPr>
          <w:color w:val="414141"/>
        </w:rPr>
        <w:t>overlay</w:t>
      </w:r>
      <w:r w:rsidRPr="00DD6C2C">
        <w:rPr>
          <w:color w:val="787878"/>
        </w:rPr>
        <w:t xml:space="preserve">, </w:t>
      </w:r>
      <w:r w:rsidRPr="00DD6C2C">
        <w:rPr>
          <w:color w:val="2B2B2B"/>
        </w:rPr>
        <w:t xml:space="preserve">the </w:t>
      </w:r>
      <w:r w:rsidRPr="00DD6C2C">
        <w:rPr>
          <w:color w:val="414141"/>
        </w:rPr>
        <w:t>NPA</w:t>
      </w:r>
      <w:r>
        <w:rPr>
          <w:color w:val="414141"/>
        </w:rPr>
        <w:t xml:space="preserve"> </w:t>
      </w:r>
      <w:r>
        <w:rPr>
          <w:color w:val="414141"/>
        </w:rPr>
        <w:tab/>
      </w:r>
      <w:r w:rsidRPr="00DD6C2C">
        <w:rPr>
          <w:color w:val="2B2B2B"/>
        </w:rPr>
        <w:t>requiring relief i</w:t>
      </w:r>
      <w:r w:rsidRPr="00DD6C2C">
        <w:rPr>
          <w:color w:val="585858"/>
        </w:rPr>
        <w:t xml:space="preserve">s </w:t>
      </w:r>
      <w:r w:rsidRPr="00DD6C2C">
        <w:rPr>
          <w:color w:val="414141"/>
        </w:rPr>
        <w:t xml:space="preserve">adjacent to an NPA with available </w:t>
      </w:r>
      <w:r w:rsidRPr="00DD6C2C">
        <w:rPr>
          <w:color w:val="2B2B2B"/>
        </w:rPr>
        <w:t>numbering re</w:t>
      </w:r>
      <w:r w:rsidRPr="00DD6C2C">
        <w:rPr>
          <w:color w:val="585858"/>
        </w:rPr>
        <w:t>so</w:t>
      </w:r>
      <w:r w:rsidRPr="00DD6C2C">
        <w:rPr>
          <w:color w:val="2B2B2B"/>
        </w:rPr>
        <w:t>urces. The</w:t>
      </w:r>
      <w:r>
        <w:rPr>
          <w:color w:val="2B2B2B"/>
        </w:rPr>
        <w:t xml:space="preserve"> </w:t>
      </w:r>
      <w:r>
        <w:rPr>
          <w:color w:val="2B2B2B"/>
        </w:rPr>
        <w:tab/>
      </w:r>
      <w:r w:rsidRPr="00DD6C2C">
        <w:rPr>
          <w:color w:val="2B2B2B"/>
        </w:rPr>
        <w:t>boundar</w:t>
      </w:r>
      <w:r w:rsidRPr="00DD6C2C">
        <w:rPr>
          <w:color w:val="585858"/>
        </w:rPr>
        <w:t xml:space="preserve">y </w:t>
      </w:r>
      <w:r w:rsidRPr="00DD6C2C">
        <w:rPr>
          <w:color w:val="2B2B2B"/>
        </w:rPr>
        <w:t xml:space="preserve">between these </w:t>
      </w:r>
      <w:r w:rsidRPr="00DD6C2C">
        <w:rPr>
          <w:color w:val="414141"/>
        </w:rPr>
        <w:t xml:space="preserve">NPAs </w:t>
      </w:r>
      <w:r w:rsidRPr="00DD6C2C">
        <w:rPr>
          <w:color w:val="161616"/>
        </w:rPr>
        <w:t>i</w:t>
      </w:r>
      <w:r w:rsidRPr="00DD6C2C">
        <w:rPr>
          <w:color w:val="414141"/>
        </w:rPr>
        <w:t>s e</w:t>
      </w:r>
      <w:r w:rsidRPr="00DD6C2C">
        <w:rPr>
          <w:color w:val="161616"/>
        </w:rPr>
        <w:t>limin</w:t>
      </w:r>
      <w:r w:rsidRPr="00DD6C2C">
        <w:rPr>
          <w:color w:val="414141"/>
        </w:rPr>
        <w:t>ated</w:t>
      </w:r>
      <w:r w:rsidRPr="00DD6C2C">
        <w:rPr>
          <w:color w:val="676767"/>
        </w:rPr>
        <w:t xml:space="preserve">, </w:t>
      </w:r>
      <w:r w:rsidRPr="00DD6C2C">
        <w:rPr>
          <w:color w:val="2B2B2B"/>
        </w:rPr>
        <w:t xml:space="preserve">and </w:t>
      </w:r>
      <w:r w:rsidRPr="00DD6C2C">
        <w:rPr>
          <w:color w:val="414141"/>
        </w:rPr>
        <w:t xml:space="preserve">spare </w:t>
      </w:r>
      <w:r w:rsidRPr="00DD6C2C">
        <w:rPr>
          <w:color w:val="2B2B2B"/>
        </w:rPr>
        <w:t xml:space="preserve">telephone numbers </w:t>
      </w:r>
      <w:r w:rsidRPr="00DD6C2C">
        <w:rPr>
          <w:color w:val="414141"/>
        </w:rPr>
        <w:t xml:space="preserve">from </w:t>
      </w:r>
      <w:r w:rsidRPr="00DD6C2C">
        <w:rPr>
          <w:color w:val="2B2B2B"/>
        </w:rPr>
        <w:t>the</w:t>
      </w:r>
      <w:r>
        <w:rPr>
          <w:color w:val="2B2B2B"/>
        </w:rPr>
        <w:t xml:space="preserve"> </w:t>
      </w:r>
      <w:r>
        <w:rPr>
          <w:color w:val="2B2B2B"/>
        </w:rPr>
        <w:tab/>
      </w:r>
      <w:r w:rsidRPr="00DD6C2C">
        <w:rPr>
          <w:color w:val="414141"/>
        </w:rPr>
        <w:t xml:space="preserve">adjacent area </w:t>
      </w:r>
      <w:r w:rsidRPr="00DD6C2C">
        <w:rPr>
          <w:color w:val="2B2B2B"/>
        </w:rPr>
        <w:t xml:space="preserve">code </w:t>
      </w:r>
      <w:r w:rsidRPr="00DD6C2C">
        <w:rPr>
          <w:color w:val="414141"/>
        </w:rPr>
        <w:t>are assigned wi</w:t>
      </w:r>
      <w:r w:rsidRPr="00DD6C2C">
        <w:rPr>
          <w:color w:val="161616"/>
        </w:rPr>
        <w:t xml:space="preserve">thin </w:t>
      </w:r>
      <w:r w:rsidRPr="00DD6C2C">
        <w:rPr>
          <w:color w:val="2B2B2B"/>
        </w:rPr>
        <w:t xml:space="preserve">the NPA boundary where </w:t>
      </w:r>
      <w:r w:rsidRPr="00DD6C2C">
        <w:rPr>
          <w:color w:val="414141"/>
        </w:rPr>
        <w:t>re</w:t>
      </w:r>
      <w:r w:rsidRPr="00DD6C2C">
        <w:rPr>
          <w:color w:val="161616"/>
        </w:rPr>
        <w:t>li</w:t>
      </w:r>
      <w:r w:rsidRPr="00DD6C2C">
        <w:rPr>
          <w:color w:val="414141"/>
        </w:rPr>
        <w:t xml:space="preserve">ef </w:t>
      </w:r>
      <w:r w:rsidRPr="00DD6C2C">
        <w:rPr>
          <w:color w:val="2B2B2B"/>
        </w:rPr>
        <w:t>is</w:t>
      </w:r>
      <w:r>
        <w:rPr>
          <w:color w:val="2B2B2B"/>
        </w:rPr>
        <w:t xml:space="preserve"> r</w:t>
      </w:r>
      <w:r w:rsidRPr="00DD6C2C">
        <w:rPr>
          <w:color w:val="2B2B2B"/>
        </w:rPr>
        <w:t>equired.</w:t>
      </w:r>
    </w:p>
    <w:p w:rsidR="00A636D3" w:rsidRDefault="00A636D3" w:rsidP="00A636D3">
      <w:pPr>
        <w:autoSpaceDE w:val="0"/>
        <w:autoSpaceDN w:val="0"/>
        <w:adjustRightInd w:val="0"/>
        <w:rPr>
          <w:color w:val="2B2B2B"/>
        </w:rPr>
      </w:pPr>
    </w:p>
    <w:p w:rsidR="00A636D3" w:rsidRDefault="00A636D3" w:rsidP="00A636D3">
      <w:pPr>
        <w:autoSpaceDE w:val="0"/>
        <w:autoSpaceDN w:val="0"/>
        <w:adjustRightInd w:val="0"/>
        <w:jc w:val="both"/>
        <w:rPr>
          <w:color w:val="414141"/>
        </w:rPr>
      </w:pPr>
      <w:r>
        <w:rPr>
          <w:color w:val="161616"/>
        </w:rPr>
        <w:tab/>
      </w:r>
      <w:r w:rsidRPr="00DD6C2C">
        <w:rPr>
          <w:b/>
          <w:color w:val="161616"/>
        </w:rPr>
        <w:t xml:space="preserve">d) </w:t>
      </w:r>
      <w:r w:rsidRPr="00DD6C2C">
        <w:rPr>
          <w:b/>
          <w:color w:val="2B2B2B"/>
        </w:rPr>
        <w:t xml:space="preserve">Multiple </w:t>
      </w:r>
      <w:r w:rsidRPr="00DD6C2C">
        <w:rPr>
          <w:b/>
          <w:color w:val="161616"/>
        </w:rPr>
        <w:t xml:space="preserve">Overlay </w:t>
      </w:r>
      <w:r w:rsidRPr="00DD6C2C">
        <w:rPr>
          <w:color w:val="161616"/>
        </w:rPr>
        <w:t xml:space="preserve">- </w:t>
      </w:r>
      <w:r w:rsidRPr="00DD6C2C">
        <w:rPr>
          <w:color w:val="2B2B2B"/>
        </w:rPr>
        <w:t xml:space="preserve">The multiple overlay </w:t>
      </w:r>
      <w:r w:rsidRPr="00DD6C2C">
        <w:rPr>
          <w:color w:val="414141"/>
        </w:rPr>
        <w:t xml:space="preserve">strategy </w:t>
      </w:r>
      <w:r w:rsidRPr="00DD6C2C">
        <w:rPr>
          <w:color w:val="2B2B2B"/>
        </w:rPr>
        <w:t xml:space="preserve">may be considered where </w:t>
      </w:r>
      <w:r w:rsidRPr="00DD6C2C">
        <w:rPr>
          <w:color w:val="161616"/>
        </w:rPr>
        <w:t>r</w:t>
      </w:r>
      <w:r w:rsidRPr="00DD6C2C">
        <w:rPr>
          <w:color w:val="414141"/>
        </w:rPr>
        <w:t>e</w:t>
      </w:r>
      <w:r w:rsidRPr="00DD6C2C">
        <w:rPr>
          <w:color w:val="161616"/>
        </w:rPr>
        <w:t>li</w:t>
      </w:r>
      <w:r w:rsidRPr="00DD6C2C">
        <w:rPr>
          <w:color w:val="414141"/>
        </w:rPr>
        <w:t xml:space="preserve">ef </w:t>
      </w:r>
      <w:r w:rsidRPr="00DD6C2C">
        <w:rPr>
          <w:color w:val="161616"/>
        </w:rPr>
        <w:t>i</w:t>
      </w:r>
      <w:r w:rsidRPr="00DD6C2C">
        <w:rPr>
          <w:color w:val="414141"/>
        </w:rPr>
        <w:t>s</w:t>
      </w:r>
      <w:r>
        <w:rPr>
          <w:color w:val="2B2B2B"/>
        </w:rPr>
        <w:tab/>
      </w:r>
      <w:r w:rsidRPr="00DD6C2C">
        <w:rPr>
          <w:color w:val="2B2B2B"/>
        </w:rPr>
        <w:t>required in an NP</w:t>
      </w:r>
      <w:r w:rsidRPr="00DD6C2C">
        <w:rPr>
          <w:color w:val="414141"/>
        </w:rPr>
        <w:t xml:space="preserve">A served </w:t>
      </w:r>
      <w:r w:rsidRPr="00DD6C2C">
        <w:rPr>
          <w:color w:val="2B2B2B"/>
        </w:rPr>
        <w:t xml:space="preserve">by two </w:t>
      </w:r>
      <w:r w:rsidRPr="00DD6C2C">
        <w:rPr>
          <w:color w:val="414141"/>
        </w:rPr>
        <w:t xml:space="preserve">or </w:t>
      </w:r>
      <w:r w:rsidRPr="00DD6C2C">
        <w:rPr>
          <w:color w:val="2B2B2B"/>
        </w:rPr>
        <w:t xml:space="preserve">more </w:t>
      </w:r>
      <w:r w:rsidRPr="00DD6C2C">
        <w:rPr>
          <w:color w:val="414141"/>
        </w:rPr>
        <w:t xml:space="preserve">area </w:t>
      </w:r>
      <w:r w:rsidRPr="00DD6C2C">
        <w:rPr>
          <w:color w:val="2B2B2B"/>
        </w:rPr>
        <w:t>codes</w:t>
      </w:r>
      <w:r w:rsidRPr="00DD6C2C">
        <w:rPr>
          <w:color w:val="585858"/>
        </w:rPr>
        <w:t xml:space="preserve">. </w:t>
      </w:r>
      <w:r w:rsidRPr="00DD6C2C">
        <w:rPr>
          <w:color w:val="2B2B2B"/>
        </w:rPr>
        <w:t xml:space="preserve">The new </w:t>
      </w:r>
      <w:r w:rsidRPr="00DD6C2C">
        <w:rPr>
          <w:color w:val="414141"/>
        </w:rPr>
        <w:t xml:space="preserve">area </w:t>
      </w:r>
      <w:r w:rsidRPr="00DD6C2C">
        <w:rPr>
          <w:color w:val="2B2B2B"/>
        </w:rPr>
        <w:t>code would be</w:t>
      </w:r>
      <w:r>
        <w:rPr>
          <w:color w:val="2B2B2B"/>
        </w:rPr>
        <w:tab/>
      </w:r>
      <w:r w:rsidRPr="00DD6C2C">
        <w:rPr>
          <w:color w:val="2B2B2B"/>
        </w:rPr>
        <w:t xml:space="preserve">assigned to </w:t>
      </w:r>
      <w:r w:rsidRPr="00DD6C2C">
        <w:rPr>
          <w:color w:val="414141"/>
        </w:rPr>
        <w:t xml:space="preserve">overlay </w:t>
      </w:r>
      <w:r w:rsidRPr="00DD6C2C">
        <w:rPr>
          <w:color w:val="2B2B2B"/>
        </w:rPr>
        <w:t xml:space="preserve">the multiple </w:t>
      </w:r>
      <w:r w:rsidRPr="00DD6C2C">
        <w:rPr>
          <w:color w:val="414141"/>
        </w:rPr>
        <w:t xml:space="preserve">existing area </w:t>
      </w:r>
      <w:r w:rsidRPr="00DD6C2C">
        <w:rPr>
          <w:color w:val="2B2B2B"/>
        </w:rPr>
        <w:t xml:space="preserve">codes </w:t>
      </w:r>
      <w:r w:rsidRPr="00DD6C2C">
        <w:rPr>
          <w:color w:val="414141"/>
        </w:rPr>
        <w:t xml:space="preserve">serving </w:t>
      </w:r>
      <w:r w:rsidRPr="00DD6C2C">
        <w:rPr>
          <w:color w:val="2B2B2B"/>
        </w:rPr>
        <w:t>th</w:t>
      </w:r>
      <w:r w:rsidRPr="00DD6C2C">
        <w:rPr>
          <w:color w:val="585858"/>
        </w:rPr>
        <w:t xml:space="preserve">e </w:t>
      </w:r>
      <w:r w:rsidRPr="00DD6C2C">
        <w:rPr>
          <w:color w:val="414141"/>
        </w:rPr>
        <w:t>entire geographic area.</w:t>
      </w:r>
      <w:r w:rsidR="00CF7E0C">
        <w:rPr>
          <w:color w:val="414141"/>
        </w:rPr>
        <w:t xml:space="preserve"> </w:t>
      </w:r>
      <w:r w:rsidR="00CF7E0C">
        <w:rPr>
          <w:color w:val="414141"/>
        </w:rPr>
        <w:tab/>
        <w:t>This essentially fun</w:t>
      </w:r>
      <w:r w:rsidR="00FB75A2">
        <w:rPr>
          <w:color w:val="414141"/>
        </w:rPr>
        <w:t>c</w:t>
      </w:r>
      <w:r w:rsidR="00CF7E0C">
        <w:rPr>
          <w:color w:val="414141"/>
        </w:rPr>
        <w:t xml:space="preserve">tions the same as an all-services distributed overlay. </w:t>
      </w:r>
      <w:r>
        <w:rPr>
          <w:color w:val="414141"/>
        </w:rPr>
        <w:tab/>
      </w:r>
    </w:p>
    <w:p w:rsidR="00A636D3" w:rsidRPr="00B2198D" w:rsidRDefault="00A636D3" w:rsidP="00A636D3">
      <w:pPr>
        <w:autoSpaceDE w:val="0"/>
        <w:autoSpaceDN w:val="0"/>
        <w:adjustRightInd w:val="0"/>
      </w:pPr>
    </w:p>
    <w:p w:rsidR="00A636D3" w:rsidRPr="00B2198D" w:rsidRDefault="00A636D3" w:rsidP="00C7238D">
      <w:pPr>
        <w:autoSpaceDE w:val="0"/>
        <w:autoSpaceDN w:val="0"/>
        <w:adjustRightInd w:val="0"/>
        <w:jc w:val="both"/>
      </w:pPr>
      <w:r w:rsidRPr="00B2198D">
        <w:t>During the September 16, 2019 Industry meeting hosted by NANPA</w:t>
      </w:r>
      <w:r w:rsidR="00CF7E0C" w:rsidRPr="00B2198D">
        <w:t>,</w:t>
      </w:r>
      <w:r w:rsidRPr="00B2198D">
        <w:t xml:space="preserve"> the following five relief plans were considered.</w:t>
      </w:r>
    </w:p>
    <w:p w:rsidR="00A636D3" w:rsidRPr="00454485" w:rsidRDefault="00A636D3" w:rsidP="00C7238D">
      <w:pPr>
        <w:autoSpaceDE w:val="0"/>
        <w:autoSpaceDN w:val="0"/>
        <w:adjustRightInd w:val="0"/>
        <w:jc w:val="both"/>
        <w:rPr>
          <w:color w:val="414141"/>
        </w:rPr>
      </w:pPr>
    </w:p>
    <w:p w:rsidR="00A636D3" w:rsidRPr="00DD6C2C" w:rsidRDefault="00A636D3" w:rsidP="00A636D3">
      <w:pPr>
        <w:autoSpaceDE w:val="0"/>
        <w:autoSpaceDN w:val="0"/>
        <w:adjustRightInd w:val="0"/>
        <w:rPr>
          <w:color w:val="2B2B2B"/>
        </w:rPr>
      </w:pPr>
      <w:r w:rsidRPr="00DB023C">
        <w:rPr>
          <w:b/>
          <w:color w:val="2B2B2B"/>
        </w:rPr>
        <w:t xml:space="preserve">Alternative </w:t>
      </w:r>
      <w:r w:rsidR="00FB75A2">
        <w:rPr>
          <w:b/>
          <w:color w:val="2B2B2B"/>
        </w:rPr>
        <w:t xml:space="preserve">No. </w:t>
      </w:r>
      <w:r w:rsidRPr="00DB023C">
        <w:rPr>
          <w:b/>
          <w:color w:val="2B2B2B"/>
        </w:rPr>
        <w:t xml:space="preserve">1 </w:t>
      </w:r>
      <w:r w:rsidRPr="00DD6C2C">
        <w:rPr>
          <w:color w:val="161616"/>
        </w:rPr>
        <w:t>-</w:t>
      </w:r>
      <w:r w:rsidR="00844DCE">
        <w:rPr>
          <w:color w:val="161616"/>
        </w:rPr>
        <w:t xml:space="preserve"> </w:t>
      </w:r>
      <w:r w:rsidRPr="00DB023C">
        <w:rPr>
          <w:b/>
          <w:color w:val="161616"/>
        </w:rPr>
        <w:t xml:space="preserve">All-Services </w:t>
      </w:r>
      <w:r w:rsidRPr="00DB023C">
        <w:rPr>
          <w:b/>
          <w:color w:val="2B2B2B"/>
        </w:rPr>
        <w:t xml:space="preserve">Distributed Overlay (see </w:t>
      </w:r>
      <w:r w:rsidRPr="00DB023C">
        <w:rPr>
          <w:b/>
          <w:color w:val="161616"/>
        </w:rPr>
        <w:t xml:space="preserve">map in </w:t>
      </w:r>
      <w:r w:rsidRPr="00DB023C">
        <w:rPr>
          <w:b/>
          <w:color w:val="2B2B2B"/>
        </w:rPr>
        <w:t>Attachment A)</w:t>
      </w:r>
    </w:p>
    <w:p w:rsidR="00A636D3" w:rsidRDefault="00A636D3" w:rsidP="00A636D3">
      <w:pPr>
        <w:autoSpaceDE w:val="0"/>
        <w:autoSpaceDN w:val="0"/>
        <w:adjustRightInd w:val="0"/>
        <w:jc w:val="both"/>
        <w:rPr>
          <w:color w:val="161616"/>
        </w:rPr>
      </w:pPr>
      <w:r w:rsidRPr="00DD6C2C">
        <w:rPr>
          <w:color w:val="414141"/>
        </w:rPr>
        <w:t xml:space="preserve">A </w:t>
      </w:r>
      <w:r w:rsidRPr="00DD6C2C">
        <w:rPr>
          <w:color w:val="2B2B2B"/>
        </w:rPr>
        <w:t xml:space="preserve">new </w:t>
      </w:r>
      <w:r w:rsidRPr="00DD6C2C">
        <w:rPr>
          <w:color w:val="414141"/>
        </w:rPr>
        <w:t>area code wou</w:t>
      </w:r>
      <w:r w:rsidRPr="00DD6C2C">
        <w:rPr>
          <w:color w:val="161616"/>
        </w:rPr>
        <w:t xml:space="preserve">ld </w:t>
      </w:r>
      <w:r w:rsidRPr="00DD6C2C">
        <w:rPr>
          <w:color w:val="2B2B2B"/>
        </w:rPr>
        <w:t xml:space="preserve">be </w:t>
      </w:r>
      <w:r w:rsidRPr="00DD6C2C">
        <w:rPr>
          <w:color w:val="414141"/>
        </w:rPr>
        <w:t xml:space="preserve">assigned </w:t>
      </w:r>
      <w:r w:rsidRPr="00DD6C2C">
        <w:rPr>
          <w:color w:val="2B2B2B"/>
        </w:rPr>
        <w:t xml:space="preserve">to the </w:t>
      </w:r>
      <w:r w:rsidRPr="00DD6C2C">
        <w:rPr>
          <w:color w:val="414141"/>
        </w:rPr>
        <w:t>same geographic a</w:t>
      </w:r>
      <w:r w:rsidRPr="00DD6C2C">
        <w:rPr>
          <w:color w:val="161616"/>
        </w:rPr>
        <w:t>r</w:t>
      </w:r>
      <w:r w:rsidRPr="00DD6C2C">
        <w:rPr>
          <w:color w:val="414141"/>
        </w:rPr>
        <w:t xml:space="preserve">ea occupied by </w:t>
      </w:r>
      <w:r w:rsidRPr="00DD6C2C">
        <w:rPr>
          <w:color w:val="2B2B2B"/>
        </w:rPr>
        <w:t xml:space="preserve">the </w:t>
      </w:r>
      <w:r w:rsidRPr="00DD6C2C">
        <w:rPr>
          <w:color w:val="414141"/>
        </w:rPr>
        <w:t xml:space="preserve">existing </w:t>
      </w:r>
      <w:r w:rsidRPr="00DD6C2C">
        <w:rPr>
          <w:color w:val="2B2B2B"/>
        </w:rPr>
        <w:t>8</w:t>
      </w:r>
      <w:r>
        <w:rPr>
          <w:color w:val="2B2B2B"/>
        </w:rPr>
        <w:t xml:space="preserve">13 </w:t>
      </w:r>
      <w:r w:rsidRPr="00DD6C2C">
        <w:rPr>
          <w:color w:val="2B2B2B"/>
        </w:rPr>
        <w:t xml:space="preserve">area </w:t>
      </w:r>
      <w:r w:rsidRPr="00DD6C2C">
        <w:rPr>
          <w:color w:val="414141"/>
        </w:rPr>
        <w:t>code</w:t>
      </w:r>
      <w:r w:rsidRPr="00DD6C2C">
        <w:rPr>
          <w:color w:val="161616"/>
        </w:rPr>
        <w:t>.</w:t>
      </w:r>
      <w:r>
        <w:rPr>
          <w:color w:val="161616"/>
        </w:rPr>
        <w:t xml:space="preserve"> Customers would retain their current telephone numbers</w:t>
      </w:r>
      <w:r w:rsidR="00FB75A2">
        <w:rPr>
          <w:color w:val="161616"/>
        </w:rPr>
        <w:t>;</w:t>
      </w:r>
      <w:r>
        <w:rPr>
          <w:color w:val="161616"/>
        </w:rPr>
        <w:t xml:space="preserve"> however</w:t>
      </w:r>
      <w:r w:rsidR="00FB75A2">
        <w:rPr>
          <w:color w:val="161616"/>
        </w:rPr>
        <w:t>,</w:t>
      </w:r>
      <w:r>
        <w:rPr>
          <w:color w:val="161616"/>
        </w:rPr>
        <w:t xml:space="preserve"> 10-digit dialing would be required by all customer</w:t>
      </w:r>
      <w:r w:rsidR="009A3F0C">
        <w:rPr>
          <w:color w:val="161616"/>
        </w:rPr>
        <w:t>s</w:t>
      </w:r>
      <w:r>
        <w:rPr>
          <w:color w:val="161616"/>
        </w:rPr>
        <w:t xml:space="preserve"> within the NPA. At the exhaust of the 813 area code</w:t>
      </w:r>
      <w:r w:rsidR="009A3F0C">
        <w:rPr>
          <w:color w:val="161616"/>
        </w:rPr>
        <w:t>,</w:t>
      </w:r>
      <w:r>
        <w:rPr>
          <w:color w:val="161616"/>
        </w:rPr>
        <w:t xml:space="preserve"> all future assignments will be made from the new area code.</w:t>
      </w:r>
      <w:r w:rsidRPr="00DD6C2C">
        <w:rPr>
          <w:color w:val="161616"/>
        </w:rPr>
        <w:t xml:space="preserve"> </w:t>
      </w:r>
      <w:r w:rsidRPr="00DD6C2C">
        <w:rPr>
          <w:color w:val="414141"/>
        </w:rPr>
        <w:t xml:space="preserve">The </w:t>
      </w:r>
      <w:r w:rsidRPr="00DD6C2C">
        <w:rPr>
          <w:color w:val="2B2B2B"/>
        </w:rPr>
        <w:t xml:space="preserve">projected </w:t>
      </w:r>
      <w:r w:rsidRPr="00DD6C2C">
        <w:rPr>
          <w:color w:val="161616"/>
        </w:rPr>
        <w:t>li</w:t>
      </w:r>
      <w:r w:rsidRPr="00DD6C2C">
        <w:rPr>
          <w:color w:val="414141"/>
        </w:rPr>
        <w:t xml:space="preserve">fe </w:t>
      </w:r>
      <w:r w:rsidRPr="00DD6C2C">
        <w:rPr>
          <w:color w:val="2B2B2B"/>
        </w:rPr>
        <w:t xml:space="preserve">of this method </w:t>
      </w:r>
      <w:r w:rsidRPr="00DD6C2C">
        <w:rPr>
          <w:color w:val="414141"/>
        </w:rPr>
        <w:t xml:space="preserve">would </w:t>
      </w:r>
      <w:r w:rsidRPr="00DD6C2C">
        <w:rPr>
          <w:color w:val="2B2B2B"/>
        </w:rPr>
        <w:t xml:space="preserve">be </w:t>
      </w:r>
      <w:r w:rsidRPr="00DD6C2C">
        <w:rPr>
          <w:color w:val="414141"/>
        </w:rPr>
        <w:t xml:space="preserve">approximately </w:t>
      </w:r>
      <w:r>
        <w:rPr>
          <w:color w:val="414141"/>
        </w:rPr>
        <w:t>37</w:t>
      </w:r>
      <w:r w:rsidRPr="00DD6C2C">
        <w:rPr>
          <w:color w:val="2B2B2B"/>
        </w:rPr>
        <w:t xml:space="preserve"> </w:t>
      </w:r>
      <w:r w:rsidRPr="00DD6C2C">
        <w:rPr>
          <w:color w:val="414141"/>
        </w:rPr>
        <w:t>years</w:t>
      </w:r>
      <w:r>
        <w:rPr>
          <w:color w:val="414141"/>
        </w:rPr>
        <w:t>.</w:t>
      </w:r>
      <w:r w:rsidRPr="00DD6C2C">
        <w:rPr>
          <w:color w:val="161616"/>
        </w:rPr>
        <w:t xml:space="preserve"> </w:t>
      </w:r>
    </w:p>
    <w:p w:rsidR="00A636D3" w:rsidRPr="00DD6C2C" w:rsidRDefault="00A636D3" w:rsidP="00A636D3">
      <w:pPr>
        <w:autoSpaceDE w:val="0"/>
        <w:autoSpaceDN w:val="0"/>
        <w:adjustRightInd w:val="0"/>
        <w:rPr>
          <w:color w:val="414141"/>
        </w:rPr>
      </w:pPr>
    </w:p>
    <w:p w:rsidR="00A636D3" w:rsidRPr="00DB023C" w:rsidRDefault="00A636D3" w:rsidP="00A636D3">
      <w:pPr>
        <w:autoSpaceDE w:val="0"/>
        <w:autoSpaceDN w:val="0"/>
        <w:adjustRightInd w:val="0"/>
        <w:rPr>
          <w:b/>
          <w:color w:val="161616"/>
        </w:rPr>
      </w:pPr>
      <w:r w:rsidRPr="00DB023C">
        <w:rPr>
          <w:b/>
          <w:color w:val="2B2B2B"/>
        </w:rPr>
        <w:t xml:space="preserve">Alternative </w:t>
      </w:r>
      <w:r w:rsidR="00FB75A2">
        <w:rPr>
          <w:b/>
          <w:color w:val="2B2B2B"/>
        </w:rPr>
        <w:t xml:space="preserve">No. </w:t>
      </w:r>
      <w:r w:rsidRPr="00DB023C">
        <w:rPr>
          <w:b/>
          <w:color w:val="2B2B2B"/>
        </w:rPr>
        <w:t>2</w:t>
      </w:r>
      <w:r w:rsidR="00844DCE">
        <w:rPr>
          <w:b/>
          <w:color w:val="2B2B2B"/>
        </w:rPr>
        <w:t xml:space="preserve"> </w:t>
      </w:r>
      <w:r w:rsidRPr="00DB023C">
        <w:rPr>
          <w:b/>
          <w:color w:val="2B2B2B"/>
        </w:rPr>
        <w:t xml:space="preserve">- NPA Boundary </w:t>
      </w:r>
      <w:r w:rsidRPr="00DB023C">
        <w:rPr>
          <w:b/>
          <w:color w:val="414141"/>
        </w:rPr>
        <w:t>Elimina</w:t>
      </w:r>
      <w:r w:rsidRPr="00DB023C">
        <w:rPr>
          <w:b/>
          <w:color w:val="161616"/>
        </w:rPr>
        <w:t xml:space="preserve">tion </w:t>
      </w:r>
      <w:r w:rsidRPr="00DB023C">
        <w:rPr>
          <w:b/>
          <w:color w:val="2B2B2B"/>
        </w:rPr>
        <w:t xml:space="preserve">Overlay (see map </w:t>
      </w:r>
      <w:r w:rsidRPr="00DB023C">
        <w:rPr>
          <w:b/>
          <w:color w:val="161616"/>
        </w:rPr>
        <w:t xml:space="preserve">in </w:t>
      </w:r>
      <w:r w:rsidRPr="00DB023C">
        <w:rPr>
          <w:b/>
          <w:color w:val="2B2B2B"/>
        </w:rPr>
        <w:t xml:space="preserve">Attachment </w:t>
      </w:r>
      <w:r w:rsidRPr="00DB023C">
        <w:rPr>
          <w:b/>
          <w:color w:val="161616"/>
        </w:rPr>
        <w:t>B)</w:t>
      </w:r>
    </w:p>
    <w:p w:rsidR="00A636D3" w:rsidRDefault="00A636D3" w:rsidP="00A636D3">
      <w:pPr>
        <w:autoSpaceDE w:val="0"/>
        <w:autoSpaceDN w:val="0"/>
        <w:adjustRightInd w:val="0"/>
        <w:jc w:val="both"/>
        <w:rPr>
          <w:color w:val="2B2B2B"/>
        </w:rPr>
      </w:pPr>
      <w:r w:rsidRPr="00DD6C2C">
        <w:rPr>
          <w:color w:val="414141"/>
        </w:rPr>
        <w:t xml:space="preserve">The boundary </w:t>
      </w:r>
      <w:r w:rsidRPr="00DD6C2C">
        <w:rPr>
          <w:color w:val="2B2B2B"/>
        </w:rPr>
        <w:t xml:space="preserve">between the </w:t>
      </w:r>
      <w:r w:rsidRPr="00DD6C2C">
        <w:rPr>
          <w:color w:val="414141"/>
        </w:rPr>
        <w:t>existing 8</w:t>
      </w:r>
      <w:r>
        <w:rPr>
          <w:color w:val="414141"/>
        </w:rPr>
        <w:t>13</w:t>
      </w:r>
      <w:r w:rsidRPr="00DD6C2C">
        <w:rPr>
          <w:color w:val="414141"/>
        </w:rPr>
        <w:t xml:space="preserve"> and </w:t>
      </w:r>
      <w:r>
        <w:rPr>
          <w:color w:val="414141"/>
        </w:rPr>
        <w:t>727</w:t>
      </w:r>
      <w:r w:rsidRPr="00DD6C2C">
        <w:rPr>
          <w:color w:val="414141"/>
        </w:rPr>
        <w:t xml:space="preserve"> </w:t>
      </w:r>
      <w:r>
        <w:rPr>
          <w:color w:val="414141"/>
        </w:rPr>
        <w:t>area codes</w:t>
      </w:r>
      <w:r w:rsidRPr="00DD6C2C">
        <w:rPr>
          <w:color w:val="414141"/>
        </w:rPr>
        <w:t xml:space="preserve"> would </w:t>
      </w:r>
      <w:r w:rsidRPr="00DD6C2C">
        <w:rPr>
          <w:color w:val="2B2B2B"/>
        </w:rPr>
        <w:t xml:space="preserve">be </w:t>
      </w:r>
      <w:r w:rsidRPr="00DD6C2C">
        <w:rPr>
          <w:color w:val="414141"/>
        </w:rPr>
        <w:t xml:space="preserve">eliminated and </w:t>
      </w:r>
      <w:r w:rsidR="00FB75A2">
        <w:rPr>
          <w:color w:val="414141"/>
        </w:rPr>
        <w:t>both</w:t>
      </w:r>
      <w:r w:rsidRPr="00DD6C2C">
        <w:rPr>
          <w:color w:val="414141"/>
        </w:rPr>
        <w:t xml:space="preserve"> area</w:t>
      </w:r>
      <w:r>
        <w:rPr>
          <w:color w:val="414141"/>
        </w:rPr>
        <w:t xml:space="preserve"> </w:t>
      </w:r>
      <w:r w:rsidRPr="00DD6C2C">
        <w:rPr>
          <w:color w:val="2B2B2B"/>
        </w:rPr>
        <w:t xml:space="preserve">codes </w:t>
      </w:r>
      <w:r w:rsidRPr="00DD6C2C">
        <w:rPr>
          <w:color w:val="414141"/>
        </w:rPr>
        <w:t>wou</w:t>
      </w:r>
      <w:r w:rsidRPr="00DD6C2C">
        <w:rPr>
          <w:color w:val="161616"/>
        </w:rPr>
        <w:t xml:space="preserve">ld </w:t>
      </w:r>
      <w:r w:rsidRPr="00DD6C2C">
        <w:rPr>
          <w:color w:val="2B2B2B"/>
        </w:rPr>
        <w:t xml:space="preserve">be </w:t>
      </w:r>
      <w:r w:rsidRPr="00DD6C2C">
        <w:rPr>
          <w:color w:val="414141"/>
        </w:rPr>
        <w:t>ass</w:t>
      </w:r>
      <w:r w:rsidRPr="00DD6C2C">
        <w:rPr>
          <w:color w:val="161616"/>
        </w:rPr>
        <w:t>i</w:t>
      </w:r>
      <w:r w:rsidRPr="00DD6C2C">
        <w:rPr>
          <w:color w:val="414141"/>
        </w:rPr>
        <w:t xml:space="preserve">gned </w:t>
      </w:r>
      <w:r w:rsidRPr="00DD6C2C">
        <w:rPr>
          <w:color w:val="2B2B2B"/>
        </w:rPr>
        <w:t xml:space="preserve">to the </w:t>
      </w:r>
      <w:r w:rsidR="00FB75A2">
        <w:rPr>
          <w:color w:val="2B2B2B"/>
        </w:rPr>
        <w:t xml:space="preserve">combined </w:t>
      </w:r>
      <w:r w:rsidRPr="00DD6C2C">
        <w:rPr>
          <w:color w:val="414141"/>
        </w:rPr>
        <w:t>geograph</w:t>
      </w:r>
      <w:r w:rsidRPr="00DD6C2C">
        <w:rPr>
          <w:color w:val="161616"/>
        </w:rPr>
        <w:t>i</w:t>
      </w:r>
      <w:r w:rsidRPr="00DD6C2C">
        <w:rPr>
          <w:color w:val="414141"/>
        </w:rPr>
        <w:t>c area</w:t>
      </w:r>
      <w:r w:rsidRPr="00DD6C2C">
        <w:rPr>
          <w:color w:val="161616"/>
        </w:rPr>
        <w:t xml:space="preserve">. </w:t>
      </w:r>
      <w:r w:rsidRPr="00DD6C2C">
        <w:rPr>
          <w:color w:val="414141"/>
        </w:rPr>
        <w:t>This alternative would allow customers</w:t>
      </w:r>
      <w:r>
        <w:rPr>
          <w:color w:val="414141"/>
        </w:rPr>
        <w:t xml:space="preserve"> </w:t>
      </w:r>
      <w:r w:rsidRPr="00DD6C2C">
        <w:rPr>
          <w:color w:val="414141"/>
        </w:rPr>
        <w:t xml:space="preserve">assigned </w:t>
      </w:r>
      <w:r w:rsidRPr="00DD6C2C">
        <w:rPr>
          <w:color w:val="2B2B2B"/>
        </w:rPr>
        <w:t>the 8</w:t>
      </w:r>
      <w:r>
        <w:rPr>
          <w:color w:val="2B2B2B"/>
        </w:rPr>
        <w:t>13</w:t>
      </w:r>
      <w:r w:rsidRPr="00DD6C2C">
        <w:rPr>
          <w:color w:val="2B2B2B"/>
        </w:rPr>
        <w:t xml:space="preserve"> </w:t>
      </w:r>
      <w:r w:rsidRPr="00DD6C2C">
        <w:rPr>
          <w:color w:val="414141"/>
        </w:rPr>
        <w:t xml:space="preserve">and </w:t>
      </w:r>
      <w:r>
        <w:rPr>
          <w:color w:val="414141"/>
        </w:rPr>
        <w:t>727</w:t>
      </w:r>
      <w:r w:rsidRPr="00DD6C2C">
        <w:rPr>
          <w:color w:val="414141"/>
        </w:rPr>
        <w:t xml:space="preserve"> area codes </w:t>
      </w:r>
      <w:r w:rsidRPr="00DD6C2C">
        <w:rPr>
          <w:color w:val="2B2B2B"/>
        </w:rPr>
        <w:t>to retain their telephone number</w:t>
      </w:r>
      <w:r w:rsidRPr="00DD6C2C">
        <w:rPr>
          <w:color w:val="585858"/>
        </w:rPr>
        <w:t xml:space="preserve">s </w:t>
      </w:r>
      <w:r w:rsidRPr="00DD6C2C">
        <w:rPr>
          <w:color w:val="2B2B2B"/>
        </w:rPr>
        <w:t xml:space="preserve">and </w:t>
      </w:r>
      <w:r w:rsidRPr="00DD6C2C">
        <w:rPr>
          <w:color w:val="414141"/>
        </w:rPr>
        <w:t>would</w:t>
      </w:r>
      <w:r>
        <w:rPr>
          <w:color w:val="414141"/>
        </w:rPr>
        <w:t xml:space="preserve"> </w:t>
      </w:r>
      <w:r w:rsidRPr="00DD6C2C">
        <w:rPr>
          <w:color w:val="414141"/>
        </w:rPr>
        <w:t xml:space="preserve">eliminate </w:t>
      </w:r>
      <w:r w:rsidRPr="00DD6C2C">
        <w:rPr>
          <w:color w:val="2B2B2B"/>
        </w:rPr>
        <w:t xml:space="preserve">the need for </w:t>
      </w:r>
      <w:r w:rsidRPr="00DD6C2C">
        <w:rPr>
          <w:color w:val="414141"/>
        </w:rPr>
        <w:t xml:space="preserve">a </w:t>
      </w:r>
      <w:r w:rsidRPr="00DD6C2C">
        <w:rPr>
          <w:color w:val="2B2B2B"/>
        </w:rPr>
        <w:t xml:space="preserve">new </w:t>
      </w:r>
      <w:r w:rsidRPr="00DD6C2C">
        <w:rPr>
          <w:color w:val="414141"/>
        </w:rPr>
        <w:t>area code.</w:t>
      </w:r>
      <w:r w:rsidRPr="00DB023C">
        <w:rPr>
          <w:color w:val="2B2B2B"/>
        </w:rPr>
        <w:t xml:space="preserve"> </w:t>
      </w:r>
      <w:r w:rsidRPr="00DD6C2C">
        <w:rPr>
          <w:color w:val="2B2B2B"/>
        </w:rPr>
        <w:t>However</w:t>
      </w:r>
      <w:r w:rsidRPr="00DD6C2C">
        <w:rPr>
          <w:color w:val="676767"/>
        </w:rPr>
        <w:t xml:space="preserve">, </w:t>
      </w:r>
      <w:r w:rsidRPr="00DD6C2C">
        <w:rPr>
          <w:color w:val="161616"/>
        </w:rPr>
        <w:t xml:space="preserve">it </w:t>
      </w:r>
      <w:r w:rsidRPr="00DD6C2C">
        <w:rPr>
          <w:color w:val="414141"/>
        </w:rPr>
        <w:t xml:space="preserve">would </w:t>
      </w:r>
      <w:r w:rsidRPr="00DD6C2C">
        <w:rPr>
          <w:color w:val="2B2B2B"/>
        </w:rPr>
        <w:t xml:space="preserve">require </w:t>
      </w:r>
      <w:r>
        <w:rPr>
          <w:color w:val="2B2B2B"/>
        </w:rPr>
        <w:t>10</w:t>
      </w:r>
      <w:r w:rsidRPr="00DD6C2C">
        <w:rPr>
          <w:color w:val="2B2B2B"/>
        </w:rPr>
        <w:t xml:space="preserve">-digit dialing </w:t>
      </w:r>
      <w:r w:rsidRPr="00DD6C2C">
        <w:rPr>
          <w:color w:val="414141"/>
        </w:rPr>
        <w:t xml:space="preserve">for </w:t>
      </w:r>
      <w:r w:rsidR="00FB75A2">
        <w:rPr>
          <w:color w:val="414141"/>
        </w:rPr>
        <w:t xml:space="preserve">all </w:t>
      </w:r>
      <w:r w:rsidRPr="00DD6C2C">
        <w:rPr>
          <w:color w:val="2B2B2B"/>
        </w:rPr>
        <w:t xml:space="preserve">customers </w:t>
      </w:r>
      <w:r w:rsidRPr="00DD6C2C">
        <w:rPr>
          <w:color w:val="414141"/>
        </w:rPr>
        <w:t xml:space="preserve">within </w:t>
      </w:r>
      <w:r w:rsidRPr="00DD6C2C">
        <w:rPr>
          <w:color w:val="2B2B2B"/>
        </w:rPr>
        <w:t xml:space="preserve">the combined </w:t>
      </w:r>
      <w:r w:rsidR="00FB75A2">
        <w:rPr>
          <w:color w:val="2B2B2B"/>
        </w:rPr>
        <w:t>NPA</w:t>
      </w:r>
      <w:r w:rsidRPr="00DD6C2C">
        <w:rPr>
          <w:color w:val="414141"/>
        </w:rPr>
        <w:t xml:space="preserve">. The </w:t>
      </w:r>
      <w:r w:rsidRPr="00DD6C2C">
        <w:rPr>
          <w:color w:val="2B2B2B"/>
        </w:rPr>
        <w:t xml:space="preserve">projected </w:t>
      </w:r>
      <w:r w:rsidRPr="00DD6C2C">
        <w:rPr>
          <w:color w:val="161616"/>
        </w:rPr>
        <w:t>li</w:t>
      </w:r>
      <w:r w:rsidRPr="00DD6C2C">
        <w:rPr>
          <w:color w:val="414141"/>
        </w:rPr>
        <w:t xml:space="preserve">fe </w:t>
      </w:r>
      <w:r w:rsidRPr="00DD6C2C">
        <w:rPr>
          <w:color w:val="2B2B2B"/>
        </w:rPr>
        <w:t xml:space="preserve">of this method </w:t>
      </w:r>
      <w:r w:rsidRPr="00DD6C2C">
        <w:rPr>
          <w:color w:val="414141"/>
        </w:rPr>
        <w:t xml:space="preserve">would </w:t>
      </w:r>
      <w:r w:rsidRPr="00DD6C2C">
        <w:rPr>
          <w:color w:val="2B2B2B"/>
        </w:rPr>
        <w:t xml:space="preserve">be </w:t>
      </w:r>
      <w:r w:rsidRPr="00DD6C2C">
        <w:rPr>
          <w:color w:val="414141"/>
        </w:rPr>
        <w:t xml:space="preserve">approximately </w:t>
      </w:r>
      <w:r>
        <w:rPr>
          <w:color w:val="414141"/>
        </w:rPr>
        <w:t>11 years.</w:t>
      </w:r>
      <w:r w:rsidRPr="00DD6C2C">
        <w:rPr>
          <w:color w:val="2B2B2B"/>
        </w:rPr>
        <w:t xml:space="preserve"> </w:t>
      </w:r>
    </w:p>
    <w:p w:rsidR="00A636D3" w:rsidRDefault="00A636D3" w:rsidP="00A636D3">
      <w:pPr>
        <w:autoSpaceDE w:val="0"/>
        <w:autoSpaceDN w:val="0"/>
        <w:adjustRightInd w:val="0"/>
        <w:jc w:val="both"/>
        <w:rPr>
          <w:color w:val="2B2B2B"/>
        </w:rPr>
      </w:pPr>
    </w:p>
    <w:p w:rsidR="00A636D3" w:rsidRPr="00DB023C" w:rsidRDefault="00A636D3" w:rsidP="00A636D3">
      <w:pPr>
        <w:autoSpaceDE w:val="0"/>
        <w:autoSpaceDN w:val="0"/>
        <w:adjustRightInd w:val="0"/>
        <w:rPr>
          <w:b/>
          <w:color w:val="161616"/>
        </w:rPr>
      </w:pPr>
      <w:r w:rsidRPr="00DB023C">
        <w:rPr>
          <w:b/>
          <w:color w:val="2B2B2B"/>
        </w:rPr>
        <w:t xml:space="preserve">Alternative </w:t>
      </w:r>
      <w:r w:rsidR="00FB75A2">
        <w:rPr>
          <w:b/>
          <w:color w:val="2B2B2B"/>
        </w:rPr>
        <w:t xml:space="preserve">No. </w:t>
      </w:r>
      <w:r>
        <w:rPr>
          <w:b/>
          <w:color w:val="2B2B2B"/>
        </w:rPr>
        <w:t>3</w:t>
      </w:r>
      <w:r w:rsidR="00844DCE">
        <w:rPr>
          <w:b/>
          <w:color w:val="2B2B2B"/>
        </w:rPr>
        <w:t xml:space="preserve"> </w:t>
      </w:r>
      <w:r w:rsidRPr="00DB023C">
        <w:rPr>
          <w:b/>
          <w:color w:val="2B2B2B"/>
        </w:rPr>
        <w:t xml:space="preserve">- NPA Boundary </w:t>
      </w:r>
      <w:r w:rsidRPr="00DB023C">
        <w:rPr>
          <w:b/>
          <w:color w:val="414141"/>
        </w:rPr>
        <w:t>Elimina</w:t>
      </w:r>
      <w:r w:rsidRPr="00DB023C">
        <w:rPr>
          <w:b/>
          <w:color w:val="161616"/>
        </w:rPr>
        <w:t xml:space="preserve">tion </w:t>
      </w:r>
      <w:r w:rsidRPr="00DB023C">
        <w:rPr>
          <w:b/>
          <w:color w:val="2B2B2B"/>
        </w:rPr>
        <w:t xml:space="preserve">Overlay (see map </w:t>
      </w:r>
      <w:r w:rsidRPr="00DB023C">
        <w:rPr>
          <w:b/>
          <w:color w:val="161616"/>
        </w:rPr>
        <w:t xml:space="preserve">in </w:t>
      </w:r>
      <w:r w:rsidRPr="00DB023C">
        <w:rPr>
          <w:b/>
          <w:color w:val="2B2B2B"/>
        </w:rPr>
        <w:t xml:space="preserve">Attachment </w:t>
      </w:r>
      <w:r>
        <w:rPr>
          <w:b/>
          <w:color w:val="2B2B2B"/>
        </w:rPr>
        <w:t>C</w:t>
      </w:r>
      <w:r w:rsidRPr="00DB023C">
        <w:rPr>
          <w:b/>
          <w:color w:val="161616"/>
        </w:rPr>
        <w:t>)</w:t>
      </w:r>
    </w:p>
    <w:p w:rsidR="00A636D3" w:rsidRDefault="00A636D3" w:rsidP="00A636D3">
      <w:pPr>
        <w:autoSpaceDE w:val="0"/>
        <w:autoSpaceDN w:val="0"/>
        <w:adjustRightInd w:val="0"/>
        <w:jc w:val="both"/>
        <w:rPr>
          <w:color w:val="2B2B2B"/>
        </w:rPr>
      </w:pPr>
      <w:r w:rsidRPr="00DD6C2C">
        <w:rPr>
          <w:color w:val="414141"/>
        </w:rPr>
        <w:t xml:space="preserve">The boundary </w:t>
      </w:r>
      <w:r w:rsidRPr="00DD6C2C">
        <w:rPr>
          <w:color w:val="2B2B2B"/>
        </w:rPr>
        <w:t xml:space="preserve">between the </w:t>
      </w:r>
      <w:r w:rsidRPr="00DD6C2C">
        <w:rPr>
          <w:color w:val="414141"/>
        </w:rPr>
        <w:t>existing 8</w:t>
      </w:r>
      <w:r>
        <w:rPr>
          <w:color w:val="414141"/>
        </w:rPr>
        <w:t>13</w:t>
      </w:r>
      <w:r w:rsidRPr="00DD6C2C">
        <w:rPr>
          <w:color w:val="414141"/>
        </w:rPr>
        <w:t xml:space="preserve"> and </w:t>
      </w:r>
      <w:r>
        <w:rPr>
          <w:color w:val="414141"/>
        </w:rPr>
        <w:t>863</w:t>
      </w:r>
      <w:r w:rsidRPr="00DD6C2C">
        <w:rPr>
          <w:color w:val="414141"/>
        </w:rPr>
        <w:t xml:space="preserve"> </w:t>
      </w:r>
      <w:r>
        <w:rPr>
          <w:color w:val="414141"/>
        </w:rPr>
        <w:t>area codes</w:t>
      </w:r>
      <w:r w:rsidRPr="00DD6C2C">
        <w:rPr>
          <w:color w:val="414141"/>
        </w:rPr>
        <w:t xml:space="preserve"> would </w:t>
      </w:r>
      <w:r w:rsidRPr="00DD6C2C">
        <w:rPr>
          <w:color w:val="2B2B2B"/>
        </w:rPr>
        <w:t xml:space="preserve">be </w:t>
      </w:r>
      <w:r w:rsidRPr="00DD6C2C">
        <w:rPr>
          <w:color w:val="414141"/>
        </w:rPr>
        <w:t xml:space="preserve">eliminated and </w:t>
      </w:r>
      <w:r w:rsidR="00FB75A2">
        <w:rPr>
          <w:color w:val="414141"/>
        </w:rPr>
        <w:t>both</w:t>
      </w:r>
      <w:r w:rsidRPr="00DD6C2C">
        <w:rPr>
          <w:color w:val="414141"/>
        </w:rPr>
        <w:t xml:space="preserve"> area</w:t>
      </w:r>
      <w:r>
        <w:rPr>
          <w:color w:val="414141"/>
        </w:rPr>
        <w:t xml:space="preserve"> </w:t>
      </w:r>
      <w:r w:rsidRPr="00DD6C2C">
        <w:rPr>
          <w:color w:val="2B2B2B"/>
        </w:rPr>
        <w:t xml:space="preserve">codes </w:t>
      </w:r>
      <w:r w:rsidRPr="00DD6C2C">
        <w:rPr>
          <w:color w:val="414141"/>
        </w:rPr>
        <w:t>wou</w:t>
      </w:r>
      <w:r w:rsidRPr="00DD6C2C">
        <w:rPr>
          <w:color w:val="161616"/>
        </w:rPr>
        <w:t xml:space="preserve">ld </w:t>
      </w:r>
      <w:r w:rsidRPr="00DD6C2C">
        <w:rPr>
          <w:color w:val="2B2B2B"/>
        </w:rPr>
        <w:t xml:space="preserve">be </w:t>
      </w:r>
      <w:r w:rsidRPr="00DD6C2C">
        <w:rPr>
          <w:color w:val="414141"/>
        </w:rPr>
        <w:t>ass</w:t>
      </w:r>
      <w:r w:rsidRPr="00DD6C2C">
        <w:rPr>
          <w:color w:val="161616"/>
        </w:rPr>
        <w:t>i</w:t>
      </w:r>
      <w:r w:rsidRPr="00DD6C2C">
        <w:rPr>
          <w:color w:val="414141"/>
        </w:rPr>
        <w:t xml:space="preserve">gned </w:t>
      </w:r>
      <w:r w:rsidRPr="00DD6C2C">
        <w:rPr>
          <w:color w:val="2B2B2B"/>
        </w:rPr>
        <w:t xml:space="preserve">to the </w:t>
      </w:r>
      <w:r w:rsidR="00FB75A2">
        <w:rPr>
          <w:color w:val="2B2B2B"/>
        </w:rPr>
        <w:t>combined</w:t>
      </w:r>
      <w:r w:rsidRPr="00DD6C2C">
        <w:rPr>
          <w:color w:val="414141"/>
        </w:rPr>
        <w:t xml:space="preserve"> geograph</w:t>
      </w:r>
      <w:r w:rsidRPr="00DD6C2C">
        <w:rPr>
          <w:color w:val="161616"/>
        </w:rPr>
        <w:t>i</w:t>
      </w:r>
      <w:r w:rsidRPr="00DD6C2C">
        <w:rPr>
          <w:color w:val="414141"/>
        </w:rPr>
        <w:t>c area</w:t>
      </w:r>
      <w:r w:rsidRPr="00DD6C2C">
        <w:rPr>
          <w:color w:val="161616"/>
        </w:rPr>
        <w:t xml:space="preserve">. </w:t>
      </w:r>
      <w:r w:rsidRPr="00DD6C2C">
        <w:rPr>
          <w:color w:val="414141"/>
        </w:rPr>
        <w:t>This alternative would allow customers</w:t>
      </w:r>
      <w:r>
        <w:rPr>
          <w:color w:val="414141"/>
        </w:rPr>
        <w:t xml:space="preserve"> </w:t>
      </w:r>
      <w:r w:rsidRPr="00DD6C2C">
        <w:rPr>
          <w:color w:val="414141"/>
        </w:rPr>
        <w:t xml:space="preserve">assigned </w:t>
      </w:r>
      <w:r w:rsidRPr="00DD6C2C">
        <w:rPr>
          <w:color w:val="2B2B2B"/>
        </w:rPr>
        <w:t>the 8</w:t>
      </w:r>
      <w:r>
        <w:rPr>
          <w:color w:val="2B2B2B"/>
        </w:rPr>
        <w:t>13</w:t>
      </w:r>
      <w:r w:rsidRPr="00DD6C2C">
        <w:rPr>
          <w:color w:val="2B2B2B"/>
        </w:rPr>
        <w:t xml:space="preserve"> </w:t>
      </w:r>
      <w:r w:rsidRPr="00DD6C2C">
        <w:rPr>
          <w:color w:val="414141"/>
        </w:rPr>
        <w:t xml:space="preserve">and </w:t>
      </w:r>
      <w:r>
        <w:rPr>
          <w:color w:val="414141"/>
        </w:rPr>
        <w:t>863</w:t>
      </w:r>
      <w:r w:rsidRPr="00DD6C2C">
        <w:rPr>
          <w:color w:val="414141"/>
        </w:rPr>
        <w:t xml:space="preserve"> area codes </w:t>
      </w:r>
      <w:r w:rsidRPr="00DD6C2C">
        <w:rPr>
          <w:color w:val="2B2B2B"/>
        </w:rPr>
        <w:t>to retain their telephone number</w:t>
      </w:r>
      <w:r w:rsidRPr="00DD6C2C">
        <w:rPr>
          <w:color w:val="585858"/>
        </w:rPr>
        <w:t xml:space="preserve">s </w:t>
      </w:r>
      <w:r w:rsidRPr="00DD6C2C">
        <w:rPr>
          <w:color w:val="2B2B2B"/>
        </w:rPr>
        <w:t xml:space="preserve">and </w:t>
      </w:r>
      <w:r w:rsidRPr="00DD6C2C">
        <w:rPr>
          <w:color w:val="414141"/>
        </w:rPr>
        <w:t>would</w:t>
      </w:r>
      <w:r>
        <w:rPr>
          <w:color w:val="414141"/>
        </w:rPr>
        <w:t xml:space="preserve"> </w:t>
      </w:r>
      <w:r w:rsidRPr="00DD6C2C">
        <w:rPr>
          <w:color w:val="414141"/>
        </w:rPr>
        <w:t xml:space="preserve">eliminate </w:t>
      </w:r>
      <w:r w:rsidRPr="00DD6C2C">
        <w:rPr>
          <w:color w:val="2B2B2B"/>
        </w:rPr>
        <w:t xml:space="preserve">the need for </w:t>
      </w:r>
      <w:r w:rsidRPr="00DD6C2C">
        <w:rPr>
          <w:color w:val="414141"/>
        </w:rPr>
        <w:t xml:space="preserve">a </w:t>
      </w:r>
      <w:r w:rsidRPr="00DD6C2C">
        <w:rPr>
          <w:color w:val="2B2B2B"/>
        </w:rPr>
        <w:t xml:space="preserve">new </w:t>
      </w:r>
      <w:r w:rsidRPr="00DD6C2C">
        <w:rPr>
          <w:color w:val="414141"/>
        </w:rPr>
        <w:t>area code.</w:t>
      </w:r>
      <w:r w:rsidRPr="00DB023C">
        <w:rPr>
          <w:color w:val="2B2B2B"/>
        </w:rPr>
        <w:t xml:space="preserve"> </w:t>
      </w:r>
      <w:r w:rsidRPr="00DD6C2C">
        <w:rPr>
          <w:color w:val="2B2B2B"/>
        </w:rPr>
        <w:t>However</w:t>
      </w:r>
      <w:r w:rsidRPr="00DD6C2C">
        <w:rPr>
          <w:color w:val="676767"/>
        </w:rPr>
        <w:t xml:space="preserve">, </w:t>
      </w:r>
      <w:r w:rsidRPr="00DD6C2C">
        <w:rPr>
          <w:color w:val="161616"/>
        </w:rPr>
        <w:t xml:space="preserve">it </w:t>
      </w:r>
      <w:r w:rsidRPr="00DD6C2C">
        <w:rPr>
          <w:color w:val="414141"/>
        </w:rPr>
        <w:t xml:space="preserve">would </w:t>
      </w:r>
      <w:r w:rsidRPr="00DD6C2C">
        <w:rPr>
          <w:color w:val="2B2B2B"/>
        </w:rPr>
        <w:t xml:space="preserve">require </w:t>
      </w:r>
      <w:r>
        <w:rPr>
          <w:color w:val="2B2B2B"/>
        </w:rPr>
        <w:t>10</w:t>
      </w:r>
      <w:r w:rsidRPr="00DD6C2C">
        <w:rPr>
          <w:color w:val="2B2B2B"/>
        </w:rPr>
        <w:t xml:space="preserve">-digit dialing </w:t>
      </w:r>
      <w:r w:rsidRPr="00DD6C2C">
        <w:rPr>
          <w:color w:val="414141"/>
        </w:rPr>
        <w:t xml:space="preserve">for </w:t>
      </w:r>
      <w:r w:rsidR="00FB75A2">
        <w:rPr>
          <w:color w:val="414141"/>
        </w:rPr>
        <w:t xml:space="preserve">all </w:t>
      </w:r>
      <w:r w:rsidRPr="00DD6C2C">
        <w:rPr>
          <w:color w:val="2B2B2B"/>
        </w:rPr>
        <w:t xml:space="preserve">customers </w:t>
      </w:r>
      <w:r w:rsidRPr="00DD6C2C">
        <w:rPr>
          <w:color w:val="414141"/>
        </w:rPr>
        <w:t xml:space="preserve">within </w:t>
      </w:r>
      <w:r w:rsidRPr="00DD6C2C">
        <w:rPr>
          <w:color w:val="2B2B2B"/>
        </w:rPr>
        <w:t xml:space="preserve">the </w:t>
      </w:r>
      <w:r w:rsidR="0064098F">
        <w:rPr>
          <w:color w:val="2B2B2B"/>
        </w:rPr>
        <w:t xml:space="preserve">combined </w:t>
      </w:r>
      <w:r w:rsidR="00FB75A2">
        <w:rPr>
          <w:color w:val="2B2B2B"/>
        </w:rPr>
        <w:t>NPA</w:t>
      </w:r>
      <w:r w:rsidRPr="00DD6C2C">
        <w:rPr>
          <w:color w:val="414141"/>
        </w:rPr>
        <w:t xml:space="preserve">. The </w:t>
      </w:r>
      <w:r w:rsidRPr="00DD6C2C">
        <w:rPr>
          <w:color w:val="2B2B2B"/>
        </w:rPr>
        <w:t xml:space="preserve">projected </w:t>
      </w:r>
      <w:r w:rsidRPr="00DD6C2C">
        <w:rPr>
          <w:color w:val="161616"/>
        </w:rPr>
        <w:t>li</w:t>
      </w:r>
      <w:r w:rsidRPr="00DD6C2C">
        <w:rPr>
          <w:color w:val="414141"/>
        </w:rPr>
        <w:t xml:space="preserve">fe </w:t>
      </w:r>
      <w:r w:rsidRPr="00DD6C2C">
        <w:rPr>
          <w:color w:val="2B2B2B"/>
        </w:rPr>
        <w:t xml:space="preserve">of this method </w:t>
      </w:r>
      <w:r w:rsidRPr="00DD6C2C">
        <w:rPr>
          <w:color w:val="414141"/>
        </w:rPr>
        <w:t xml:space="preserve">would </w:t>
      </w:r>
      <w:r w:rsidRPr="00DD6C2C">
        <w:rPr>
          <w:color w:val="2B2B2B"/>
        </w:rPr>
        <w:t xml:space="preserve">be </w:t>
      </w:r>
      <w:r w:rsidRPr="00DD6C2C">
        <w:rPr>
          <w:color w:val="414141"/>
        </w:rPr>
        <w:t xml:space="preserve">approximately </w:t>
      </w:r>
      <w:r>
        <w:rPr>
          <w:color w:val="414141"/>
        </w:rPr>
        <w:t>17 years.</w:t>
      </w:r>
      <w:r w:rsidRPr="00DD6C2C">
        <w:rPr>
          <w:color w:val="2B2B2B"/>
        </w:rPr>
        <w:t xml:space="preserve"> </w:t>
      </w:r>
    </w:p>
    <w:p w:rsidR="00A636D3" w:rsidRDefault="00A636D3" w:rsidP="00A636D3">
      <w:pPr>
        <w:autoSpaceDE w:val="0"/>
        <w:autoSpaceDN w:val="0"/>
        <w:adjustRightInd w:val="0"/>
        <w:jc w:val="both"/>
        <w:rPr>
          <w:color w:val="2B2B2B"/>
        </w:rPr>
      </w:pPr>
    </w:p>
    <w:p w:rsidR="00A636D3" w:rsidRPr="00DB023C" w:rsidRDefault="00A636D3" w:rsidP="00A636D3">
      <w:pPr>
        <w:autoSpaceDE w:val="0"/>
        <w:autoSpaceDN w:val="0"/>
        <w:adjustRightInd w:val="0"/>
        <w:rPr>
          <w:b/>
          <w:color w:val="161616"/>
        </w:rPr>
      </w:pPr>
      <w:r w:rsidRPr="00DB023C">
        <w:rPr>
          <w:b/>
          <w:color w:val="2B2B2B"/>
        </w:rPr>
        <w:t xml:space="preserve">Alternative </w:t>
      </w:r>
      <w:r w:rsidR="00FB75A2">
        <w:rPr>
          <w:b/>
          <w:color w:val="2B2B2B"/>
        </w:rPr>
        <w:t xml:space="preserve">No. </w:t>
      </w:r>
      <w:r>
        <w:rPr>
          <w:b/>
          <w:color w:val="2B2B2B"/>
        </w:rPr>
        <w:t>4</w:t>
      </w:r>
      <w:r w:rsidR="00844DCE">
        <w:rPr>
          <w:b/>
          <w:color w:val="2B2B2B"/>
        </w:rPr>
        <w:t xml:space="preserve"> </w:t>
      </w:r>
      <w:r w:rsidRPr="00DB023C">
        <w:rPr>
          <w:b/>
          <w:color w:val="2B2B2B"/>
        </w:rPr>
        <w:t xml:space="preserve">- NPA Boundary </w:t>
      </w:r>
      <w:r w:rsidRPr="00DB023C">
        <w:rPr>
          <w:b/>
          <w:color w:val="414141"/>
        </w:rPr>
        <w:t>Elimina</w:t>
      </w:r>
      <w:r w:rsidRPr="00DB023C">
        <w:rPr>
          <w:b/>
          <w:color w:val="161616"/>
        </w:rPr>
        <w:t xml:space="preserve">tion </w:t>
      </w:r>
      <w:r w:rsidRPr="00DB023C">
        <w:rPr>
          <w:b/>
          <w:color w:val="2B2B2B"/>
        </w:rPr>
        <w:t xml:space="preserve">Overlay (see map </w:t>
      </w:r>
      <w:r w:rsidRPr="00DB023C">
        <w:rPr>
          <w:b/>
          <w:color w:val="161616"/>
        </w:rPr>
        <w:t xml:space="preserve">in </w:t>
      </w:r>
      <w:r w:rsidRPr="00DB023C">
        <w:rPr>
          <w:b/>
          <w:color w:val="2B2B2B"/>
        </w:rPr>
        <w:t xml:space="preserve">Attachment </w:t>
      </w:r>
      <w:r>
        <w:rPr>
          <w:b/>
          <w:color w:val="2B2B2B"/>
        </w:rPr>
        <w:t>D</w:t>
      </w:r>
      <w:r w:rsidRPr="00DB023C">
        <w:rPr>
          <w:b/>
          <w:color w:val="161616"/>
        </w:rPr>
        <w:t>)</w:t>
      </w:r>
    </w:p>
    <w:p w:rsidR="00A636D3" w:rsidRDefault="00A636D3" w:rsidP="00A636D3">
      <w:pPr>
        <w:autoSpaceDE w:val="0"/>
        <w:autoSpaceDN w:val="0"/>
        <w:adjustRightInd w:val="0"/>
        <w:jc w:val="both"/>
        <w:rPr>
          <w:color w:val="2B2B2B"/>
        </w:rPr>
      </w:pPr>
      <w:r w:rsidRPr="00DD6C2C">
        <w:rPr>
          <w:color w:val="414141"/>
        </w:rPr>
        <w:lastRenderedPageBreak/>
        <w:t xml:space="preserve">The boundary </w:t>
      </w:r>
      <w:r w:rsidRPr="00DD6C2C">
        <w:rPr>
          <w:color w:val="2B2B2B"/>
        </w:rPr>
        <w:t xml:space="preserve">between the </w:t>
      </w:r>
      <w:r w:rsidRPr="00DD6C2C">
        <w:rPr>
          <w:color w:val="414141"/>
        </w:rPr>
        <w:t>existing 8</w:t>
      </w:r>
      <w:r>
        <w:rPr>
          <w:color w:val="414141"/>
        </w:rPr>
        <w:t>13</w:t>
      </w:r>
      <w:r w:rsidRPr="00DD6C2C">
        <w:rPr>
          <w:color w:val="414141"/>
        </w:rPr>
        <w:t xml:space="preserve"> and </w:t>
      </w:r>
      <w:r>
        <w:rPr>
          <w:color w:val="414141"/>
        </w:rPr>
        <w:t>941</w:t>
      </w:r>
      <w:r w:rsidRPr="00DD6C2C">
        <w:rPr>
          <w:color w:val="414141"/>
        </w:rPr>
        <w:t xml:space="preserve"> </w:t>
      </w:r>
      <w:r>
        <w:rPr>
          <w:color w:val="414141"/>
        </w:rPr>
        <w:t>area codes</w:t>
      </w:r>
      <w:r w:rsidRPr="00DD6C2C">
        <w:rPr>
          <w:color w:val="414141"/>
        </w:rPr>
        <w:t xml:space="preserve"> would </w:t>
      </w:r>
      <w:r w:rsidRPr="00DD6C2C">
        <w:rPr>
          <w:color w:val="2B2B2B"/>
        </w:rPr>
        <w:t xml:space="preserve">be </w:t>
      </w:r>
      <w:r w:rsidRPr="00DD6C2C">
        <w:rPr>
          <w:color w:val="414141"/>
        </w:rPr>
        <w:t xml:space="preserve">eliminated and </w:t>
      </w:r>
      <w:r w:rsidR="00FB75A2">
        <w:rPr>
          <w:color w:val="414141"/>
        </w:rPr>
        <w:t>both</w:t>
      </w:r>
      <w:r w:rsidRPr="00DD6C2C">
        <w:rPr>
          <w:color w:val="414141"/>
        </w:rPr>
        <w:t xml:space="preserve"> area</w:t>
      </w:r>
      <w:r>
        <w:rPr>
          <w:color w:val="414141"/>
        </w:rPr>
        <w:t xml:space="preserve"> </w:t>
      </w:r>
      <w:r w:rsidRPr="00DD6C2C">
        <w:rPr>
          <w:color w:val="2B2B2B"/>
        </w:rPr>
        <w:t xml:space="preserve">codes </w:t>
      </w:r>
      <w:r w:rsidRPr="00DD6C2C">
        <w:rPr>
          <w:color w:val="414141"/>
        </w:rPr>
        <w:t>wou</w:t>
      </w:r>
      <w:r w:rsidRPr="00DD6C2C">
        <w:rPr>
          <w:color w:val="161616"/>
        </w:rPr>
        <w:t xml:space="preserve">ld </w:t>
      </w:r>
      <w:r w:rsidRPr="00DD6C2C">
        <w:rPr>
          <w:color w:val="2B2B2B"/>
        </w:rPr>
        <w:t xml:space="preserve">be </w:t>
      </w:r>
      <w:r w:rsidRPr="00DD6C2C">
        <w:rPr>
          <w:color w:val="414141"/>
        </w:rPr>
        <w:t>ass</w:t>
      </w:r>
      <w:r w:rsidRPr="00DD6C2C">
        <w:rPr>
          <w:color w:val="161616"/>
        </w:rPr>
        <w:t>i</w:t>
      </w:r>
      <w:r w:rsidRPr="00DD6C2C">
        <w:rPr>
          <w:color w:val="414141"/>
        </w:rPr>
        <w:t xml:space="preserve">gned </w:t>
      </w:r>
      <w:r w:rsidRPr="00DD6C2C">
        <w:rPr>
          <w:color w:val="2B2B2B"/>
        </w:rPr>
        <w:t xml:space="preserve">to the </w:t>
      </w:r>
      <w:r w:rsidR="00FB75A2">
        <w:rPr>
          <w:color w:val="2B2B2B"/>
        </w:rPr>
        <w:t>combined</w:t>
      </w:r>
      <w:r w:rsidRPr="00DD6C2C">
        <w:rPr>
          <w:color w:val="414141"/>
        </w:rPr>
        <w:t xml:space="preserve"> geograph</w:t>
      </w:r>
      <w:r w:rsidRPr="00DD6C2C">
        <w:rPr>
          <w:color w:val="161616"/>
        </w:rPr>
        <w:t>i</w:t>
      </w:r>
      <w:r w:rsidRPr="00DD6C2C">
        <w:rPr>
          <w:color w:val="414141"/>
        </w:rPr>
        <w:t>c area</w:t>
      </w:r>
      <w:r w:rsidRPr="00DD6C2C">
        <w:rPr>
          <w:color w:val="161616"/>
        </w:rPr>
        <w:t xml:space="preserve">. </w:t>
      </w:r>
      <w:r w:rsidRPr="00DD6C2C">
        <w:rPr>
          <w:color w:val="414141"/>
        </w:rPr>
        <w:t>This alternative would allow customers</w:t>
      </w:r>
      <w:r>
        <w:rPr>
          <w:color w:val="414141"/>
        </w:rPr>
        <w:t xml:space="preserve"> </w:t>
      </w:r>
      <w:r w:rsidRPr="00DD6C2C">
        <w:rPr>
          <w:color w:val="414141"/>
        </w:rPr>
        <w:t xml:space="preserve">assigned </w:t>
      </w:r>
      <w:r w:rsidRPr="00DD6C2C">
        <w:rPr>
          <w:color w:val="2B2B2B"/>
        </w:rPr>
        <w:t>the 8</w:t>
      </w:r>
      <w:r>
        <w:rPr>
          <w:color w:val="2B2B2B"/>
        </w:rPr>
        <w:t>13</w:t>
      </w:r>
      <w:r w:rsidRPr="00DD6C2C">
        <w:rPr>
          <w:color w:val="2B2B2B"/>
        </w:rPr>
        <w:t xml:space="preserve"> </w:t>
      </w:r>
      <w:r w:rsidRPr="00DD6C2C">
        <w:rPr>
          <w:color w:val="414141"/>
        </w:rPr>
        <w:t xml:space="preserve">and </w:t>
      </w:r>
      <w:r>
        <w:rPr>
          <w:color w:val="414141"/>
        </w:rPr>
        <w:t>941</w:t>
      </w:r>
      <w:r w:rsidRPr="00DD6C2C">
        <w:rPr>
          <w:color w:val="414141"/>
        </w:rPr>
        <w:t xml:space="preserve"> area codes </w:t>
      </w:r>
      <w:r w:rsidRPr="00DD6C2C">
        <w:rPr>
          <w:color w:val="2B2B2B"/>
        </w:rPr>
        <w:t>to retain their telephone number</w:t>
      </w:r>
      <w:r w:rsidRPr="00DD6C2C">
        <w:rPr>
          <w:color w:val="585858"/>
        </w:rPr>
        <w:t xml:space="preserve">s </w:t>
      </w:r>
      <w:r w:rsidRPr="00DD6C2C">
        <w:rPr>
          <w:color w:val="2B2B2B"/>
        </w:rPr>
        <w:t xml:space="preserve">and </w:t>
      </w:r>
      <w:r w:rsidRPr="00DD6C2C">
        <w:rPr>
          <w:color w:val="414141"/>
        </w:rPr>
        <w:t>would</w:t>
      </w:r>
      <w:r>
        <w:rPr>
          <w:color w:val="414141"/>
        </w:rPr>
        <w:t xml:space="preserve"> </w:t>
      </w:r>
      <w:r w:rsidRPr="00DD6C2C">
        <w:rPr>
          <w:color w:val="414141"/>
        </w:rPr>
        <w:t xml:space="preserve">eliminate </w:t>
      </w:r>
      <w:r w:rsidRPr="00DD6C2C">
        <w:rPr>
          <w:color w:val="2B2B2B"/>
        </w:rPr>
        <w:t xml:space="preserve">the need for </w:t>
      </w:r>
      <w:r w:rsidRPr="00DD6C2C">
        <w:rPr>
          <w:color w:val="414141"/>
        </w:rPr>
        <w:t xml:space="preserve">a </w:t>
      </w:r>
      <w:r w:rsidRPr="00DD6C2C">
        <w:rPr>
          <w:color w:val="2B2B2B"/>
        </w:rPr>
        <w:t xml:space="preserve">new </w:t>
      </w:r>
      <w:r w:rsidRPr="00DD6C2C">
        <w:rPr>
          <w:color w:val="414141"/>
        </w:rPr>
        <w:t>area code.</w:t>
      </w:r>
      <w:r w:rsidRPr="00DB023C">
        <w:rPr>
          <w:color w:val="2B2B2B"/>
        </w:rPr>
        <w:t xml:space="preserve"> </w:t>
      </w:r>
      <w:r w:rsidRPr="00DD6C2C">
        <w:rPr>
          <w:color w:val="2B2B2B"/>
        </w:rPr>
        <w:t>However</w:t>
      </w:r>
      <w:r w:rsidRPr="00DD6C2C">
        <w:rPr>
          <w:color w:val="676767"/>
        </w:rPr>
        <w:t xml:space="preserve">, </w:t>
      </w:r>
      <w:r w:rsidRPr="00DD6C2C">
        <w:rPr>
          <w:color w:val="161616"/>
        </w:rPr>
        <w:t xml:space="preserve">it </w:t>
      </w:r>
      <w:r w:rsidRPr="00DD6C2C">
        <w:rPr>
          <w:color w:val="414141"/>
        </w:rPr>
        <w:t xml:space="preserve">would </w:t>
      </w:r>
      <w:r w:rsidRPr="00DD6C2C">
        <w:rPr>
          <w:color w:val="2B2B2B"/>
        </w:rPr>
        <w:t xml:space="preserve">require </w:t>
      </w:r>
      <w:r>
        <w:rPr>
          <w:color w:val="2B2B2B"/>
        </w:rPr>
        <w:t>10</w:t>
      </w:r>
      <w:r w:rsidRPr="00DD6C2C">
        <w:rPr>
          <w:color w:val="2B2B2B"/>
        </w:rPr>
        <w:t xml:space="preserve">-digit dialing </w:t>
      </w:r>
      <w:r w:rsidRPr="00DD6C2C">
        <w:rPr>
          <w:color w:val="414141"/>
        </w:rPr>
        <w:t xml:space="preserve">for </w:t>
      </w:r>
      <w:r w:rsidR="00504041">
        <w:rPr>
          <w:color w:val="414141"/>
        </w:rPr>
        <w:t xml:space="preserve">all </w:t>
      </w:r>
      <w:r w:rsidRPr="00DD6C2C">
        <w:rPr>
          <w:color w:val="2B2B2B"/>
        </w:rPr>
        <w:t xml:space="preserve">customers </w:t>
      </w:r>
      <w:r w:rsidRPr="00DD6C2C">
        <w:rPr>
          <w:color w:val="414141"/>
        </w:rPr>
        <w:t xml:space="preserve">within </w:t>
      </w:r>
      <w:r w:rsidRPr="00DD6C2C">
        <w:rPr>
          <w:color w:val="2B2B2B"/>
        </w:rPr>
        <w:t xml:space="preserve">the combined </w:t>
      </w:r>
      <w:r w:rsidR="00504041">
        <w:rPr>
          <w:color w:val="2B2B2B"/>
        </w:rPr>
        <w:t>NPA</w:t>
      </w:r>
      <w:r w:rsidRPr="00DD6C2C">
        <w:rPr>
          <w:color w:val="414141"/>
        </w:rPr>
        <w:t xml:space="preserve">. The </w:t>
      </w:r>
      <w:r w:rsidRPr="00DD6C2C">
        <w:rPr>
          <w:color w:val="2B2B2B"/>
        </w:rPr>
        <w:t xml:space="preserve">projected </w:t>
      </w:r>
      <w:r w:rsidRPr="00DD6C2C">
        <w:rPr>
          <w:color w:val="161616"/>
        </w:rPr>
        <w:t>li</w:t>
      </w:r>
      <w:r w:rsidRPr="00DD6C2C">
        <w:rPr>
          <w:color w:val="414141"/>
        </w:rPr>
        <w:t xml:space="preserve">fe </w:t>
      </w:r>
      <w:r w:rsidRPr="00DD6C2C">
        <w:rPr>
          <w:color w:val="2B2B2B"/>
        </w:rPr>
        <w:t xml:space="preserve">of this method </w:t>
      </w:r>
      <w:r w:rsidRPr="00DD6C2C">
        <w:rPr>
          <w:color w:val="414141"/>
        </w:rPr>
        <w:t xml:space="preserve">would </w:t>
      </w:r>
      <w:r w:rsidRPr="00DD6C2C">
        <w:rPr>
          <w:color w:val="2B2B2B"/>
        </w:rPr>
        <w:t xml:space="preserve">be </w:t>
      </w:r>
      <w:r w:rsidRPr="00DD6C2C">
        <w:rPr>
          <w:color w:val="414141"/>
        </w:rPr>
        <w:t xml:space="preserve">approximately </w:t>
      </w:r>
      <w:r>
        <w:rPr>
          <w:color w:val="414141"/>
        </w:rPr>
        <w:t>16 years.</w:t>
      </w:r>
      <w:r w:rsidRPr="00DD6C2C">
        <w:rPr>
          <w:color w:val="2B2B2B"/>
        </w:rPr>
        <w:t xml:space="preserve"> </w:t>
      </w:r>
    </w:p>
    <w:p w:rsidR="00A636D3" w:rsidRDefault="00A636D3" w:rsidP="00A636D3">
      <w:pPr>
        <w:autoSpaceDE w:val="0"/>
        <w:autoSpaceDN w:val="0"/>
        <w:adjustRightInd w:val="0"/>
        <w:jc w:val="both"/>
        <w:rPr>
          <w:color w:val="2B2B2B"/>
        </w:rPr>
      </w:pPr>
    </w:p>
    <w:p w:rsidR="00A636D3" w:rsidRDefault="00A636D3" w:rsidP="00A636D3">
      <w:pPr>
        <w:autoSpaceDE w:val="0"/>
        <w:autoSpaceDN w:val="0"/>
        <w:adjustRightInd w:val="0"/>
        <w:rPr>
          <w:b/>
          <w:color w:val="161616"/>
        </w:rPr>
      </w:pPr>
      <w:r w:rsidRPr="00DB023C">
        <w:rPr>
          <w:b/>
          <w:color w:val="2B2B2B"/>
        </w:rPr>
        <w:t xml:space="preserve">Alternative </w:t>
      </w:r>
      <w:r w:rsidR="00630378">
        <w:rPr>
          <w:b/>
          <w:color w:val="2B2B2B"/>
        </w:rPr>
        <w:t xml:space="preserve">No. </w:t>
      </w:r>
      <w:r>
        <w:rPr>
          <w:b/>
          <w:color w:val="2B2B2B"/>
        </w:rPr>
        <w:t>5</w:t>
      </w:r>
      <w:r w:rsidR="00630378">
        <w:rPr>
          <w:b/>
          <w:color w:val="2B2B2B"/>
        </w:rPr>
        <w:t xml:space="preserve"> </w:t>
      </w:r>
      <w:r w:rsidRPr="00DB023C">
        <w:rPr>
          <w:b/>
          <w:color w:val="2B2B2B"/>
        </w:rPr>
        <w:t xml:space="preserve">- </w:t>
      </w:r>
      <w:r>
        <w:rPr>
          <w:b/>
          <w:color w:val="2B2B2B"/>
        </w:rPr>
        <w:t xml:space="preserve">Overlay of a New Area Code </w:t>
      </w:r>
      <w:proofErr w:type="gramStart"/>
      <w:r>
        <w:rPr>
          <w:b/>
          <w:color w:val="2B2B2B"/>
        </w:rPr>
        <w:t>Over</w:t>
      </w:r>
      <w:proofErr w:type="gramEnd"/>
      <w:r>
        <w:rPr>
          <w:b/>
          <w:color w:val="2B2B2B"/>
        </w:rPr>
        <w:t xml:space="preserve"> the </w:t>
      </w:r>
      <w:r w:rsidRPr="00DB023C">
        <w:rPr>
          <w:b/>
          <w:color w:val="2B2B2B"/>
        </w:rPr>
        <w:t xml:space="preserve">Boundary </w:t>
      </w:r>
      <w:r w:rsidRPr="00DB023C">
        <w:rPr>
          <w:b/>
          <w:color w:val="414141"/>
        </w:rPr>
        <w:t>Elimina</w:t>
      </w:r>
      <w:r w:rsidRPr="00DB023C">
        <w:rPr>
          <w:b/>
          <w:color w:val="161616"/>
        </w:rPr>
        <w:t>tion</w:t>
      </w:r>
      <w:r>
        <w:rPr>
          <w:b/>
          <w:color w:val="161616"/>
        </w:rPr>
        <w:t xml:space="preserve"> </w:t>
      </w:r>
      <w:r w:rsidRPr="00DB023C">
        <w:rPr>
          <w:b/>
          <w:color w:val="2B2B2B"/>
        </w:rPr>
        <w:t xml:space="preserve">(see map </w:t>
      </w:r>
      <w:r w:rsidRPr="00DB023C">
        <w:rPr>
          <w:b/>
          <w:color w:val="161616"/>
        </w:rPr>
        <w:t xml:space="preserve">in </w:t>
      </w:r>
      <w:r w:rsidRPr="00DB023C">
        <w:rPr>
          <w:b/>
          <w:color w:val="2B2B2B"/>
        </w:rPr>
        <w:t xml:space="preserve">Attachment </w:t>
      </w:r>
      <w:r>
        <w:rPr>
          <w:b/>
          <w:color w:val="2B2B2B"/>
        </w:rPr>
        <w:t>E</w:t>
      </w:r>
      <w:r w:rsidRPr="00DB023C">
        <w:rPr>
          <w:b/>
          <w:color w:val="161616"/>
        </w:rPr>
        <w:t>)</w:t>
      </w:r>
    </w:p>
    <w:p w:rsidR="00A636D3" w:rsidRPr="00DB023C" w:rsidRDefault="00A636D3" w:rsidP="00A636D3">
      <w:pPr>
        <w:autoSpaceDE w:val="0"/>
        <w:autoSpaceDN w:val="0"/>
        <w:adjustRightInd w:val="0"/>
        <w:jc w:val="both"/>
        <w:rPr>
          <w:b/>
          <w:color w:val="161616"/>
        </w:rPr>
      </w:pPr>
      <w:r>
        <w:rPr>
          <w:color w:val="414141"/>
        </w:rPr>
        <w:t xml:space="preserve">The boundary between the 813 and 727 </w:t>
      </w:r>
      <w:r w:rsidR="00504041">
        <w:rPr>
          <w:color w:val="414141"/>
        </w:rPr>
        <w:t xml:space="preserve">area codes </w:t>
      </w:r>
      <w:r>
        <w:rPr>
          <w:color w:val="414141"/>
        </w:rPr>
        <w:t>would be eliminated and a new area code would be assigned to the combined geographic area.</w:t>
      </w:r>
      <w:r w:rsidRPr="00DD6C2C">
        <w:rPr>
          <w:color w:val="161616"/>
        </w:rPr>
        <w:t xml:space="preserve"> </w:t>
      </w:r>
      <w:r w:rsidRPr="00DD6C2C">
        <w:rPr>
          <w:color w:val="414141"/>
        </w:rPr>
        <w:t>This alternative would allow customers</w:t>
      </w:r>
      <w:r>
        <w:rPr>
          <w:color w:val="414141"/>
        </w:rPr>
        <w:t xml:space="preserve"> </w:t>
      </w:r>
      <w:r w:rsidRPr="00DD6C2C">
        <w:rPr>
          <w:color w:val="414141"/>
        </w:rPr>
        <w:t xml:space="preserve">assigned </w:t>
      </w:r>
      <w:r w:rsidRPr="00DD6C2C">
        <w:rPr>
          <w:color w:val="2B2B2B"/>
        </w:rPr>
        <w:t>the 8</w:t>
      </w:r>
      <w:r>
        <w:rPr>
          <w:color w:val="2B2B2B"/>
        </w:rPr>
        <w:t>13</w:t>
      </w:r>
      <w:r w:rsidRPr="00DD6C2C">
        <w:rPr>
          <w:color w:val="2B2B2B"/>
        </w:rPr>
        <w:t xml:space="preserve"> </w:t>
      </w:r>
      <w:r w:rsidRPr="00DD6C2C">
        <w:rPr>
          <w:color w:val="414141"/>
        </w:rPr>
        <w:t xml:space="preserve">and </w:t>
      </w:r>
      <w:r>
        <w:rPr>
          <w:color w:val="414141"/>
        </w:rPr>
        <w:t>727</w:t>
      </w:r>
      <w:r w:rsidRPr="00DD6C2C">
        <w:rPr>
          <w:color w:val="414141"/>
        </w:rPr>
        <w:t xml:space="preserve"> area codes </w:t>
      </w:r>
      <w:r w:rsidRPr="00DD6C2C">
        <w:rPr>
          <w:color w:val="2B2B2B"/>
        </w:rPr>
        <w:t>to retain their telephone number</w:t>
      </w:r>
      <w:r w:rsidRPr="00DD6C2C">
        <w:rPr>
          <w:color w:val="585858"/>
        </w:rPr>
        <w:t>s</w:t>
      </w:r>
      <w:r>
        <w:rPr>
          <w:color w:val="585858"/>
        </w:rPr>
        <w:t xml:space="preserve">. </w:t>
      </w:r>
      <w:r w:rsidR="00630378" w:rsidRPr="00DD6C2C">
        <w:rPr>
          <w:color w:val="2B2B2B"/>
        </w:rPr>
        <w:t>However</w:t>
      </w:r>
      <w:r w:rsidR="00630378" w:rsidRPr="00DD6C2C">
        <w:rPr>
          <w:color w:val="676767"/>
        </w:rPr>
        <w:t xml:space="preserve">, </w:t>
      </w:r>
      <w:r w:rsidR="00630378" w:rsidRPr="00DD6C2C">
        <w:rPr>
          <w:color w:val="161616"/>
        </w:rPr>
        <w:t xml:space="preserve">it </w:t>
      </w:r>
      <w:r w:rsidR="00630378" w:rsidRPr="00DD6C2C">
        <w:rPr>
          <w:color w:val="414141"/>
        </w:rPr>
        <w:t xml:space="preserve">would </w:t>
      </w:r>
      <w:r w:rsidR="00630378" w:rsidRPr="00DD6C2C">
        <w:rPr>
          <w:color w:val="2B2B2B"/>
        </w:rPr>
        <w:t xml:space="preserve">require </w:t>
      </w:r>
      <w:r w:rsidR="00630378">
        <w:rPr>
          <w:color w:val="2B2B2B"/>
        </w:rPr>
        <w:t>10</w:t>
      </w:r>
      <w:r w:rsidR="00630378" w:rsidRPr="00DD6C2C">
        <w:rPr>
          <w:color w:val="2B2B2B"/>
        </w:rPr>
        <w:t xml:space="preserve">-digit dialing </w:t>
      </w:r>
      <w:r w:rsidR="00630378" w:rsidRPr="00DD6C2C">
        <w:rPr>
          <w:color w:val="414141"/>
        </w:rPr>
        <w:t xml:space="preserve">for </w:t>
      </w:r>
      <w:r w:rsidR="00630378">
        <w:rPr>
          <w:color w:val="414141"/>
        </w:rPr>
        <w:t xml:space="preserve">all </w:t>
      </w:r>
      <w:r w:rsidR="00630378" w:rsidRPr="00DD6C2C">
        <w:rPr>
          <w:color w:val="2B2B2B"/>
        </w:rPr>
        <w:t xml:space="preserve">customers </w:t>
      </w:r>
      <w:r w:rsidR="00630378" w:rsidRPr="00DD6C2C">
        <w:rPr>
          <w:color w:val="414141"/>
        </w:rPr>
        <w:t xml:space="preserve">within </w:t>
      </w:r>
      <w:r w:rsidR="00630378" w:rsidRPr="00DD6C2C">
        <w:rPr>
          <w:color w:val="2B2B2B"/>
        </w:rPr>
        <w:t xml:space="preserve">the </w:t>
      </w:r>
      <w:r w:rsidR="00630378">
        <w:rPr>
          <w:color w:val="2B2B2B"/>
        </w:rPr>
        <w:t>NPA</w:t>
      </w:r>
      <w:r w:rsidR="00630378" w:rsidRPr="00DD6C2C">
        <w:rPr>
          <w:color w:val="414141"/>
        </w:rPr>
        <w:t>.</w:t>
      </w:r>
      <w:r w:rsidR="00630378">
        <w:rPr>
          <w:color w:val="414141"/>
        </w:rPr>
        <w:t xml:space="preserve"> </w:t>
      </w:r>
      <w:r>
        <w:rPr>
          <w:color w:val="585858"/>
        </w:rPr>
        <w:t xml:space="preserve">At the </w:t>
      </w:r>
      <w:r>
        <w:rPr>
          <w:color w:val="2B2B2B"/>
        </w:rPr>
        <w:t>exhaust of the 813 and 727 area codes</w:t>
      </w:r>
      <w:r w:rsidRPr="008D3735">
        <w:rPr>
          <w:color w:val="161616"/>
        </w:rPr>
        <w:t xml:space="preserve"> </w:t>
      </w:r>
      <w:r>
        <w:rPr>
          <w:color w:val="161616"/>
        </w:rPr>
        <w:t>all future assignments w</w:t>
      </w:r>
      <w:r w:rsidR="00504041">
        <w:rPr>
          <w:color w:val="161616"/>
        </w:rPr>
        <w:t>ould</w:t>
      </w:r>
      <w:r>
        <w:rPr>
          <w:color w:val="161616"/>
        </w:rPr>
        <w:t xml:space="preserve"> be made from the new area code.</w:t>
      </w:r>
      <w:r w:rsidRPr="00DD6C2C">
        <w:rPr>
          <w:color w:val="414141"/>
        </w:rPr>
        <w:t xml:space="preserve"> The </w:t>
      </w:r>
      <w:r w:rsidRPr="00DD6C2C">
        <w:rPr>
          <w:color w:val="2B2B2B"/>
        </w:rPr>
        <w:t xml:space="preserve">projected </w:t>
      </w:r>
      <w:r w:rsidRPr="00DD6C2C">
        <w:rPr>
          <w:color w:val="161616"/>
        </w:rPr>
        <w:t>li</w:t>
      </w:r>
      <w:r w:rsidRPr="00DD6C2C">
        <w:rPr>
          <w:color w:val="414141"/>
        </w:rPr>
        <w:t xml:space="preserve">fe </w:t>
      </w:r>
      <w:r w:rsidRPr="00DD6C2C">
        <w:rPr>
          <w:color w:val="2B2B2B"/>
        </w:rPr>
        <w:t xml:space="preserve">of this method </w:t>
      </w:r>
      <w:r w:rsidRPr="00DD6C2C">
        <w:rPr>
          <w:color w:val="414141"/>
        </w:rPr>
        <w:t xml:space="preserve">would </w:t>
      </w:r>
      <w:r w:rsidRPr="00DD6C2C">
        <w:rPr>
          <w:color w:val="2B2B2B"/>
        </w:rPr>
        <w:t xml:space="preserve">be </w:t>
      </w:r>
      <w:r w:rsidRPr="00DD6C2C">
        <w:rPr>
          <w:color w:val="414141"/>
        </w:rPr>
        <w:t xml:space="preserve">approximately </w:t>
      </w:r>
      <w:r>
        <w:rPr>
          <w:color w:val="414141"/>
        </w:rPr>
        <w:t>41 years.</w:t>
      </w:r>
    </w:p>
    <w:p w:rsidR="00A636D3" w:rsidRDefault="00A636D3" w:rsidP="00A636D3">
      <w:pPr>
        <w:autoSpaceDE w:val="0"/>
        <w:autoSpaceDN w:val="0"/>
        <w:adjustRightInd w:val="0"/>
        <w:jc w:val="both"/>
        <w:rPr>
          <w:color w:val="2B2B2B"/>
        </w:rPr>
      </w:pPr>
    </w:p>
    <w:p w:rsidR="00C42D2F" w:rsidRPr="003157A9" w:rsidRDefault="00C42D2F" w:rsidP="00A636D3">
      <w:pPr>
        <w:autoSpaceDE w:val="0"/>
        <w:autoSpaceDN w:val="0"/>
        <w:adjustRightInd w:val="0"/>
        <w:jc w:val="both"/>
        <w:rPr>
          <w:b/>
          <w:color w:val="454545"/>
          <w:u w:val="single"/>
        </w:rPr>
      </w:pPr>
      <w:r w:rsidRPr="003157A9">
        <w:rPr>
          <w:b/>
          <w:color w:val="454545"/>
          <w:u w:val="single"/>
        </w:rPr>
        <w:t>Industry Consensus</w:t>
      </w:r>
    </w:p>
    <w:p w:rsidR="00A636D3" w:rsidRDefault="00A636D3" w:rsidP="00A636D3">
      <w:pPr>
        <w:autoSpaceDE w:val="0"/>
        <w:autoSpaceDN w:val="0"/>
        <w:adjustRightInd w:val="0"/>
        <w:jc w:val="both"/>
        <w:rPr>
          <w:color w:val="454545"/>
        </w:rPr>
      </w:pPr>
      <w:r w:rsidRPr="004B79D2">
        <w:rPr>
          <w:color w:val="454545"/>
        </w:rPr>
        <w:t xml:space="preserve">After </w:t>
      </w:r>
      <w:r w:rsidRPr="004B79D2">
        <w:rPr>
          <w:color w:val="2D2D2D"/>
        </w:rPr>
        <w:t xml:space="preserve">review </w:t>
      </w:r>
      <w:r w:rsidRPr="004B79D2">
        <w:rPr>
          <w:color w:val="454545"/>
        </w:rPr>
        <w:t xml:space="preserve">of </w:t>
      </w:r>
      <w:r w:rsidRPr="004B79D2">
        <w:rPr>
          <w:color w:val="2D2D2D"/>
        </w:rPr>
        <w:t xml:space="preserve">the five </w:t>
      </w:r>
      <w:r w:rsidRPr="004B79D2">
        <w:rPr>
          <w:color w:val="454545"/>
        </w:rPr>
        <w:t>a</w:t>
      </w:r>
      <w:r w:rsidRPr="004B79D2">
        <w:rPr>
          <w:color w:val="181818"/>
        </w:rPr>
        <w:t>lt</w:t>
      </w:r>
      <w:r w:rsidRPr="004B79D2">
        <w:rPr>
          <w:color w:val="454545"/>
        </w:rPr>
        <w:t xml:space="preserve">ernatives </w:t>
      </w:r>
      <w:r w:rsidRPr="004B79D2">
        <w:rPr>
          <w:color w:val="2D2D2D"/>
        </w:rPr>
        <w:t xml:space="preserve">the Industry reached a consensus recommending </w:t>
      </w:r>
      <w:r>
        <w:rPr>
          <w:color w:val="2D2D2D"/>
        </w:rPr>
        <w:t>a</w:t>
      </w:r>
      <w:r w:rsidRPr="004B79D2">
        <w:rPr>
          <w:color w:val="181818"/>
        </w:rPr>
        <w:t>lt</w:t>
      </w:r>
      <w:r w:rsidRPr="004B79D2">
        <w:rPr>
          <w:color w:val="454545"/>
        </w:rPr>
        <w:t xml:space="preserve">ernative No. </w:t>
      </w:r>
      <w:r w:rsidRPr="004B79D2">
        <w:rPr>
          <w:color w:val="181818"/>
        </w:rPr>
        <w:t>1</w:t>
      </w:r>
      <w:r w:rsidRPr="004B79D2">
        <w:rPr>
          <w:color w:val="6E6E6E"/>
        </w:rPr>
        <w:t xml:space="preserve">, </w:t>
      </w:r>
      <w:proofErr w:type="gramStart"/>
      <w:r w:rsidRPr="004B79D2">
        <w:rPr>
          <w:color w:val="2D2D2D"/>
        </w:rPr>
        <w:t>an all-services</w:t>
      </w:r>
      <w:proofErr w:type="gramEnd"/>
      <w:r w:rsidRPr="004B79D2">
        <w:rPr>
          <w:color w:val="2D2D2D"/>
        </w:rPr>
        <w:t xml:space="preserve"> distributed </w:t>
      </w:r>
      <w:r w:rsidRPr="004B79D2">
        <w:rPr>
          <w:color w:val="454545"/>
        </w:rPr>
        <w:t>ove</w:t>
      </w:r>
      <w:r w:rsidRPr="004B79D2">
        <w:rPr>
          <w:color w:val="181818"/>
        </w:rPr>
        <w:t>rl</w:t>
      </w:r>
      <w:r w:rsidRPr="004B79D2">
        <w:rPr>
          <w:color w:val="454545"/>
        </w:rPr>
        <w:t xml:space="preserve">ay, </w:t>
      </w:r>
      <w:r w:rsidRPr="004B79D2">
        <w:rPr>
          <w:color w:val="2D2D2D"/>
        </w:rPr>
        <w:t xml:space="preserve">as </w:t>
      </w:r>
      <w:r w:rsidRPr="004B79D2">
        <w:rPr>
          <w:color w:val="181818"/>
        </w:rPr>
        <w:t>th</w:t>
      </w:r>
      <w:r w:rsidRPr="004B79D2">
        <w:rPr>
          <w:color w:val="454545"/>
        </w:rPr>
        <w:t xml:space="preserve">e </w:t>
      </w:r>
      <w:r w:rsidR="00504041">
        <w:rPr>
          <w:color w:val="454545"/>
        </w:rPr>
        <w:t xml:space="preserve">recommended </w:t>
      </w:r>
      <w:r w:rsidRPr="004B79D2">
        <w:rPr>
          <w:color w:val="454545"/>
        </w:rPr>
        <w:t xml:space="preserve">form of </w:t>
      </w:r>
      <w:r w:rsidRPr="004B79D2">
        <w:rPr>
          <w:color w:val="2D2D2D"/>
        </w:rPr>
        <w:t xml:space="preserve">relief </w:t>
      </w:r>
      <w:r w:rsidRPr="004B79D2">
        <w:rPr>
          <w:color w:val="454545"/>
        </w:rPr>
        <w:t xml:space="preserve">for </w:t>
      </w:r>
      <w:r w:rsidRPr="004B79D2">
        <w:rPr>
          <w:color w:val="2D2D2D"/>
        </w:rPr>
        <w:t xml:space="preserve">the </w:t>
      </w:r>
      <w:r w:rsidRPr="004B79D2">
        <w:rPr>
          <w:color w:val="454545"/>
        </w:rPr>
        <w:t xml:space="preserve">813 NPA. </w:t>
      </w:r>
      <w:r>
        <w:rPr>
          <w:color w:val="454545"/>
        </w:rPr>
        <w:t>T</w:t>
      </w:r>
      <w:r w:rsidRPr="004B79D2">
        <w:rPr>
          <w:color w:val="2D2D2D"/>
        </w:rPr>
        <w:t xml:space="preserve">he Industry </w:t>
      </w:r>
      <w:r w:rsidRPr="004B79D2">
        <w:rPr>
          <w:color w:val="454545"/>
        </w:rPr>
        <w:t xml:space="preserve">decided against </w:t>
      </w:r>
      <w:r w:rsidRPr="004B79D2">
        <w:rPr>
          <w:color w:val="2D2D2D"/>
        </w:rPr>
        <w:t>the boundar</w:t>
      </w:r>
      <w:r w:rsidRPr="004B79D2">
        <w:rPr>
          <w:color w:val="595959"/>
        </w:rPr>
        <w:t xml:space="preserve">y </w:t>
      </w:r>
      <w:r w:rsidRPr="004B79D2">
        <w:rPr>
          <w:color w:val="454545"/>
        </w:rPr>
        <w:t>e</w:t>
      </w:r>
      <w:r w:rsidRPr="004B79D2">
        <w:rPr>
          <w:color w:val="181818"/>
        </w:rPr>
        <w:t>limin</w:t>
      </w:r>
      <w:r w:rsidRPr="004B79D2">
        <w:rPr>
          <w:color w:val="454545"/>
        </w:rPr>
        <w:t>ation ove</w:t>
      </w:r>
      <w:r w:rsidRPr="004B79D2">
        <w:rPr>
          <w:color w:val="181818"/>
        </w:rPr>
        <w:t>rl</w:t>
      </w:r>
      <w:r w:rsidRPr="004B79D2">
        <w:rPr>
          <w:color w:val="454545"/>
        </w:rPr>
        <w:t>ay a</w:t>
      </w:r>
      <w:r w:rsidRPr="004B79D2">
        <w:rPr>
          <w:color w:val="181818"/>
        </w:rPr>
        <w:t>lt</w:t>
      </w:r>
      <w:r w:rsidRPr="004B79D2">
        <w:rPr>
          <w:color w:val="454545"/>
        </w:rPr>
        <w:t>ernatives because they would impact a larger quantity of customers</w:t>
      </w:r>
      <w:r w:rsidR="00504041">
        <w:rPr>
          <w:color w:val="454545"/>
        </w:rPr>
        <w:t xml:space="preserve"> with 10-digit dialing</w:t>
      </w:r>
      <w:r w:rsidRPr="004B79D2">
        <w:rPr>
          <w:color w:val="454545"/>
        </w:rPr>
        <w:t xml:space="preserve"> than the all</w:t>
      </w:r>
      <w:r>
        <w:rPr>
          <w:color w:val="454545"/>
        </w:rPr>
        <w:t>-</w:t>
      </w:r>
      <w:r w:rsidRPr="004B79D2">
        <w:rPr>
          <w:color w:val="454545"/>
        </w:rPr>
        <w:t xml:space="preserve">services overlay. </w:t>
      </w:r>
      <w:r w:rsidR="00504041">
        <w:rPr>
          <w:color w:val="454545"/>
        </w:rPr>
        <w:t>In addition</w:t>
      </w:r>
      <w:r w:rsidR="00630378">
        <w:rPr>
          <w:color w:val="454545"/>
        </w:rPr>
        <w:t>,</w:t>
      </w:r>
      <w:r w:rsidR="00504041">
        <w:rPr>
          <w:color w:val="454545"/>
        </w:rPr>
        <w:t xml:space="preserve"> t</w:t>
      </w:r>
      <w:r>
        <w:rPr>
          <w:color w:val="454545"/>
        </w:rPr>
        <w:t xml:space="preserve">he </w:t>
      </w:r>
      <w:r w:rsidRPr="004B79D2">
        <w:rPr>
          <w:color w:val="454545"/>
        </w:rPr>
        <w:t>Industry asserte</w:t>
      </w:r>
      <w:r>
        <w:rPr>
          <w:color w:val="454545"/>
        </w:rPr>
        <w:t>d that the boundary elimination alternatives</w:t>
      </w:r>
      <w:r w:rsidRPr="004B79D2">
        <w:rPr>
          <w:color w:val="454545"/>
        </w:rPr>
        <w:t xml:space="preserve"> would involve a more complex customer education process and lead to increased customer confusion. </w:t>
      </w:r>
    </w:p>
    <w:p w:rsidR="00A636D3" w:rsidRDefault="00A636D3" w:rsidP="00A636D3">
      <w:pPr>
        <w:autoSpaceDE w:val="0"/>
        <w:autoSpaceDN w:val="0"/>
        <w:adjustRightInd w:val="0"/>
        <w:jc w:val="both"/>
        <w:rPr>
          <w:color w:val="454545"/>
        </w:rPr>
      </w:pPr>
    </w:p>
    <w:p w:rsidR="00C42D2F" w:rsidRPr="00844DCE" w:rsidRDefault="00C42D2F" w:rsidP="00A636D3">
      <w:pPr>
        <w:autoSpaceDE w:val="0"/>
        <w:autoSpaceDN w:val="0"/>
        <w:adjustRightInd w:val="0"/>
        <w:jc w:val="both"/>
        <w:rPr>
          <w:b/>
          <w:bCs/>
          <w:color w:val="2D2D2D"/>
          <w:u w:val="single"/>
        </w:rPr>
      </w:pPr>
      <w:r w:rsidRPr="00844DCE">
        <w:rPr>
          <w:b/>
          <w:bCs/>
          <w:color w:val="2D2D2D"/>
          <w:u w:val="single"/>
        </w:rPr>
        <w:t>Proposed Dialing Plan</w:t>
      </w:r>
    </w:p>
    <w:p w:rsidR="00A636D3" w:rsidRPr="00844DCE" w:rsidRDefault="00A636D3" w:rsidP="00A636D3">
      <w:pPr>
        <w:autoSpaceDE w:val="0"/>
        <w:autoSpaceDN w:val="0"/>
        <w:adjustRightInd w:val="0"/>
        <w:jc w:val="both"/>
        <w:rPr>
          <w:color w:val="454545"/>
        </w:rPr>
      </w:pPr>
      <w:r w:rsidRPr="00844DCE">
        <w:rPr>
          <w:bCs/>
          <w:color w:val="2D2D2D"/>
        </w:rPr>
        <w:t>If an all-services overlay is approved by the Commission</w:t>
      </w:r>
      <w:r w:rsidR="00504041">
        <w:rPr>
          <w:bCs/>
          <w:color w:val="2D2D2D"/>
        </w:rPr>
        <w:t>,</w:t>
      </w:r>
      <w:r w:rsidRPr="00844DCE">
        <w:rPr>
          <w:bCs/>
          <w:color w:val="2D2D2D"/>
        </w:rPr>
        <w:t xml:space="preserve"> the Industry recommends the dialing plan be set forth as follows: </w:t>
      </w:r>
    </w:p>
    <w:p w:rsidR="00A636D3" w:rsidRPr="00844DCE" w:rsidRDefault="00A636D3" w:rsidP="00A636D3">
      <w:pPr>
        <w:autoSpaceDE w:val="0"/>
        <w:autoSpaceDN w:val="0"/>
        <w:adjustRightInd w:val="0"/>
        <w:ind w:left="720"/>
        <w:rPr>
          <w:color w:val="181818"/>
        </w:rPr>
      </w:pPr>
    </w:p>
    <w:p w:rsidR="00A636D3" w:rsidRPr="00844DCE" w:rsidRDefault="00A636D3" w:rsidP="00A636D3">
      <w:pPr>
        <w:pStyle w:val="ListParagraph"/>
        <w:numPr>
          <w:ilvl w:val="0"/>
          <w:numId w:val="11"/>
        </w:numPr>
        <w:autoSpaceDE w:val="0"/>
        <w:autoSpaceDN w:val="0"/>
        <w:adjustRightInd w:val="0"/>
        <w:rPr>
          <w:color w:val="181818"/>
        </w:rPr>
      </w:pPr>
      <w:r w:rsidRPr="00844DCE">
        <w:rPr>
          <w:color w:val="181818"/>
        </w:rPr>
        <w:t>Local Calls</w:t>
      </w:r>
      <w:r w:rsidRPr="00844DCE">
        <w:rPr>
          <w:color w:val="181818"/>
        </w:rPr>
        <w:tab/>
      </w:r>
      <w:r w:rsidRPr="00844DCE">
        <w:rPr>
          <w:color w:val="181818"/>
        </w:rPr>
        <w:tab/>
        <w:t>10-digit dialing (as required by the FCC)</w:t>
      </w:r>
    </w:p>
    <w:p w:rsidR="00A636D3" w:rsidRPr="00844DCE" w:rsidRDefault="00A636D3" w:rsidP="00A636D3">
      <w:pPr>
        <w:pStyle w:val="ListParagraph"/>
        <w:numPr>
          <w:ilvl w:val="0"/>
          <w:numId w:val="11"/>
        </w:numPr>
        <w:autoSpaceDE w:val="0"/>
        <w:autoSpaceDN w:val="0"/>
        <w:adjustRightInd w:val="0"/>
        <w:rPr>
          <w:color w:val="181818"/>
        </w:rPr>
      </w:pPr>
      <w:r w:rsidRPr="00844DCE">
        <w:rPr>
          <w:color w:val="181818"/>
        </w:rPr>
        <w:t>Toll Calls</w:t>
      </w:r>
      <w:r w:rsidRPr="00844DCE">
        <w:rPr>
          <w:color w:val="181818"/>
        </w:rPr>
        <w:tab/>
      </w:r>
      <w:r w:rsidRPr="00844DCE">
        <w:rPr>
          <w:color w:val="181818"/>
        </w:rPr>
        <w:tab/>
        <w:t>1 + 10-digit dialing</w:t>
      </w:r>
    </w:p>
    <w:p w:rsidR="00A636D3" w:rsidRPr="00844DCE" w:rsidRDefault="00844DCE" w:rsidP="00A636D3">
      <w:pPr>
        <w:pStyle w:val="ListParagraph"/>
        <w:numPr>
          <w:ilvl w:val="0"/>
          <w:numId w:val="11"/>
        </w:numPr>
        <w:autoSpaceDE w:val="0"/>
        <w:autoSpaceDN w:val="0"/>
        <w:adjustRightInd w:val="0"/>
        <w:rPr>
          <w:color w:val="181818"/>
        </w:rPr>
      </w:pPr>
      <w:r>
        <w:rPr>
          <w:color w:val="181818"/>
        </w:rPr>
        <w:t xml:space="preserve">Operator Calls </w:t>
      </w:r>
      <w:r>
        <w:rPr>
          <w:color w:val="181818"/>
        </w:rPr>
        <w:tab/>
      </w:r>
      <w:r w:rsidR="00A636D3" w:rsidRPr="00844DCE">
        <w:rPr>
          <w:color w:val="181818"/>
        </w:rPr>
        <w:t>0 + 10-digit dialing</w:t>
      </w:r>
    </w:p>
    <w:p w:rsidR="00A636D3" w:rsidRDefault="00A636D3" w:rsidP="00A636D3">
      <w:pPr>
        <w:autoSpaceDE w:val="0"/>
        <w:autoSpaceDN w:val="0"/>
        <w:adjustRightInd w:val="0"/>
        <w:rPr>
          <w:color w:val="181818"/>
          <w:sz w:val="23"/>
          <w:szCs w:val="23"/>
        </w:rPr>
      </w:pPr>
    </w:p>
    <w:p w:rsidR="00C42D2F" w:rsidRPr="003157A9" w:rsidRDefault="00C42D2F" w:rsidP="00A636D3">
      <w:pPr>
        <w:autoSpaceDE w:val="0"/>
        <w:autoSpaceDN w:val="0"/>
        <w:adjustRightInd w:val="0"/>
        <w:jc w:val="both"/>
        <w:rPr>
          <w:b/>
          <w:color w:val="454545"/>
          <w:u w:val="single"/>
        </w:rPr>
      </w:pPr>
      <w:r w:rsidRPr="003157A9">
        <w:rPr>
          <w:b/>
          <w:color w:val="454545"/>
          <w:u w:val="single"/>
        </w:rPr>
        <w:t>Proposed Implementation Schedule</w:t>
      </w:r>
    </w:p>
    <w:p w:rsidR="00A636D3" w:rsidRPr="00E30B22" w:rsidRDefault="00A636D3" w:rsidP="00A636D3">
      <w:pPr>
        <w:autoSpaceDE w:val="0"/>
        <w:autoSpaceDN w:val="0"/>
        <w:adjustRightInd w:val="0"/>
        <w:jc w:val="both"/>
        <w:rPr>
          <w:color w:val="353535"/>
        </w:rPr>
      </w:pPr>
      <w:r w:rsidRPr="00E30B22">
        <w:rPr>
          <w:color w:val="454545"/>
        </w:rPr>
        <w:t xml:space="preserve">The </w:t>
      </w:r>
      <w:r w:rsidRPr="00E30B22">
        <w:rPr>
          <w:color w:val="2D2D2D"/>
        </w:rPr>
        <w:t>Industr</w:t>
      </w:r>
      <w:r w:rsidRPr="00E30B22">
        <w:rPr>
          <w:color w:val="595959"/>
        </w:rPr>
        <w:t xml:space="preserve">y </w:t>
      </w:r>
      <w:r w:rsidRPr="00E30B22">
        <w:rPr>
          <w:color w:val="2D2D2D"/>
        </w:rPr>
        <w:t>ha</w:t>
      </w:r>
      <w:r w:rsidRPr="00E30B22">
        <w:rPr>
          <w:color w:val="595959"/>
        </w:rPr>
        <w:t xml:space="preserve">s also </w:t>
      </w:r>
      <w:r w:rsidRPr="00E30B22">
        <w:rPr>
          <w:color w:val="454545"/>
        </w:rPr>
        <w:t xml:space="preserve">recommended a </w:t>
      </w:r>
      <w:r w:rsidRPr="00E30B22">
        <w:rPr>
          <w:color w:val="2D2D2D"/>
        </w:rPr>
        <w:t xml:space="preserve">13-month </w:t>
      </w:r>
      <w:r w:rsidRPr="00E30B22">
        <w:rPr>
          <w:color w:val="454545"/>
        </w:rPr>
        <w:t>imp</w:t>
      </w:r>
      <w:r w:rsidRPr="00E30B22">
        <w:rPr>
          <w:color w:val="181818"/>
        </w:rPr>
        <w:t>l</w:t>
      </w:r>
      <w:r w:rsidRPr="00E30B22">
        <w:rPr>
          <w:color w:val="595959"/>
        </w:rPr>
        <w:t>eme</w:t>
      </w:r>
      <w:r w:rsidRPr="00E30B22">
        <w:rPr>
          <w:color w:val="2D2D2D"/>
        </w:rPr>
        <w:t xml:space="preserve">ntation </w:t>
      </w:r>
      <w:r w:rsidRPr="00E30B22">
        <w:rPr>
          <w:color w:val="595959"/>
        </w:rPr>
        <w:t>sc</w:t>
      </w:r>
      <w:r w:rsidRPr="00E30B22">
        <w:rPr>
          <w:color w:val="2D2D2D"/>
        </w:rPr>
        <w:t>h</w:t>
      </w:r>
      <w:r w:rsidRPr="00E30B22">
        <w:rPr>
          <w:color w:val="595959"/>
        </w:rPr>
        <w:t>ed</w:t>
      </w:r>
      <w:r w:rsidRPr="00E30B22">
        <w:rPr>
          <w:color w:val="2D2D2D"/>
        </w:rPr>
        <w:t>ul</w:t>
      </w:r>
      <w:r w:rsidRPr="00E30B22">
        <w:rPr>
          <w:color w:val="595959"/>
        </w:rPr>
        <w:t xml:space="preserve">e. </w:t>
      </w:r>
      <w:r w:rsidRPr="00E30B22">
        <w:rPr>
          <w:color w:val="454545"/>
        </w:rPr>
        <w:t xml:space="preserve">This schedule </w:t>
      </w:r>
      <w:r w:rsidRPr="00E30B22">
        <w:rPr>
          <w:color w:val="181818"/>
        </w:rPr>
        <w:t>inclu</w:t>
      </w:r>
      <w:r w:rsidRPr="00E30B22">
        <w:rPr>
          <w:color w:val="454545"/>
        </w:rPr>
        <w:t xml:space="preserve">des </w:t>
      </w:r>
      <w:r w:rsidRPr="00E30B22">
        <w:rPr>
          <w:color w:val="595959"/>
        </w:rPr>
        <w:t>s</w:t>
      </w:r>
      <w:r w:rsidRPr="00E30B22">
        <w:rPr>
          <w:color w:val="2D2D2D"/>
        </w:rPr>
        <w:t>i</w:t>
      </w:r>
      <w:r w:rsidRPr="00E30B22">
        <w:rPr>
          <w:color w:val="595959"/>
        </w:rPr>
        <w:t>x-</w:t>
      </w:r>
      <w:r w:rsidRPr="00E30B22">
        <w:rPr>
          <w:color w:val="2D2D2D"/>
        </w:rPr>
        <w:t>month</w:t>
      </w:r>
      <w:r w:rsidRPr="00E30B22">
        <w:rPr>
          <w:color w:val="595959"/>
        </w:rPr>
        <w:t xml:space="preserve">s </w:t>
      </w:r>
      <w:r w:rsidRPr="00E30B22">
        <w:rPr>
          <w:color w:val="454545"/>
        </w:rPr>
        <w:t xml:space="preserve">for </w:t>
      </w:r>
      <w:r w:rsidRPr="00E30B22">
        <w:rPr>
          <w:color w:val="2D2D2D"/>
        </w:rPr>
        <w:t>network preparation</w:t>
      </w:r>
      <w:r w:rsidRPr="00E30B22">
        <w:rPr>
          <w:color w:val="6E6E6E"/>
        </w:rPr>
        <w:t xml:space="preserve">, </w:t>
      </w:r>
      <w:r w:rsidRPr="00E30B22">
        <w:rPr>
          <w:color w:val="454545"/>
        </w:rPr>
        <w:t xml:space="preserve">followed by </w:t>
      </w:r>
      <w:r w:rsidRPr="00E30B22">
        <w:rPr>
          <w:color w:val="595959"/>
        </w:rPr>
        <w:t>a s</w:t>
      </w:r>
      <w:r w:rsidRPr="00E30B22">
        <w:rPr>
          <w:color w:val="2D2D2D"/>
        </w:rPr>
        <w:t>i</w:t>
      </w:r>
      <w:r w:rsidRPr="00E30B22">
        <w:rPr>
          <w:color w:val="595959"/>
        </w:rPr>
        <w:t>x</w:t>
      </w:r>
      <w:r w:rsidRPr="00E30B22">
        <w:rPr>
          <w:color w:val="181818"/>
        </w:rPr>
        <w:t>-m</w:t>
      </w:r>
      <w:r w:rsidRPr="00E30B22">
        <w:rPr>
          <w:color w:val="454545"/>
        </w:rPr>
        <w:t xml:space="preserve">onth permissive 10-digit </w:t>
      </w:r>
      <w:r w:rsidRPr="00E30B22">
        <w:rPr>
          <w:color w:val="2D2D2D"/>
        </w:rPr>
        <w:t xml:space="preserve">dialing and </w:t>
      </w:r>
      <w:r w:rsidRPr="00E30B22">
        <w:rPr>
          <w:color w:val="454545"/>
        </w:rPr>
        <w:t xml:space="preserve">customer education </w:t>
      </w:r>
      <w:r w:rsidRPr="00E30B22">
        <w:rPr>
          <w:color w:val="2D2D2D"/>
        </w:rPr>
        <w:t>p</w:t>
      </w:r>
      <w:r w:rsidRPr="00E30B22">
        <w:rPr>
          <w:color w:val="595959"/>
        </w:rPr>
        <w:t>er</w:t>
      </w:r>
      <w:r w:rsidRPr="00E30B22">
        <w:rPr>
          <w:color w:val="2D2D2D"/>
        </w:rPr>
        <w:t xml:space="preserve">iod. </w:t>
      </w:r>
      <w:r w:rsidRPr="00E30B22">
        <w:rPr>
          <w:color w:val="454545"/>
        </w:rPr>
        <w:t xml:space="preserve">New codes are not activated </w:t>
      </w:r>
      <w:r w:rsidRPr="00E30B22">
        <w:rPr>
          <w:color w:val="2D2D2D"/>
        </w:rPr>
        <w:t xml:space="preserve">until </w:t>
      </w:r>
      <w:r w:rsidRPr="00E30B22">
        <w:rPr>
          <w:color w:val="454545"/>
        </w:rPr>
        <w:t xml:space="preserve">one month after </w:t>
      </w:r>
      <w:r w:rsidRPr="00E30B22">
        <w:rPr>
          <w:color w:val="2D2D2D"/>
        </w:rPr>
        <w:t>th</w:t>
      </w:r>
      <w:r w:rsidRPr="00E30B22">
        <w:rPr>
          <w:color w:val="595959"/>
        </w:rPr>
        <w:t xml:space="preserve">e </w:t>
      </w:r>
      <w:r w:rsidRPr="00E30B22">
        <w:rPr>
          <w:color w:val="2D2D2D"/>
        </w:rPr>
        <w:t>mandatory 10-</w:t>
      </w:r>
      <w:r w:rsidRPr="00E30B22">
        <w:rPr>
          <w:color w:val="454545"/>
        </w:rPr>
        <w:t>dig</w:t>
      </w:r>
      <w:r w:rsidRPr="00E30B22">
        <w:rPr>
          <w:color w:val="181818"/>
        </w:rPr>
        <w:t xml:space="preserve">it </w:t>
      </w:r>
      <w:r w:rsidRPr="00E30B22">
        <w:rPr>
          <w:color w:val="2D2D2D"/>
        </w:rPr>
        <w:t>dialin</w:t>
      </w:r>
      <w:r w:rsidRPr="00E30B22">
        <w:rPr>
          <w:color w:val="595959"/>
        </w:rPr>
        <w:t xml:space="preserve">g </w:t>
      </w:r>
      <w:r w:rsidR="00381AF7">
        <w:rPr>
          <w:color w:val="2D2D2D"/>
        </w:rPr>
        <w:t>period</w:t>
      </w:r>
      <w:r w:rsidR="009F0B86">
        <w:rPr>
          <w:color w:val="2D2D2D"/>
        </w:rPr>
        <w:t>.</w:t>
      </w:r>
      <w:r w:rsidR="00381AF7">
        <w:rPr>
          <w:color w:val="2D2D2D"/>
        </w:rPr>
        <w:t xml:space="preserve"> </w:t>
      </w:r>
      <w:r w:rsidR="009F0B86">
        <w:rPr>
          <w:color w:val="2D2D2D"/>
        </w:rPr>
        <w:t>H</w:t>
      </w:r>
      <w:r w:rsidR="00381AF7">
        <w:rPr>
          <w:color w:val="2D2D2D"/>
        </w:rPr>
        <w:t xml:space="preserve">owever, </w:t>
      </w:r>
      <w:r w:rsidR="002D635E">
        <w:rPr>
          <w:color w:val="2D2D2D"/>
        </w:rPr>
        <w:t xml:space="preserve">the </w:t>
      </w:r>
      <w:r w:rsidR="009F0B86">
        <w:rPr>
          <w:color w:val="2D2D2D"/>
        </w:rPr>
        <w:t>I</w:t>
      </w:r>
      <w:r w:rsidR="00381AF7">
        <w:rPr>
          <w:color w:val="2D2D2D"/>
        </w:rPr>
        <w:t>ndustry notes that the new area code w</w:t>
      </w:r>
      <w:r w:rsidR="009F0B86">
        <w:rPr>
          <w:color w:val="2D2D2D"/>
        </w:rPr>
        <w:t>ould</w:t>
      </w:r>
      <w:r w:rsidR="00381AF7">
        <w:rPr>
          <w:color w:val="2D2D2D"/>
        </w:rPr>
        <w:t xml:space="preserve"> not be assigned </w:t>
      </w:r>
      <w:r w:rsidR="009F0B86">
        <w:rPr>
          <w:color w:val="2D2D2D"/>
        </w:rPr>
        <w:t>until all assignable prefixes in the</w:t>
      </w:r>
      <w:r w:rsidR="00381AF7">
        <w:rPr>
          <w:color w:val="2D2D2D"/>
        </w:rPr>
        <w:t xml:space="preserve"> 813 area code</w:t>
      </w:r>
      <w:r w:rsidR="009F0B86">
        <w:rPr>
          <w:color w:val="2D2D2D"/>
        </w:rPr>
        <w:t xml:space="preserve"> have been assigned.</w:t>
      </w:r>
      <w:r w:rsidR="00381AF7">
        <w:rPr>
          <w:color w:val="2D2D2D"/>
        </w:rPr>
        <w:t xml:space="preserve"> </w:t>
      </w:r>
      <w:r w:rsidRPr="00E30B22">
        <w:rPr>
          <w:color w:val="2D2D2D"/>
        </w:rPr>
        <w:t xml:space="preserve">During the </w:t>
      </w:r>
      <w:r w:rsidRPr="00E30B22">
        <w:rPr>
          <w:color w:val="454545"/>
        </w:rPr>
        <w:t xml:space="preserve">permissive dialing </w:t>
      </w:r>
      <w:r w:rsidRPr="00E30B22">
        <w:rPr>
          <w:color w:val="2D2D2D"/>
        </w:rPr>
        <w:t>period</w:t>
      </w:r>
      <w:r w:rsidRPr="00E30B22">
        <w:rPr>
          <w:color w:val="6E6E6E"/>
        </w:rPr>
        <w:t xml:space="preserve">, </w:t>
      </w:r>
      <w:r w:rsidRPr="00E30B22">
        <w:rPr>
          <w:color w:val="454545"/>
        </w:rPr>
        <w:t xml:space="preserve">calls within </w:t>
      </w:r>
      <w:r w:rsidRPr="00E30B22">
        <w:rPr>
          <w:color w:val="2D2D2D"/>
        </w:rPr>
        <w:t xml:space="preserve">the </w:t>
      </w:r>
      <w:r w:rsidRPr="00E30B22">
        <w:rPr>
          <w:color w:val="454545"/>
        </w:rPr>
        <w:t xml:space="preserve">813 area code </w:t>
      </w:r>
      <w:r w:rsidRPr="00E30B22">
        <w:rPr>
          <w:color w:val="2D2D2D"/>
        </w:rPr>
        <w:t xml:space="preserve">can be </w:t>
      </w:r>
      <w:r w:rsidRPr="00E30B22">
        <w:rPr>
          <w:color w:val="454545"/>
        </w:rPr>
        <w:t>comp</w:t>
      </w:r>
      <w:r w:rsidRPr="00E30B22">
        <w:rPr>
          <w:color w:val="181818"/>
        </w:rPr>
        <w:t>l</w:t>
      </w:r>
      <w:r w:rsidRPr="00E30B22">
        <w:rPr>
          <w:color w:val="595959"/>
        </w:rPr>
        <w:t>e</w:t>
      </w:r>
      <w:r w:rsidRPr="00E30B22">
        <w:rPr>
          <w:color w:val="2D2D2D"/>
        </w:rPr>
        <w:t>ted u</w:t>
      </w:r>
      <w:r w:rsidRPr="00E30B22">
        <w:rPr>
          <w:color w:val="595959"/>
        </w:rPr>
        <w:t>s</w:t>
      </w:r>
      <w:r w:rsidRPr="00E30B22">
        <w:rPr>
          <w:color w:val="2D2D2D"/>
        </w:rPr>
        <w:t xml:space="preserve">ing </w:t>
      </w:r>
      <w:r w:rsidRPr="00E30B22">
        <w:rPr>
          <w:color w:val="454545"/>
        </w:rPr>
        <w:t>either 7</w:t>
      </w:r>
      <w:r w:rsidRPr="00E30B22">
        <w:rPr>
          <w:color w:val="181818"/>
        </w:rPr>
        <w:t>-di</w:t>
      </w:r>
      <w:r w:rsidRPr="00E30B22">
        <w:rPr>
          <w:color w:val="454545"/>
        </w:rPr>
        <w:t>g</w:t>
      </w:r>
      <w:r w:rsidRPr="00E30B22">
        <w:rPr>
          <w:color w:val="181818"/>
        </w:rPr>
        <w:t>it</w:t>
      </w:r>
      <w:r w:rsidRPr="00E30B22">
        <w:rPr>
          <w:color w:val="454545"/>
        </w:rPr>
        <w:t xml:space="preserve">s or </w:t>
      </w:r>
      <w:r w:rsidRPr="00E30B22">
        <w:rPr>
          <w:color w:val="2D2D2D"/>
        </w:rPr>
        <w:t>10-digit</w:t>
      </w:r>
      <w:r w:rsidRPr="00E30B22">
        <w:rPr>
          <w:color w:val="595959"/>
        </w:rPr>
        <w:t xml:space="preserve">s. </w:t>
      </w:r>
      <w:r w:rsidRPr="00E30B22">
        <w:rPr>
          <w:color w:val="454545"/>
        </w:rPr>
        <w:t xml:space="preserve">The </w:t>
      </w:r>
      <w:r w:rsidRPr="00E30B22">
        <w:rPr>
          <w:color w:val="2D2D2D"/>
        </w:rPr>
        <w:t>purpo</w:t>
      </w:r>
      <w:r w:rsidRPr="00E30B22">
        <w:rPr>
          <w:color w:val="595959"/>
        </w:rPr>
        <w:t xml:space="preserve">se </w:t>
      </w:r>
      <w:r w:rsidRPr="00E30B22">
        <w:rPr>
          <w:color w:val="454545"/>
        </w:rPr>
        <w:t xml:space="preserve">of </w:t>
      </w:r>
      <w:r w:rsidRPr="00E30B22">
        <w:rPr>
          <w:color w:val="2D2D2D"/>
        </w:rPr>
        <w:t xml:space="preserve">the </w:t>
      </w:r>
      <w:r w:rsidRPr="00E30B22">
        <w:rPr>
          <w:color w:val="454545"/>
        </w:rPr>
        <w:t>permi</w:t>
      </w:r>
      <w:r w:rsidRPr="00E30B22">
        <w:rPr>
          <w:color w:val="6E6E6E"/>
        </w:rPr>
        <w:t>ss</w:t>
      </w:r>
      <w:r w:rsidRPr="00E30B22">
        <w:rPr>
          <w:color w:val="2D2D2D"/>
        </w:rPr>
        <w:t xml:space="preserve">ive </w:t>
      </w:r>
      <w:r w:rsidRPr="00E30B22">
        <w:rPr>
          <w:color w:val="454545"/>
        </w:rPr>
        <w:t xml:space="preserve">dialing </w:t>
      </w:r>
      <w:r w:rsidRPr="00E30B22">
        <w:rPr>
          <w:color w:val="2D2D2D"/>
        </w:rPr>
        <w:t xml:space="preserve">period </w:t>
      </w:r>
      <w:r w:rsidRPr="00E30B22">
        <w:rPr>
          <w:color w:val="181818"/>
        </w:rPr>
        <w:t>i</w:t>
      </w:r>
      <w:r w:rsidRPr="00E30B22">
        <w:rPr>
          <w:color w:val="454545"/>
        </w:rPr>
        <w:t xml:space="preserve">s </w:t>
      </w:r>
      <w:r w:rsidRPr="00E30B22">
        <w:rPr>
          <w:color w:val="2D2D2D"/>
        </w:rPr>
        <w:t xml:space="preserve">to </w:t>
      </w:r>
      <w:r w:rsidRPr="00E30B22">
        <w:rPr>
          <w:color w:val="454545"/>
        </w:rPr>
        <w:t>faci</w:t>
      </w:r>
      <w:r w:rsidRPr="00E30B22">
        <w:rPr>
          <w:color w:val="181818"/>
        </w:rPr>
        <w:t>lit</w:t>
      </w:r>
      <w:r w:rsidRPr="00E30B22">
        <w:rPr>
          <w:color w:val="454545"/>
        </w:rPr>
        <w:t xml:space="preserve">ate </w:t>
      </w:r>
      <w:r w:rsidRPr="00E30B22">
        <w:rPr>
          <w:color w:val="2D2D2D"/>
        </w:rPr>
        <w:t xml:space="preserve">transition </w:t>
      </w:r>
      <w:r w:rsidRPr="00E30B22">
        <w:rPr>
          <w:color w:val="454545"/>
        </w:rPr>
        <w:t xml:space="preserve">from 7-digit </w:t>
      </w:r>
      <w:r w:rsidRPr="00E30B22">
        <w:rPr>
          <w:color w:val="2D2D2D"/>
        </w:rPr>
        <w:t>to 1</w:t>
      </w:r>
      <w:r w:rsidRPr="00E30B22">
        <w:rPr>
          <w:color w:val="454545"/>
        </w:rPr>
        <w:t>0-digit dialing by ed</w:t>
      </w:r>
      <w:r w:rsidRPr="00E30B22">
        <w:rPr>
          <w:color w:val="181818"/>
        </w:rPr>
        <w:t>u</w:t>
      </w:r>
      <w:r w:rsidRPr="00E30B22">
        <w:rPr>
          <w:color w:val="454545"/>
        </w:rPr>
        <w:t xml:space="preserve">cating customers on </w:t>
      </w:r>
      <w:r w:rsidRPr="00E30B22">
        <w:rPr>
          <w:color w:val="2D2D2D"/>
        </w:rPr>
        <w:t xml:space="preserve">the impending </w:t>
      </w:r>
      <w:r w:rsidRPr="00E30B22">
        <w:rPr>
          <w:color w:val="454545"/>
        </w:rPr>
        <w:t xml:space="preserve">changes without </w:t>
      </w:r>
      <w:r w:rsidRPr="00E30B22">
        <w:rPr>
          <w:color w:val="2D2D2D"/>
        </w:rPr>
        <w:t>impactin</w:t>
      </w:r>
      <w:r w:rsidRPr="00E30B22">
        <w:rPr>
          <w:color w:val="595959"/>
        </w:rPr>
        <w:t xml:space="preserve">g </w:t>
      </w:r>
      <w:r w:rsidRPr="00E30B22">
        <w:rPr>
          <w:color w:val="2D2D2D"/>
        </w:rPr>
        <w:t xml:space="preserve">the </w:t>
      </w:r>
      <w:r w:rsidRPr="00E30B22">
        <w:rPr>
          <w:color w:val="454545"/>
        </w:rPr>
        <w:t>ca</w:t>
      </w:r>
      <w:r w:rsidRPr="00E30B22">
        <w:rPr>
          <w:color w:val="181818"/>
        </w:rPr>
        <w:t>ll</w:t>
      </w:r>
      <w:r w:rsidRPr="00E30B22">
        <w:rPr>
          <w:color w:val="454545"/>
        </w:rPr>
        <w:t xml:space="preserve">s. Following </w:t>
      </w:r>
      <w:r w:rsidRPr="00E30B22">
        <w:rPr>
          <w:color w:val="2D2D2D"/>
        </w:rPr>
        <w:t xml:space="preserve">the </w:t>
      </w:r>
      <w:r w:rsidRPr="00E30B22">
        <w:rPr>
          <w:color w:val="454545"/>
        </w:rPr>
        <w:t xml:space="preserve">six </w:t>
      </w:r>
      <w:r w:rsidRPr="00E30B22">
        <w:rPr>
          <w:color w:val="2D2D2D"/>
        </w:rPr>
        <w:t>month permis</w:t>
      </w:r>
      <w:r w:rsidRPr="00E30B22">
        <w:rPr>
          <w:color w:val="595959"/>
        </w:rPr>
        <w:t>s</w:t>
      </w:r>
      <w:r w:rsidRPr="00E30B22">
        <w:rPr>
          <w:color w:val="181818"/>
        </w:rPr>
        <w:t>i</w:t>
      </w:r>
      <w:r w:rsidRPr="00E30B22">
        <w:rPr>
          <w:color w:val="454545"/>
        </w:rPr>
        <w:t xml:space="preserve">ve </w:t>
      </w:r>
      <w:r w:rsidRPr="00E30B22">
        <w:rPr>
          <w:color w:val="2D2D2D"/>
        </w:rPr>
        <w:t xml:space="preserve">dialing period, </w:t>
      </w:r>
      <w:r w:rsidRPr="00E30B22">
        <w:rPr>
          <w:color w:val="353535"/>
        </w:rPr>
        <w:t xml:space="preserve">mandatory </w:t>
      </w:r>
      <w:r w:rsidRPr="00E30B22">
        <w:rPr>
          <w:color w:val="1F1F1F"/>
        </w:rPr>
        <w:t xml:space="preserve">10-digit dialing </w:t>
      </w:r>
      <w:r w:rsidRPr="00E30B22">
        <w:rPr>
          <w:color w:val="494949"/>
        </w:rPr>
        <w:t>w</w:t>
      </w:r>
      <w:r w:rsidRPr="00E30B22">
        <w:rPr>
          <w:color w:val="1F1F1F"/>
        </w:rPr>
        <w:t xml:space="preserve">ill </w:t>
      </w:r>
      <w:r w:rsidRPr="00E30B22">
        <w:rPr>
          <w:color w:val="353535"/>
        </w:rPr>
        <w:t xml:space="preserve">be required. </w:t>
      </w:r>
      <w:r w:rsidRPr="00E30B22">
        <w:rPr>
          <w:color w:val="1F1F1F"/>
        </w:rPr>
        <w:t xml:space="preserve">If the required </w:t>
      </w:r>
      <w:r w:rsidRPr="00E30B22">
        <w:rPr>
          <w:color w:val="494949"/>
        </w:rPr>
        <w:t>1</w:t>
      </w:r>
      <w:r w:rsidRPr="00E30B22">
        <w:rPr>
          <w:color w:val="353535"/>
        </w:rPr>
        <w:t xml:space="preserve">0-digits are not dialed, the </w:t>
      </w:r>
      <w:r w:rsidRPr="00E30B22">
        <w:rPr>
          <w:color w:val="494949"/>
        </w:rPr>
        <w:t>calle</w:t>
      </w:r>
      <w:r w:rsidRPr="00E30B22">
        <w:rPr>
          <w:color w:val="1F1F1F"/>
        </w:rPr>
        <w:t xml:space="preserve">r </w:t>
      </w:r>
      <w:r w:rsidRPr="00E30B22">
        <w:rPr>
          <w:color w:val="353535"/>
        </w:rPr>
        <w:t xml:space="preserve">will </w:t>
      </w:r>
      <w:r w:rsidRPr="00E30B22">
        <w:rPr>
          <w:color w:val="1F1F1F"/>
        </w:rPr>
        <w:t xml:space="preserve">receive </w:t>
      </w:r>
      <w:r w:rsidRPr="00E30B22">
        <w:rPr>
          <w:color w:val="353535"/>
        </w:rPr>
        <w:t xml:space="preserve">a recorded </w:t>
      </w:r>
      <w:r w:rsidRPr="00E30B22">
        <w:rPr>
          <w:color w:val="1F1F1F"/>
        </w:rPr>
        <w:t>me</w:t>
      </w:r>
      <w:r w:rsidRPr="00E30B22">
        <w:rPr>
          <w:color w:val="494949"/>
        </w:rPr>
        <w:t xml:space="preserve">ssage </w:t>
      </w:r>
      <w:r w:rsidRPr="00E30B22">
        <w:rPr>
          <w:color w:val="353535"/>
        </w:rPr>
        <w:t xml:space="preserve">advising </w:t>
      </w:r>
      <w:r w:rsidRPr="00E30B22">
        <w:rPr>
          <w:color w:val="1F1F1F"/>
        </w:rPr>
        <w:t xml:space="preserve">them </w:t>
      </w:r>
      <w:r w:rsidRPr="00E30B22">
        <w:rPr>
          <w:color w:val="353535"/>
        </w:rPr>
        <w:t xml:space="preserve">that </w:t>
      </w:r>
      <w:r w:rsidRPr="00E30B22">
        <w:rPr>
          <w:color w:val="1F1F1F"/>
        </w:rPr>
        <w:t>the area code i</w:t>
      </w:r>
      <w:r w:rsidRPr="00E30B22">
        <w:rPr>
          <w:color w:val="494949"/>
        </w:rPr>
        <w:t xml:space="preserve">s </w:t>
      </w:r>
      <w:r w:rsidRPr="00E30B22">
        <w:rPr>
          <w:color w:val="1F1F1F"/>
        </w:rPr>
        <w:t>r</w:t>
      </w:r>
      <w:r w:rsidRPr="00E30B22">
        <w:rPr>
          <w:color w:val="494949"/>
        </w:rPr>
        <w:t>e</w:t>
      </w:r>
      <w:r w:rsidRPr="00E30B22">
        <w:rPr>
          <w:color w:val="1F1F1F"/>
        </w:rPr>
        <w:t xml:space="preserve">quired </w:t>
      </w:r>
      <w:r w:rsidRPr="00E30B22">
        <w:rPr>
          <w:color w:val="353535"/>
        </w:rPr>
        <w:t xml:space="preserve">to complete </w:t>
      </w:r>
      <w:r w:rsidRPr="00E30B22">
        <w:rPr>
          <w:color w:val="1F1F1F"/>
        </w:rPr>
        <w:t xml:space="preserve">the </w:t>
      </w:r>
      <w:r w:rsidRPr="00E30B22">
        <w:rPr>
          <w:color w:val="353535"/>
        </w:rPr>
        <w:t xml:space="preserve">call. This schedule will allow </w:t>
      </w:r>
      <w:r w:rsidRPr="00E30B22">
        <w:rPr>
          <w:color w:val="1F1F1F"/>
        </w:rPr>
        <w:t xml:space="preserve">the Industry </w:t>
      </w:r>
      <w:r w:rsidRPr="00E30B22">
        <w:rPr>
          <w:color w:val="494949"/>
        </w:rPr>
        <w:t>s</w:t>
      </w:r>
      <w:r w:rsidRPr="00E30B22">
        <w:rPr>
          <w:color w:val="1F1F1F"/>
        </w:rPr>
        <w:t xml:space="preserve">ufficient </w:t>
      </w:r>
      <w:r w:rsidRPr="00E30B22">
        <w:rPr>
          <w:color w:val="353535"/>
        </w:rPr>
        <w:t xml:space="preserve">time </w:t>
      </w:r>
      <w:r w:rsidRPr="00E30B22">
        <w:rPr>
          <w:color w:val="1F1F1F"/>
        </w:rPr>
        <w:t xml:space="preserve">to implement the </w:t>
      </w:r>
      <w:r w:rsidRPr="00E30B22">
        <w:rPr>
          <w:color w:val="353535"/>
        </w:rPr>
        <w:t xml:space="preserve">new area code prior to </w:t>
      </w:r>
      <w:r w:rsidR="007A7020">
        <w:rPr>
          <w:color w:val="353535"/>
        </w:rPr>
        <w:t>the exhaustion</w:t>
      </w:r>
      <w:r w:rsidR="007A7020" w:rsidRPr="00E30B22">
        <w:rPr>
          <w:color w:val="353535"/>
        </w:rPr>
        <w:t xml:space="preserve"> </w:t>
      </w:r>
      <w:r w:rsidRPr="00E30B22">
        <w:rPr>
          <w:color w:val="353535"/>
        </w:rPr>
        <w:t>of 813.</w:t>
      </w:r>
    </w:p>
    <w:p w:rsidR="009F0B86" w:rsidRDefault="009F0B86" w:rsidP="00A636D3">
      <w:pPr>
        <w:autoSpaceDE w:val="0"/>
        <w:autoSpaceDN w:val="0"/>
        <w:adjustRightInd w:val="0"/>
        <w:jc w:val="both"/>
        <w:rPr>
          <w:b/>
          <w:color w:val="1F1F1F"/>
          <w:u w:val="single"/>
        </w:rPr>
      </w:pPr>
    </w:p>
    <w:p w:rsidR="002D635E" w:rsidRDefault="002D635E" w:rsidP="00A636D3">
      <w:pPr>
        <w:autoSpaceDE w:val="0"/>
        <w:autoSpaceDN w:val="0"/>
        <w:adjustRightInd w:val="0"/>
        <w:jc w:val="both"/>
        <w:rPr>
          <w:b/>
          <w:color w:val="1F1F1F"/>
          <w:u w:val="single"/>
        </w:rPr>
      </w:pPr>
    </w:p>
    <w:p w:rsidR="002D635E" w:rsidRDefault="002D635E" w:rsidP="00A636D3">
      <w:pPr>
        <w:autoSpaceDE w:val="0"/>
        <w:autoSpaceDN w:val="0"/>
        <w:adjustRightInd w:val="0"/>
        <w:jc w:val="both"/>
        <w:rPr>
          <w:b/>
          <w:color w:val="1F1F1F"/>
          <w:u w:val="single"/>
        </w:rPr>
      </w:pPr>
    </w:p>
    <w:p w:rsidR="00C42D2F" w:rsidRPr="003157A9" w:rsidRDefault="00C42D2F" w:rsidP="00A636D3">
      <w:pPr>
        <w:autoSpaceDE w:val="0"/>
        <w:autoSpaceDN w:val="0"/>
        <w:adjustRightInd w:val="0"/>
        <w:jc w:val="both"/>
        <w:rPr>
          <w:b/>
          <w:color w:val="1F1F1F"/>
          <w:u w:val="single"/>
        </w:rPr>
      </w:pPr>
      <w:r w:rsidRPr="003157A9">
        <w:rPr>
          <w:b/>
          <w:color w:val="1F1F1F"/>
          <w:u w:val="single"/>
        </w:rPr>
        <w:t>Staff Workshops</w:t>
      </w:r>
    </w:p>
    <w:p w:rsidR="00A636D3" w:rsidRPr="00E30B22" w:rsidRDefault="00A636D3" w:rsidP="00A636D3">
      <w:pPr>
        <w:autoSpaceDE w:val="0"/>
        <w:autoSpaceDN w:val="0"/>
        <w:adjustRightInd w:val="0"/>
        <w:jc w:val="both"/>
        <w:rPr>
          <w:color w:val="353535"/>
        </w:rPr>
      </w:pPr>
      <w:r w:rsidRPr="00E30B22">
        <w:rPr>
          <w:color w:val="1F1F1F"/>
        </w:rPr>
        <w:t xml:space="preserve">In an effort to </w:t>
      </w:r>
      <w:r w:rsidRPr="00E30B22">
        <w:rPr>
          <w:color w:val="353535"/>
        </w:rPr>
        <w:t>educate and receive customer input</w:t>
      </w:r>
      <w:r w:rsidRPr="00E30B22">
        <w:rPr>
          <w:color w:val="5D5D5D"/>
        </w:rPr>
        <w:t xml:space="preserve">, </w:t>
      </w:r>
      <w:r w:rsidRPr="00E30B22">
        <w:rPr>
          <w:color w:val="353535"/>
        </w:rPr>
        <w:t xml:space="preserve">staff </w:t>
      </w:r>
      <w:r w:rsidRPr="00E30B22">
        <w:rPr>
          <w:color w:val="1F1F1F"/>
        </w:rPr>
        <w:t xml:space="preserve">held </w:t>
      </w:r>
      <w:r w:rsidRPr="00E30B22">
        <w:rPr>
          <w:color w:val="353535"/>
        </w:rPr>
        <w:t xml:space="preserve">customer </w:t>
      </w:r>
      <w:r w:rsidRPr="00E30B22">
        <w:rPr>
          <w:color w:val="494949"/>
        </w:rPr>
        <w:t>works</w:t>
      </w:r>
      <w:r w:rsidRPr="00E30B22">
        <w:rPr>
          <w:color w:val="1F1F1F"/>
        </w:rPr>
        <w:t>hops on February</w:t>
      </w:r>
      <w:r w:rsidRPr="00E30B22">
        <w:rPr>
          <w:color w:val="353535"/>
        </w:rPr>
        <w:t xml:space="preserve"> 6, 2020</w:t>
      </w:r>
      <w:r w:rsidR="00844DCE">
        <w:rPr>
          <w:color w:val="353535"/>
        </w:rPr>
        <w:t>,</w:t>
      </w:r>
      <w:r w:rsidRPr="00E30B22">
        <w:rPr>
          <w:color w:val="353535"/>
        </w:rPr>
        <w:t xml:space="preserve"> in Tampa, FL</w:t>
      </w:r>
      <w:r w:rsidR="00844DCE">
        <w:rPr>
          <w:color w:val="353535"/>
        </w:rPr>
        <w:t>,</w:t>
      </w:r>
      <w:r w:rsidRPr="00E30B22">
        <w:rPr>
          <w:color w:val="353535"/>
        </w:rPr>
        <w:t xml:space="preserve"> and Februa</w:t>
      </w:r>
      <w:r>
        <w:rPr>
          <w:color w:val="353535"/>
        </w:rPr>
        <w:t>ry 7, 2020</w:t>
      </w:r>
      <w:r w:rsidR="00844DCE">
        <w:rPr>
          <w:color w:val="353535"/>
        </w:rPr>
        <w:t>,</w:t>
      </w:r>
      <w:r>
        <w:rPr>
          <w:color w:val="353535"/>
        </w:rPr>
        <w:t xml:space="preserve"> in St. Petersburg, FL.</w:t>
      </w:r>
      <w:r w:rsidRPr="00E30B22">
        <w:rPr>
          <w:color w:val="353535"/>
        </w:rPr>
        <w:t xml:space="preserve"> </w:t>
      </w:r>
      <w:r w:rsidRPr="00E30B22">
        <w:rPr>
          <w:color w:val="1F1F1F"/>
        </w:rPr>
        <w:t xml:space="preserve">During these </w:t>
      </w:r>
      <w:r w:rsidRPr="00E30B22">
        <w:rPr>
          <w:color w:val="353535"/>
        </w:rPr>
        <w:t xml:space="preserve">workshops Commission </w:t>
      </w:r>
      <w:r w:rsidRPr="00E30B22">
        <w:rPr>
          <w:color w:val="494949"/>
        </w:rPr>
        <w:t>s</w:t>
      </w:r>
      <w:r w:rsidRPr="00E30B22">
        <w:rPr>
          <w:color w:val="1F1F1F"/>
        </w:rPr>
        <w:t>taff and a representativ</w:t>
      </w:r>
      <w:r w:rsidRPr="00E30B22">
        <w:rPr>
          <w:color w:val="494949"/>
        </w:rPr>
        <w:t>e fro</w:t>
      </w:r>
      <w:r w:rsidRPr="00E30B22">
        <w:rPr>
          <w:color w:val="1F1F1F"/>
        </w:rPr>
        <w:t xml:space="preserve">m </w:t>
      </w:r>
      <w:r w:rsidRPr="00E30B22">
        <w:rPr>
          <w:color w:val="494949"/>
        </w:rPr>
        <w:t>NAN</w:t>
      </w:r>
      <w:r w:rsidRPr="00E30B22">
        <w:rPr>
          <w:color w:val="1F1F1F"/>
        </w:rPr>
        <w:t xml:space="preserve">PA </w:t>
      </w:r>
      <w:r w:rsidRPr="00E30B22">
        <w:rPr>
          <w:color w:val="353535"/>
        </w:rPr>
        <w:t xml:space="preserve">explained the area </w:t>
      </w:r>
      <w:r w:rsidRPr="00E30B22">
        <w:rPr>
          <w:color w:val="1F1F1F"/>
        </w:rPr>
        <w:t>code relie</w:t>
      </w:r>
      <w:r w:rsidRPr="00E30B22">
        <w:rPr>
          <w:color w:val="494949"/>
        </w:rPr>
        <w:t xml:space="preserve">f </w:t>
      </w:r>
      <w:r w:rsidRPr="00E30B22">
        <w:rPr>
          <w:color w:val="1F1F1F"/>
        </w:rPr>
        <w:t>pr</w:t>
      </w:r>
      <w:r w:rsidRPr="00E30B22">
        <w:rPr>
          <w:color w:val="494949"/>
        </w:rPr>
        <w:t xml:space="preserve">ocess, </w:t>
      </w:r>
      <w:r w:rsidRPr="00E30B22">
        <w:rPr>
          <w:color w:val="1F1F1F"/>
        </w:rPr>
        <w:t xml:space="preserve">the relief </w:t>
      </w:r>
      <w:r w:rsidRPr="00E30B22">
        <w:rPr>
          <w:color w:val="353535"/>
        </w:rPr>
        <w:t xml:space="preserve">options </w:t>
      </w:r>
      <w:r w:rsidRPr="00E30B22">
        <w:rPr>
          <w:color w:val="1F1F1F"/>
        </w:rPr>
        <w:t>being considered</w:t>
      </w:r>
      <w:r w:rsidRPr="00E30B22">
        <w:rPr>
          <w:color w:val="494949"/>
        </w:rPr>
        <w:t xml:space="preserve">, </w:t>
      </w:r>
      <w:r w:rsidRPr="00E30B22">
        <w:rPr>
          <w:color w:val="353535"/>
        </w:rPr>
        <w:t xml:space="preserve">and </w:t>
      </w:r>
      <w:r w:rsidRPr="00E30B22">
        <w:rPr>
          <w:color w:val="1F1F1F"/>
        </w:rPr>
        <w:t xml:space="preserve">the </w:t>
      </w:r>
      <w:r w:rsidRPr="00E30B22">
        <w:rPr>
          <w:color w:val="353535"/>
        </w:rPr>
        <w:t xml:space="preserve">customer </w:t>
      </w:r>
      <w:r w:rsidRPr="00E30B22">
        <w:rPr>
          <w:color w:val="1F1F1F"/>
        </w:rPr>
        <w:t xml:space="preserve">impact. </w:t>
      </w:r>
      <w:r w:rsidRPr="00E30B22">
        <w:rPr>
          <w:color w:val="353535"/>
        </w:rPr>
        <w:t xml:space="preserve">Staff also </w:t>
      </w:r>
      <w:r w:rsidRPr="00E30B22">
        <w:rPr>
          <w:color w:val="1F1F1F"/>
        </w:rPr>
        <w:t>allo</w:t>
      </w:r>
      <w:r w:rsidRPr="00E30B22">
        <w:rPr>
          <w:color w:val="494949"/>
        </w:rPr>
        <w:t>tte</w:t>
      </w:r>
      <w:r w:rsidRPr="00E30B22">
        <w:rPr>
          <w:color w:val="1F1F1F"/>
        </w:rPr>
        <w:t xml:space="preserve">d </w:t>
      </w:r>
      <w:r w:rsidRPr="00E30B22">
        <w:rPr>
          <w:color w:val="353535"/>
        </w:rPr>
        <w:t xml:space="preserve">time for customers </w:t>
      </w:r>
      <w:r w:rsidRPr="00E30B22">
        <w:rPr>
          <w:color w:val="494949"/>
        </w:rPr>
        <w:t xml:space="preserve">to </w:t>
      </w:r>
      <w:r w:rsidRPr="00E30B22">
        <w:rPr>
          <w:color w:val="353535"/>
        </w:rPr>
        <w:t xml:space="preserve">ask </w:t>
      </w:r>
      <w:r w:rsidRPr="00E30B22">
        <w:rPr>
          <w:color w:val="1F1F1F"/>
        </w:rPr>
        <w:t xml:space="preserve">questions </w:t>
      </w:r>
      <w:r w:rsidRPr="00E30B22">
        <w:rPr>
          <w:color w:val="353535"/>
        </w:rPr>
        <w:t xml:space="preserve">or give comments. There were </w:t>
      </w:r>
      <w:proofErr w:type="gramStart"/>
      <w:r w:rsidRPr="00E30B22">
        <w:rPr>
          <w:color w:val="1F1F1F"/>
        </w:rPr>
        <w:t xml:space="preserve">no </w:t>
      </w:r>
      <w:r w:rsidRPr="00E30B22">
        <w:rPr>
          <w:color w:val="353535"/>
        </w:rPr>
        <w:t>customer</w:t>
      </w:r>
      <w:r w:rsidR="009336E0">
        <w:rPr>
          <w:color w:val="353535"/>
        </w:rPr>
        <w:t>s nor</w:t>
      </w:r>
      <w:proofErr w:type="gramEnd"/>
      <w:r w:rsidR="009336E0">
        <w:rPr>
          <w:color w:val="353535"/>
        </w:rPr>
        <w:t xml:space="preserve"> customer</w:t>
      </w:r>
      <w:r w:rsidRPr="00E30B22">
        <w:rPr>
          <w:color w:val="353535"/>
        </w:rPr>
        <w:t xml:space="preserve"> </w:t>
      </w:r>
      <w:r w:rsidRPr="00E30B22">
        <w:rPr>
          <w:color w:val="1F1F1F"/>
        </w:rPr>
        <w:t>comments at either</w:t>
      </w:r>
      <w:r w:rsidR="003B4065">
        <w:rPr>
          <w:color w:val="353535"/>
        </w:rPr>
        <w:t xml:space="preserve"> workshop</w:t>
      </w:r>
      <w:r w:rsidR="00504041">
        <w:rPr>
          <w:color w:val="353535"/>
        </w:rPr>
        <w:t>;</w:t>
      </w:r>
      <w:r w:rsidR="003B4065">
        <w:rPr>
          <w:color w:val="353535"/>
        </w:rPr>
        <w:t xml:space="preserve"> however, since that time</w:t>
      </w:r>
      <w:r w:rsidR="002D635E">
        <w:rPr>
          <w:color w:val="353535"/>
        </w:rPr>
        <w:t>,</w:t>
      </w:r>
      <w:r w:rsidR="003B4065">
        <w:rPr>
          <w:color w:val="353535"/>
        </w:rPr>
        <w:t xml:space="preserve"> the Commission has rece</w:t>
      </w:r>
      <w:r w:rsidR="00C42D2F">
        <w:rPr>
          <w:color w:val="353535"/>
        </w:rPr>
        <w:t>i</w:t>
      </w:r>
      <w:r w:rsidR="003B4065">
        <w:rPr>
          <w:color w:val="353535"/>
        </w:rPr>
        <w:t xml:space="preserve">ved one customer comment </w:t>
      </w:r>
      <w:r w:rsidR="00504041">
        <w:rPr>
          <w:color w:val="353535"/>
        </w:rPr>
        <w:t>favoring</w:t>
      </w:r>
      <w:r w:rsidR="003B4065">
        <w:rPr>
          <w:color w:val="353535"/>
        </w:rPr>
        <w:t xml:space="preserve"> alternative </w:t>
      </w:r>
      <w:r w:rsidR="00504041">
        <w:rPr>
          <w:color w:val="353535"/>
        </w:rPr>
        <w:t xml:space="preserve">No. </w:t>
      </w:r>
      <w:r w:rsidR="003B4065">
        <w:rPr>
          <w:color w:val="353535"/>
        </w:rPr>
        <w:t>1.</w:t>
      </w:r>
    </w:p>
    <w:p w:rsidR="00A636D3" w:rsidRPr="00E30B22" w:rsidRDefault="00A636D3" w:rsidP="00A636D3">
      <w:pPr>
        <w:autoSpaceDE w:val="0"/>
        <w:autoSpaceDN w:val="0"/>
        <w:adjustRightInd w:val="0"/>
        <w:jc w:val="both"/>
        <w:rPr>
          <w:color w:val="353535"/>
        </w:rPr>
      </w:pPr>
    </w:p>
    <w:p w:rsidR="00A636D3" w:rsidRPr="00844DCE" w:rsidRDefault="00A636D3" w:rsidP="00A636D3">
      <w:pPr>
        <w:autoSpaceDE w:val="0"/>
        <w:autoSpaceDN w:val="0"/>
        <w:adjustRightInd w:val="0"/>
        <w:rPr>
          <w:b/>
          <w:bCs/>
          <w:color w:val="353535"/>
          <w:u w:val="single"/>
        </w:rPr>
      </w:pPr>
      <w:r w:rsidRPr="00844DCE">
        <w:rPr>
          <w:b/>
          <w:bCs/>
          <w:color w:val="353535"/>
          <w:u w:val="single"/>
        </w:rPr>
        <w:t>Conclusion</w:t>
      </w:r>
    </w:p>
    <w:p w:rsidR="00C7238D" w:rsidRDefault="00A636D3" w:rsidP="00A636D3">
      <w:pPr>
        <w:pStyle w:val="BodyText"/>
        <w:rPr>
          <w:color w:val="353535"/>
        </w:rPr>
      </w:pPr>
      <w:r>
        <w:rPr>
          <w:color w:val="353535"/>
        </w:rPr>
        <w:t xml:space="preserve">Staff reviewed the petition and analyzed all of the alternatives. Staff considered which alternative would provide the longest length of time before needing relief and the impact on customers. Alternative </w:t>
      </w:r>
      <w:r w:rsidR="0074098A">
        <w:rPr>
          <w:color w:val="353535"/>
        </w:rPr>
        <w:t xml:space="preserve">No. </w:t>
      </w:r>
      <w:r w:rsidR="004F6C66">
        <w:rPr>
          <w:color w:val="353535"/>
        </w:rPr>
        <w:t>5</w:t>
      </w:r>
      <w:r>
        <w:rPr>
          <w:color w:val="353535"/>
        </w:rPr>
        <w:t xml:space="preserve"> provides the longest projected exhaust date</w:t>
      </w:r>
      <w:r w:rsidR="0074098A">
        <w:rPr>
          <w:color w:val="353535"/>
        </w:rPr>
        <w:t>;</w:t>
      </w:r>
      <w:r>
        <w:rPr>
          <w:color w:val="353535"/>
        </w:rPr>
        <w:t xml:space="preserve"> however, s</w:t>
      </w:r>
      <w:r w:rsidRPr="008E3B65">
        <w:rPr>
          <w:color w:val="353535"/>
        </w:rPr>
        <w:t xml:space="preserve">taff notes that </w:t>
      </w:r>
      <w:r>
        <w:rPr>
          <w:color w:val="353535"/>
        </w:rPr>
        <w:t>all of the</w:t>
      </w:r>
      <w:r w:rsidRPr="008E3B65">
        <w:rPr>
          <w:color w:val="353535"/>
        </w:rPr>
        <w:t xml:space="preserve"> alternative</w:t>
      </w:r>
      <w:r>
        <w:rPr>
          <w:color w:val="353535"/>
        </w:rPr>
        <w:t>s being considered share the same</w:t>
      </w:r>
      <w:r w:rsidRPr="008E3B65">
        <w:rPr>
          <w:color w:val="353535"/>
        </w:rPr>
        <w:t xml:space="preserve"> impact on customer</w:t>
      </w:r>
      <w:r w:rsidR="00844DCE">
        <w:rPr>
          <w:color w:val="353535"/>
        </w:rPr>
        <w:t>s</w:t>
      </w:r>
      <w:r>
        <w:rPr>
          <w:color w:val="353535"/>
        </w:rPr>
        <w:t xml:space="preserve">. </w:t>
      </w:r>
      <w:r w:rsidR="00844DCE">
        <w:rPr>
          <w:color w:val="353535"/>
        </w:rPr>
        <w:t>C</w:t>
      </w:r>
      <w:r>
        <w:rPr>
          <w:color w:val="353535"/>
        </w:rPr>
        <w:t>ustomer</w:t>
      </w:r>
      <w:r w:rsidR="00844DCE">
        <w:rPr>
          <w:color w:val="353535"/>
        </w:rPr>
        <w:t>s</w:t>
      </w:r>
      <w:r>
        <w:rPr>
          <w:color w:val="353535"/>
        </w:rPr>
        <w:t xml:space="preserve"> would be </w:t>
      </w:r>
      <w:r w:rsidRPr="008E3B65">
        <w:rPr>
          <w:color w:val="353535"/>
        </w:rPr>
        <w:t>required to dial 10-digits for all local calls.</w:t>
      </w:r>
      <w:r>
        <w:rPr>
          <w:color w:val="353535"/>
        </w:rPr>
        <w:t xml:space="preserve"> All things considered, alternative </w:t>
      </w:r>
      <w:r w:rsidR="0074098A">
        <w:rPr>
          <w:color w:val="353535"/>
        </w:rPr>
        <w:t xml:space="preserve">No. </w:t>
      </w:r>
      <w:r w:rsidR="004F6C66">
        <w:rPr>
          <w:color w:val="353535"/>
        </w:rPr>
        <w:t>5</w:t>
      </w:r>
      <w:r>
        <w:rPr>
          <w:color w:val="353535"/>
        </w:rPr>
        <w:t xml:space="preserve"> provides the longest projected length of time</w:t>
      </w:r>
      <w:r w:rsidR="00844DCE">
        <w:rPr>
          <w:color w:val="353535"/>
        </w:rPr>
        <w:t>,</w:t>
      </w:r>
      <w:r>
        <w:rPr>
          <w:color w:val="353535"/>
        </w:rPr>
        <w:t xml:space="preserve"> but would</w:t>
      </w:r>
      <w:r w:rsidRPr="008E3B65">
        <w:rPr>
          <w:color w:val="353535"/>
        </w:rPr>
        <w:t xml:space="preserve"> </w:t>
      </w:r>
      <w:r>
        <w:rPr>
          <w:color w:val="353535"/>
        </w:rPr>
        <w:t xml:space="preserve">also negatively </w:t>
      </w:r>
      <w:r w:rsidRPr="008E3B65">
        <w:rPr>
          <w:color w:val="353535"/>
        </w:rPr>
        <w:t xml:space="preserve">impact more customers by imposing 10-digit dialing for customers who otherwise would not be affected for another 28 years or more. </w:t>
      </w:r>
    </w:p>
    <w:p w:rsidR="00A636D3" w:rsidRDefault="00A636D3" w:rsidP="00A636D3">
      <w:pPr>
        <w:pStyle w:val="BodyText"/>
      </w:pPr>
      <w:r>
        <w:rPr>
          <w:color w:val="353535"/>
        </w:rPr>
        <w:t>S</w:t>
      </w:r>
      <w:r w:rsidRPr="008E3B65">
        <w:rPr>
          <w:color w:val="353535"/>
        </w:rPr>
        <w:t>taff</w:t>
      </w:r>
      <w:r>
        <w:rPr>
          <w:color w:val="353535"/>
        </w:rPr>
        <w:t xml:space="preserve"> agrees with the Industry that </w:t>
      </w:r>
      <w:r w:rsidRPr="008E3B65">
        <w:rPr>
          <w:color w:val="353535"/>
        </w:rPr>
        <w:t>the more favorable approach is to minimize the number of customers that would be impacted by 10-digit dialing. Therefore</w:t>
      </w:r>
      <w:r w:rsidRPr="008E3B65">
        <w:rPr>
          <w:color w:val="5D5D5D"/>
        </w:rPr>
        <w:t xml:space="preserve">, </w:t>
      </w:r>
      <w:r w:rsidRPr="008E3B65">
        <w:rPr>
          <w:color w:val="353535"/>
        </w:rPr>
        <w:t xml:space="preserve">staff </w:t>
      </w:r>
      <w:r w:rsidRPr="008E3B65">
        <w:rPr>
          <w:color w:val="1F1F1F"/>
        </w:rPr>
        <w:t>recommend</w:t>
      </w:r>
      <w:r w:rsidRPr="008E3B65">
        <w:rPr>
          <w:color w:val="494949"/>
        </w:rPr>
        <w:t xml:space="preserve">s </w:t>
      </w:r>
      <w:r w:rsidRPr="008E3B65">
        <w:rPr>
          <w:color w:val="353535"/>
        </w:rPr>
        <w:t xml:space="preserve">the Commission approve the </w:t>
      </w:r>
      <w:r w:rsidRPr="008E3B65">
        <w:rPr>
          <w:color w:val="1F1F1F"/>
        </w:rPr>
        <w:t>Industry</w:t>
      </w:r>
      <w:r w:rsidR="00C7238D">
        <w:rPr>
          <w:color w:val="1F1F1F"/>
        </w:rPr>
        <w:t>’</w:t>
      </w:r>
      <w:r w:rsidRPr="008E3B65">
        <w:rPr>
          <w:color w:val="5D5D5D"/>
        </w:rPr>
        <w:t xml:space="preserve">s </w:t>
      </w:r>
      <w:r w:rsidRPr="008E3B65">
        <w:rPr>
          <w:color w:val="353535"/>
        </w:rPr>
        <w:t xml:space="preserve">proposed all-services </w:t>
      </w:r>
      <w:r w:rsidRPr="008E3B65">
        <w:rPr>
          <w:color w:val="1F1F1F"/>
        </w:rPr>
        <w:t>di</w:t>
      </w:r>
      <w:r w:rsidRPr="008E3B65">
        <w:rPr>
          <w:color w:val="494949"/>
        </w:rPr>
        <w:t>st</w:t>
      </w:r>
      <w:r w:rsidRPr="008E3B65">
        <w:rPr>
          <w:color w:val="1F1F1F"/>
        </w:rPr>
        <w:t xml:space="preserve">ributed </w:t>
      </w:r>
      <w:r w:rsidRPr="008E3B65">
        <w:rPr>
          <w:color w:val="353535"/>
        </w:rPr>
        <w:t xml:space="preserve">overlay </w:t>
      </w:r>
      <w:r w:rsidRPr="008E3B65">
        <w:rPr>
          <w:color w:val="494949"/>
        </w:rPr>
        <w:t xml:space="preserve">as </w:t>
      </w:r>
      <w:r w:rsidRPr="008E3B65">
        <w:rPr>
          <w:color w:val="353535"/>
        </w:rPr>
        <w:t xml:space="preserve">the </w:t>
      </w:r>
      <w:r>
        <w:rPr>
          <w:color w:val="353535"/>
        </w:rPr>
        <w:t xml:space="preserve">form of </w:t>
      </w:r>
      <w:r w:rsidRPr="008E3B65">
        <w:rPr>
          <w:color w:val="1F1F1F"/>
        </w:rPr>
        <w:t>r</w:t>
      </w:r>
      <w:r w:rsidRPr="008E3B65">
        <w:rPr>
          <w:color w:val="494949"/>
        </w:rPr>
        <w:t>e</w:t>
      </w:r>
      <w:r w:rsidRPr="008E3B65">
        <w:rPr>
          <w:color w:val="1F1F1F"/>
        </w:rPr>
        <w:t>li</w:t>
      </w:r>
      <w:r w:rsidRPr="008E3B65">
        <w:rPr>
          <w:color w:val="494949"/>
        </w:rPr>
        <w:t xml:space="preserve">ef </w:t>
      </w:r>
      <w:r w:rsidRPr="008E3B65">
        <w:rPr>
          <w:color w:val="353535"/>
        </w:rPr>
        <w:t>for the 813 area code. A</w:t>
      </w:r>
      <w:r w:rsidR="00FB6437">
        <w:rPr>
          <w:color w:val="353535"/>
        </w:rPr>
        <w:t>dditional</w:t>
      </w:r>
      <w:r w:rsidR="00381AF7">
        <w:rPr>
          <w:color w:val="353535"/>
        </w:rPr>
        <w:t>l</w:t>
      </w:r>
      <w:r w:rsidR="00FB6437">
        <w:rPr>
          <w:color w:val="353535"/>
        </w:rPr>
        <w:t>y</w:t>
      </w:r>
      <w:r w:rsidRPr="008E3B65">
        <w:rPr>
          <w:color w:val="353535"/>
        </w:rPr>
        <w:t xml:space="preserve">, staff recommends Commission approval </w:t>
      </w:r>
      <w:r w:rsidRPr="008E3B65">
        <w:rPr>
          <w:color w:val="494949"/>
        </w:rPr>
        <w:t xml:space="preserve">of the </w:t>
      </w:r>
      <w:r w:rsidRPr="008E3B65">
        <w:rPr>
          <w:color w:val="353535"/>
        </w:rPr>
        <w:t xml:space="preserve">proposed </w:t>
      </w:r>
      <w:r w:rsidR="00C7238D">
        <w:rPr>
          <w:color w:val="353535"/>
        </w:rPr>
        <w:t>13</w:t>
      </w:r>
      <w:r w:rsidRPr="008E3B65">
        <w:rPr>
          <w:color w:val="080808"/>
        </w:rPr>
        <w:t>-</w:t>
      </w:r>
      <w:r w:rsidRPr="008E3B65">
        <w:rPr>
          <w:color w:val="353535"/>
        </w:rPr>
        <w:t xml:space="preserve">month </w:t>
      </w:r>
      <w:r w:rsidRPr="008E3B65">
        <w:rPr>
          <w:color w:val="1F1F1F"/>
        </w:rPr>
        <w:t>impl</w:t>
      </w:r>
      <w:r w:rsidRPr="008E3B65">
        <w:rPr>
          <w:color w:val="494949"/>
        </w:rPr>
        <w:t>e</w:t>
      </w:r>
      <w:r w:rsidRPr="008E3B65">
        <w:rPr>
          <w:color w:val="1F1F1F"/>
        </w:rPr>
        <w:t xml:space="preserve">mentation </w:t>
      </w:r>
      <w:r w:rsidRPr="008E3B65">
        <w:rPr>
          <w:color w:val="353535"/>
        </w:rPr>
        <w:t>schedu</w:t>
      </w:r>
      <w:r w:rsidRPr="008E3B65">
        <w:rPr>
          <w:color w:val="080808"/>
        </w:rPr>
        <w:t>l</w:t>
      </w:r>
      <w:r w:rsidRPr="008E3B65">
        <w:rPr>
          <w:color w:val="353535"/>
        </w:rPr>
        <w:t>e</w:t>
      </w:r>
      <w:r w:rsidR="00FB6437">
        <w:rPr>
          <w:color w:val="353535"/>
        </w:rPr>
        <w:t xml:space="preserve"> </w:t>
      </w:r>
      <w:r w:rsidR="0074098A">
        <w:rPr>
          <w:color w:val="353535"/>
        </w:rPr>
        <w:t>that</w:t>
      </w:r>
      <w:r w:rsidR="00FB6437">
        <w:rPr>
          <w:color w:val="353535"/>
        </w:rPr>
        <w:t xml:space="preserve"> includes a six</w:t>
      </w:r>
      <w:r w:rsidR="00C7238D">
        <w:rPr>
          <w:color w:val="353535"/>
        </w:rPr>
        <w:t>-</w:t>
      </w:r>
      <w:r w:rsidR="00FB6437">
        <w:rPr>
          <w:color w:val="353535"/>
        </w:rPr>
        <w:t>month customer permissive dialing period</w:t>
      </w:r>
      <w:r w:rsidRPr="008E3B65">
        <w:rPr>
          <w:color w:val="353535"/>
        </w:rPr>
        <w:t>.</w:t>
      </w:r>
      <w:r w:rsidR="00FB6437">
        <w:rPr>
          <w:color w:val="353535"/>
        </w:rPr>
        <w:t xml:space="preserve"> Finally, staff recommends </w:t>
      </w:r>
      <w:r w:rsidR="00C7238D">
        <w:rPr>
          <w:color w:val="353535"/>
        </w:rPr>
        <w:t xml:space="preserve">the Commission approve </w:t>
      </w:r>
      <w:r w:rsidR="00FB6437">
        <w:rPr>
          <w:color w:val="353535"/>
        </w:rPr>
        <w:t>that central office codes in the new area code</w:t>
      </w:r>
      <w:r w:rsidR="00381AF7">
        <w:rPr>
          <w:color w:val="353535"/>
        </w:rPr>
        <w:t xml:space="preserve"> be available only when all assignable prefixes in the 813 area code have been assigned.</w:t>
      </w:r>
      <w:r w:rsidR="00FB6437">
        <w:rPr>
          <w:color w:val="353535"/>
        </w:rPr>
        <w:t xml:space="preserve"> </w:t>
      </w:r>
    </w:p>
    <w:p w:rsidR="00A23A3F" w:rsidRDefault="00A23A3F" w:rsidP="00FB6437">
      <w:pPr>
        <w:pStyle w:val="BodyText"/>
        <w:rPr>
          <w:b/>
          <w:i/>
        </w:rPr>
        <w:sectPr w:rsidR="00A23A3F" w:rsidSect="0068481F">
          <w:headerReference w:type="default" r:id="rId12"/>
          <w:footerReference w:type="default" r:id="rId13"/>
          <w:headerReference w:type="first" r:id="rId14"/>
          <w:footerReference w:type="first" r:id="rId15"/>
          <w:pgSz w:w="12240" w:h="15840" w:code="1"/>
          <w:pgMar w:top="1584" w:right="1440" w:bottom="1440" w:left="1440" w:header="720" w:footer="720" w:gutter="0"/>
          <w:cols w:space="720"/>
          <w:formProt w:val="0"/>
          <w:docGrid w:linePitch="360"/>
        </w:sectPr>
      </w:pPr>
    </w:p>
    <w:p w:rsidR="00A636D3" w:rsidRDefault="00A636D3" w:rsidP="00FB6437">
      <w:pPr>
        <w:pStyle w:val="BodyText"/>
        <w:rPr>
          <w:vanish/>
          <w:specVanish/>
        </w:rPr>
      </w:pPr>
      <w:r w:rsidRPr="00844DCE">
        <w:rPr>
          <w:rFonts w:ascii="Arial" w:hAnsi="Arial" w:cs="Arial"/>
          <w:b/>
          <w:i/>
        </w:rPr>
        <w:lastRenderedPageBreak/>
        <w:t xml:space="preserve">Issue </w:t>
      </w:r>
      <w:r w:rsidR="00E70E59" w:rsidRPr="00844DCE">
        <w:rPr>
          <w:rFonts w:ascii="Arial" w:hAnsi="Arial" w:cs="Arial"/>
          <w:b/>
          <w:i/>
        </w:rPr>
        <w:fldChar w:fldCharType="begin"/>
      </w:r>
      <w:r w:rsidR="00E70E59" w:rsidRPr="00844DCE">
        <w:rPr>
          <w:rFonts w:ascii="Arial" w:hAnsi="Arial" w:cs="Arial"/>
          <w:b/>
          <w:i/>
        </w:rPr>
        <w:instrText xml:space="preserve"> SEQ Issue \* MERGEFORMAT </w:instrText>
      </w:r>
      <w:r w:rsidR="00E70E59" w:rsidRPr="00844DCE">
        <w:rPr>
          <w:rFonts w:ascii="Arial" w:hAnsi="Arial" w:cs="Arial"/>
          <w:b/>
          <w:i/>
        </w:rPr>
        <w:fldChar w:fldCharType="separate"/>
      </w:r>
      <w:r w:rsidR="00043BB6">
        <w:rPr>
          <w:rFonts w:ascii="Arial" w:hAnsi="Arial" w:cs="Arial"/>
          <w:b/>
          <w:i/>
          <w:noProof/>
        </w:rPr>
        <w:t>2</w:t>
      </w:r>
      <w:r w:rsidR="00E70E59" w:rsidRPr="00844DCE">
        <w:rPr>
          <w:rFonts w:ascii="Arial" w:hAnsi="Arial" w:cs="Arial"/>
          <w:b/>
          <w:i/>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043BB6">
        <w:rPr>
          <w:noProof/>
        </w:rPr>
        <w:instrText>2</w:instrText>
      </w:r>
      <w:r>
        <w:fldChar w:fldCharType="end"/>
      </w:r>
      <w:r>
        <w:tab/>
        <w:instrText xml:space="preserve">" \l 1 </w:instrText>
      </w:r>
      <w:r>
        <w:fldChar w:fldCharType="end"/>
      </w:r>
      <w:r>
        <w:t> </w:t>
      </w:r>
    </w:p>
    <w:p w:rsidR="00A636D3" w:rsidRDefault="00A636D3">
      <w:pPr>
        <w:pStyle w:val="BodyText"/>
      </w:pPr>
      <w:r>
        <w:t> Should this docket be closed?</w:t>
      </w:r>
    </w:p>
    <w:p w:rsidR="00A636D3" w:rsidRPr="004C3641" w:rsidRDefault="00A636D3">
      <w:pPr>
        <w:pStyle w:val="IssueSubsectionHeading"/>
        <w:rPr>
          <w:vanish/>
          <w:specVanish/>
        </w:rPr>
      </w:pPr>
      <w:r w:rsidRPr="004C3641">
        <w:t>Recommendation: </w:t>
      </w:r>
    </w:p>
    <w:p w:rsidR="00043BB6" w:rsidRDefault="00A636D3" w:rsidP="00043BB6">
      <w:pPr>
        <w:autoSpaceDE w:val="0"/>
        <w:autoSpaceDN w:val="0"/>
        <w:adjustRightInd w:val="0"/>
      </w:pPr>
      <w:r>
        <w:t> </w:t>
      </w:r>
      <w:r w:rsidR="00715E58">
        <w:t xml:space="preserve">If no person whose substantial interests </w:t>
      </w:r>
      <w:r w:rsidR="00715E58" w:rsidRPr="00943843">
        <w:t>are affected by the proposed agency action files a protest within 21 days of the issuance of the Proposed Agency Action Order,</w:t>
      </w:r>
      <w:r w:rsidR="00715E58" w:rsidRPr="00B2198D">
        <w:t xml:space="preserve"> this docket </w:t>
      </w:r>
      <w:r w:rsidR="00715E58">
        <w:t xml:space="preserve">should </w:t>
      </w:r>
      <w:r w:rsidR="00715E58" w:rsidRPr="00B2198D">
        <w:t xml:space="preserve">be </w:t>
      </w:r>
      <w:r w:rsidR="00715E58">
        <w:t xml:space="preserve">administratively </w:t>
      </w:r>
      <w:r w:rsidR="00715E58" w:rsidRPr="00B2198D">
        <w:t>closed</w:t>
      </w:r>
      <w:r w:rsidR="00715E58">
        <w:t xml:space="preserve"> upon the issuance of a Consummating Order</w:t>
      </w:r>
      <w:proofErr w:type="gramStart"/>
      <w:r w:rsidR="00715E58">
        <w:t>.</w:t>
      </w:r>
      <w:r>
        <w:rPr>
          <w:color w:val="424242"/>
          <w:sz w:val="23"/>
          <w:szCs w:val="23"/>
        </w:rPr>
        <w:t>.</w:t>
      </w:r>
      <w:proofErr w:type="gramEnd"/>
      <w:r>
        <w:rPr>
          <w:color w:val="424242"/>
          <w:sz w:val="23"/>
          <w:szCs w:val="23"/>
        </w:rPr>
        <w:t xml:space="preserve"> (</w:t>
      </w:r>
      <w:r>
        <w:rPr>
          <w:color w:val="2B2B2B"/>
          <w:sz w:val="23"/>
          <w:szCs w:val="23"/>
        </w:rPr>
        <w:t>We</w:t>
      </w:r>
      <w:r>
        <w:rPr>
          <w:color w:val="0C0C0C"/>
          <w:sz w:val="23"/>
          <w:szCs w:val="23"/>
        </w:rPr>
        <w:t>i</w:t>
      </w:r>
      <w:r>
        <w:rPr>
          <w:color w:val="424242"/>
          <w:sz w:val="23"/>
          <w:szCs w:val="23"/>
        </w:rPr>
        <w:t xml:space="preserve">senfeld, </w:t>
      </w:r>
      <w:r>
        <w:t>Passidomo</w:t>
      </w:r>
      <w:r>
        <w:rPr>
          <w:color w:val="424242"/>
          <w:sz w:val="23"/>
          <w:szCs w:val="23"/>
        </w:rPr>
        <w:t>)</w:t>
      </w:r>
      <w:r>
        <w:t xml:space="preserve"> </w:t>
      </w:r>
    </w:p>
    <w:p w:rsidR="00043BB6" w:rsidRPr="00043BB6" w:rsidRDefault="00043BB6" w:rsidP="00043BB6">
      <w:pPr>
        <w:autoSpaceDE w:val="0"/>
        <w:autoSpaceDN w:val="0"/>
        <w:adjustRightInd w:val="0"/>
        <w:rPr>
          <w:b/>
          <w:i/>
          <w:sz w:val="22"/>
          <w:szCs w:val="22"/>
        </w:rPr>
      </w:pPr>
    </w:p>
    <w:p w:rsidR="00A636D3" w:rsidRPr="004C3641" w:rsidRDefault="00A636D3">
      <w:pPr>
        <w:pStyle w:val="IssueSubsectionHeading"/>
        <w:rPr>
          <w:vanish/>
          <w:specVanish/>
        </w:rPr>
      </w:pPr>
      <w:r w:rsidRPr="004C3641">
        <w:t>Staff Analysis: </w:t>
      </w:r>
    </w:p>
    <w:p w:rsidR="007A7020" w:rsidRPr="004C3641" w:rsidRDefault="00A636D3" w:rsidP="007A7020">
      <w:pPr>
        <w:pStyle w:val="IssueSubsectionHeading"/>
        <w:rPr>
          <w:vanish/>
          <w:specVanish/>
        </w:rPr>
      </w:pPr>
      <w:r>
        <w:t> </w:t>
      </w:r>
    </w:p>
    <w:p w:rsidR="00A636D3" w:rsidRDefault="00715E58" w:rsidP="00715E58">
      <w:pPr>
        <w:autoSpaceDE w:val="0"/>
        <w:autoSpaceDN w:val="0"/>
        <w:adjustRightInd w:val="0"/>
      </w:pPr>
      <w:r>
        <w:rPr>
          <w:color w:val="424242"/>
          <w:sz w:val="23"/>
          <w:szCs w:val="23"/>
        </w:rPr>
        <w:t>At the conclusion of the protest period, if no protest is filed,</w:t>
      </w:r>
      <w:r w:rsidRPr="00B2198D">
        <w:rPr>
          <w:color w:val="424242"/>
          <w:sz w:val="23"/>
        </w:rPr>
        <w:t xml:space="preserve"> this docket </w:t>
      </w:r>
      <w:r>
        <w:rPr>
          <w:color w:val="424242"/>
          <w:sz w:val="23"/>
          <w:szCs w:val="23"/>
        </w:rPr>
        <w:t>shou</w:t>
      </w:r>
      <w:r w:rsidRPr="00B2198D">
        <w:rPr>
          <w:color w:val="424242"/>
          <w:sz w:val="23"/>
        </w:rPr>
        <w:t xml:space="preserve">ld be </w:t>
      </w:r>
      <w:r>
        <w:rPr>
          <w:color w:val="424242"/>
          <w:sz w:val="23"/>
          <w:szCs w:val="23"/>
        </w:rPr>
        <w:t xml:space="preserve">administratively </w:t>
      </w:r>
      <w:r w:rsidRPr="00B2198D">
        <w:rPr>
          <w:color w:val="424242"/>
          <w:sz w:val="23"/>
        </w:rPr>
        <w:t>closed</w:t>
      </w:r>
      <w:r>
        <w:rPr>
          <w:color w:val="424242"/>
          <w:sz w:val="23"/>
          <w:szCs w:val="23"/>
        </w:rPr>
        <w:t xml:space="preserve"> upon the issuance of a Consummating Order. </w:t>
      </w:r>
    </w:p>
    <w:p w:rsidR="00686189" w:rsidRDefault="0068712A">
      <w:pPr>
        <w:sectPr w:rsidR="00686189" w:rsidSect="0068481F">
          <w:headerReference w:type="default" r:id="rId16"/>
          <w:footerReference w:type="default" r:id="rId17"/>
          <w:pgSz w:w="12240" w:h="15840" w:code="1"/>
          <w:pgMar w:top="1584" w:right="1440" w:bottom="1440" w:left="1440" w:header="720" w:footer="720" w:gutter="0"/>
          <w:cols w:space="720"/>
          <w:formProt w:val="0"/>
          <w:docGrid w:linePitch="360"/>
        </w:sectPr>
      </w:pPr>
      <w:r>
        <w:br w:type="page"/>
      </w:r>
    </w:p>
    <w:p w:rsidR="00A23A3F" w:rsidRDefault="004039DB" w:rsidP="00A23A3F">
      <w:pPr>
        <w:jc w:val="center"/>
      </w:pPr>
      <w:r>
        <w:rPr>
          <w:noProof/>
        </w:rPr>
        <w:lastRenderedPageBreak/>
        <w:drawing>
          <wp:inline distT="0" distB="0" distL="0" distR="0" wp14:anchorId="0796B0A4" wp14:editId="3B033C99">
            <wp:extent cx="6962775" cy="6915150"/>
            <wp:effectExtent l="0" t="0" r="9525" b="0"/>
            <wp:docPr id="3" name="Picture 3" descr="T:\DELUSER\Laura\Alternative Area Code maps\Alternati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ELUSER\Laura\Alternative Area Code maps\Alternative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62775" cy="6915150"/>
                    </a:xfrm>
                    <a:prstGeom prst="rect">
                      <a:avLst/>
                    </a:prstGeom>
                    <a:noFill/>
                    <a:ln>
                      <a:noFill/>
                    </a:ln>
                  </pic:spPr>
                </pic:pic>
              </a:graphicData>
            </a:graphic>
          </wp:inline>
        </w:drawing>
      </w:r>
    </w:p>
    <w:p w:rsidR="009F3B1B" w:rsidRDefault="009F3B1B" w:rsidP="00E275D8">
      <w:pPr>
        <w:pStyle w:val="BodyText"/>
        <w:sectPr w:rsidR="009F3B1B" w:rsidSect="004039DB">
          <w:headerReference w:type="default" r:id="rId19"/>
          <w:footerReference w:type="default" r:id="rId20"/>
          <w:pgSz w:w="12240" w:h="15840" w:code="1"/>
          <w:pgMar w:top="1584" w:right="360" w:bottom="1440" w:left="994" w:header="720" w:footer="720" w:gutter="0"/>
          <w:cols w:space="720"/>
          <w:formProt w:val="0"/>
          <w:docGrid w:linePitch="360"/>
        </w:sectPr>
      </w:pPr>
    </w:p>
    <w:p w:rsidR="00E06484" w:rsidRDefault="00E06484" w:rsidP="00E275D8">
      <w:pPr>
        <w:pStyle w:val="BodyText"/>
      </w:pPr>
    </w:p>
    <w:p w:rsidR="00155D90" w:rsidRDefault="004039DB" w:rsidP="00E275D8">
      <w:pPr>
        <w:pStyle w:val="BodyText"/>
        <w:sectPr w:rsidR="00155D90" w:rsidSect="0068481F">
          <w:headerReference w:type="default" r:id="rId21"/>
          <w:pgSz w:w="12240" w:h="15840" w:code="1"/>
          <w:pgMar w:top="1584" w:right="1440" w:bottom="1440" w:left="1440" w:header="720" w:footer="720" w:gutter="0"/>
          <w:cols w:space="720"/>
          <w:formProt w:val="0"/>
          <w:docGrid w:linePitch="360"/>
        </w:sectPr>
      </w:pPr>
      <w:r>
        <w:rPr>
          <w:noProof/>
        </w:rPr>
        <w:drawing>
          <wp:inline distT="0" distB="0" distL="0" distR="0">
            <wp:extent cx="6400800" cy="6286500"/>
            <wp:effectExtent l="0" t="0" r="0" b="0"/>
            <wp:docPr id="4" name="Picture 4" descr="T:\DELUSER\Laura\Alternative Area Code maps\Alternati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ELUSER\Laura\Alternative Area Code maps\Alternative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3694" cy="6289342"/>
                    </a:xfrm>
                    <a:prstGeom prst="rect">
                      <a:avLst/>
                    </a:prstGeom>
                    <a:noFill/>
                    <a:ln>
                      <a:noFill/>
                    </a:ln>
                  </pic:spPr>
                </pic:pic>
              </a:graphicData>
            </a:graphic>
          </wp:inline>
        </w:drawing>
      </w:r>
    </w:p>
    <w:p w:rsidR="00155D90" w:rsidRDefault="00C92CDC" w:rsidP="00E275D8">
      <w:pPr>
        <w:pStyle w:val="BodyText"/>
        <w:sectPr w:rsidR="00155D90" w:rsidSect="0068481F">
          <w:headerReference w:type="default" r:id="rId23"/>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6286500" cy="6829425"/>
            <wp:effectExtent l="0" t="0" r="0" b="9525"/>
            <wp:docPr id="5" name="Picture 5" descr="T:\DELUSER\Laura\Alternative Area Code maps\Alternativ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ELUSER\Laura\Alternative Area Code maps\Alternative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0" cy="6829425"/>
                    </a:xfrm>
                    <a:prstGeom prst="rect">
                      <a:avLst/>
                    </a:prstGeom>
                    <a:noFill/>
                    <a:ln>
                      <a:noFill/>
                    </a:ln>
                  </pic:spPr>
                </pic:pic>
              </a:graphicData>
            </a:graphic>
          </wp:inline>
        </w:drawing>
      </w:r>
    </w:p>
    <w:p w:rsidR="00155D90" w:rsidRDefault="002579F3" w:rsidP="00E275D8">
      <w:pPr>
        <w:pStyle w:val="BodyText"/>
        <w:sectPr w:rsidR="00155D90" w:rsidSect="0068481F">
          <w:headerReference w:type="default" r:id="rId25"/>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6629400" cy="6772275"/>
            <wp:effectExtent l="0" t="0" r="0" b="9525"/>
            <wp:docPr id="9" name="Picture 9" descr="C:\Users\sdeas\AppData\Local\Microsoft\Windows\Temporary Internet Files\Content.Outlook\WOL7MWDG\Alternativ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deas\AppData\Local\Microsoft\Windows\Temporary Internet Files\Content.Outlook\WOL7MWDG\Alternative 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3173" cy="6776129"/>
                    </a:xfrm>
                    <a:prstGeom prst="rect">
                      <a:avLst/>
                    </a:prstGeom>
                    <a:noFill/>
                    <a:ln>
                      <a:noFill/>
                    </a:ln>
                  </pic:spPr>
                </pic:pic>
              </a:graphicData>
            </a:graphic>
          </wp:inline>
        </w:drawing>
      </w:r>
    </w:p>
    <w:p w:rsidR="009F3B1B" w:rsidRDefault="00C92CDC" w:rsidP="00E275D8">
      <w:pPr>
        <w:pStyle w:val="BodyText"/>
      </w:pPr>
      <w:r>
        <w:rPr>
          <w:noProof/>
        </w:rPr>
        <w:lastRenderedPageBreak/>
        <w:drawing>
          <wp:inline distT="0" distB="0" distL="0" distR="0">
            <wp:extent cx="6324600" cy="6867525"/>
            <wp:effectExtent l="0" t="0" r="0" b="9525"/>
            <wp:docPr id="7" name="Picture 7" descr="T:\DELUSER\Laura\Alternative Area Code maps\Alternativ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DELUSER\Laura\Alternative Area Code maps\Alternative 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4600" cy="6867525"/>
                    </a:xfrm>
                    <a:prstGeom prst="rect">
                      <a:avLst/>
                    </a:prstGeom>
                    <a:noFill/>
                    <a:ln>
                      <a:noFill/>
                    </a:ln>
                  </pic:spPr>
                </pic:pic>
              </a:graphicData>
            </a:graphic>
          </wp:inline>
        </w:drawing>
      </w:r>
    </w:p>
    <w:sectPr w:rsidR="009F3B1B" w:rsidSect="0068481F">
      <w:headerReference w:type="default" r:id="rId2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98D" w:rsidRDefault="00B2198D">
      <w:r>
        <w:separator/>
      </w:r>
    </w:p>
  </w:endnote>
  <w:endnote w:type="continuationSeparator" w:id="0">
    <w:p w:rsidR="00B2198D" w:rsidRDefault="00B2198D">
      <w:r>
        <w:continuationSeparator/>
      </w:r>
    </w:p>
  </w:endnote>
  <w:endnote w:type="continuationNotice" w:id="1">
    <w:p w:rsidR="00B2198D" w:rsidRDefault="00B219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12042">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A3F" w:rsidRDefault="00A23A3F">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12042">
      <w:rPr>
        <w:rStyle w:val="PageNumber"/>
        <w:noProof/>
      </w:rPr>
      <w:t>6</w:t>
    </w:r>
    <w:r>
      <w:rPr>
        <w:rStyle w:val="PageNumber"/>
      </w:rPr>
      <w:fldChar w:fldCharType="end"/>
    </w:r>
    <w:r>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A3F" w:rsidRDefault="00A23A3F">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12042">
      <w:rPr>
        <w:rStyle w:val="PageNumber"/>
        <w:noProof/>
      </w:rPr>
      <w:t>7</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A3F" w:rsidRDefault="00A23A3F" w:rsidP="002C4399">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412042">
      <w:rPr>
        <w:rStyle w:val="PageNumber"/>
        <w:noProof/>
      </w:rPr>
      <w:t>12</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98D" w:rsidRDefault="00B2198D">
      <w:r>
        <w:separator/>
      </w:r>
    </w:p>
  </w:footnote>
  <w:footnote w:type="continuationSeparator" w:id="0">
    <w:p w:rsidR="00B2198D" w:rsidRDefault="00B2198D">
      <w:r>
        <w:continuationSeparator/>
      </w:r>
    </w:p>
  </w:footnote>
  <w:footnote w:type="continuationNotice" w:id="1">
    <w:p w:rsidR="00B2198D" w:rsidRDefault="00B2198D"/>
  </w:footnote>
  <w:footnote w:id="2">
    <w:p w:rsidR="00A636D3" w:rsidRDefault="00A636D3" w:rsidP="00A636D3">
      <w:pPr>
        <w:pStyle w:val="FootnoteText"/>
      </w:pPr>
      <w:r>
        <w:rPr>
          <w:rStyle w:val="FootnoteReference"/>
        </w:rPr>
        <w:footnoteRef/>
      </w:r>
      <w:r>
        <w:t xml:space="preserve"> </w:t>
      </w:r>
      <w:r w:rsidRPr="00D479AD">
        <w:rPr>
          <w:color w:val="242424"/>
          <w:sz w:val="18"/>
          <w:szCs w:val="18"/>
        </w:rPr>
        <w:t>Ori</w:t>
      </w:r>
      <w:r w:rsidRPr="00D479AD">
        <w:rPr>
          <w:color w:val="434343"/>
          <w:sz w:val="18"/>
          <w:szCs w:val="18"/>
        </w:rPr>
        <w:t>g</w:t>
      </w:r>
      <w:r w:rsidRPr="00D479AD">
        <w:rPr>
          <w:color w:val="151515"/>
          <w:sz w:val="18"/>
          <w:szCs w:val="18"/>
        </w:rPr>
        <w:t>in</w:t>
      </w:r>
      <w:r w:rsidRPr="00D479AD">
        <w:rPr>
          <w:color w:val="333333"/>
          <w:sz w:val="18"/>
          <w:szCs w:val="18"/>
        </w:rPr>
        <w:t>a</w:t>
      </w:r>
      <w:r w:rsidRPr="00D479AD">
        <w:rPr>
          <w:color w:val="151515"/>
          <w:sz w:val="18"/>
          <w:szCs w:val="18"/>
        </w:rPr>
        <w:t>ll</w:t>
      </w:r>
      <w:r w:rsidRPr="00D479AD">
        <w:rPr>
          <w:color w:val="434343"/>
          <w:sz w:val="18"/>
          <w:szCs w:val="18"/>
        </w:rPr>
        <w:t>y</w:t>
      </w:r>
      <w:r w:rsidRPr="00D479AD">
        <w:rPr>
          <w:color w:val="6C6C6C"/>
          <w:sz w:val="18"/>
          <w:szCs w:val="18"/>
        </w:rPr>
        <w:t xml:space="preserve">, </w:t>
      </w:r>
      <w:r w:rsidRPr="00D479AD">
        <w:rPr>
          <w:color w:val="151515"/>
          <w:sz w:val="18"/>
          <w:szCs w:val="18"/>
        </w:rPr>
        <w:t>t</w:t>
      </w:r>
      <w:r w:rsidRPr="00D479AD">
        <w:rPr>
          <w:color w:val="434343"/>
          <w:sz w:val="18"/>
          <w:szCs w:val="18"/>
        </w:rPr>
        <w:t>e</w:t>
      </w:r>
      <w:r w:rsidRPr="00D479AD">
        <w:rPr>
          <w:color w:val="151515"/>
          <w:sz w:val="18"/>
          <w:szCs w:val="18"/>
        </w:rPr>
        <w:t>l</w:t>
      </w:r>
      <w:r w:rsidRPr="00D479AD">
        <w:rPr>
          <w:color w:val="333333"/>
          <w:sz w:val="18"/>
          <w:szCs w:val="18"/>
        </w:rPr>
        <w:t>ep</w:t>
      </w:r>
      <w:r w:rsidRPr="00D479AD">
        <w:rPr>
          <w:color w:val="151515"/>
          <w:sz w:val="18"/>
          <w:szCs w:val="18"/>
        </w:rPr>
        <w:t>h</w:t>
      </w:r>
      <w:r w:rsidRPr="00D479AD">
        <w:rPr>
          <w:color w:val="333333"/>
          <w:sz w:val="18"/>
          <w:szCs w:val="18"/>
        </w:rPr>
        <w:t xml:space="preserve">one </w:t>
      </w:r>
      <w:r w:rsidRPr="00D479AD">
        <w:rPr>
          <w:color w:val="151515"/>
          <w:sz w:val="18"/>
          <w:szCs w:val="18"/>
        </w:rPr>
        <w:t>numb</w:t>
      </w:r>
      <w:r w:rsidRPr="00D479AD">
        <w:rPr>
          <w:color w:val="434343"/>
          <w:sz w:val="18"/>
          <w:szCs w:val="18"/>
        </w:rPr>
        <w:t>e</w:t>
      </w:r>
      <w:r w:rsidRPr="00D479AD">
        <w:rPr>
          <w:color w:val="242424"/>
          <w:sz w:val="18"/>
          <w:szCs w:val="18"/>
        </w:rPr>
        <w:t>r</w:t>
      </w:r>
      <w:r w:rsidRPr="00D479AD">
        <w:rPr>
          <w:color w:val="434343"/>
          <w:sz w:val="18"/>
          <w:szCs w:val="18"/>
        </w:rPr>
        <w:t xml:space="preserve">s </w:t>
      </w:r>
      <w:r w:rsidRPr="00D479AD">
        <w:rPr>
          <w:color w:val="333333"/>
          <w:sz w:val="18"/>
          <w:szCs w:val="18"/>
        </w:rPr>
        <w:t>were ass</w:t>
      </w:r>
      <w:r w:rsidRPr="00D479AD">
        <w:rPr>
          <w:color w:val="151515"/>
          <w:sz w:val="18"/>
          <w:szCs w:val="18"/>
        </w:rPr>
        <w:t>i</w:t>
      </w:r>
      <w:r w:rsidRPr="00D479AD">
        <w:rPr>
          <w:color w:val="333333"/>
          <w:sz w:val="18"/>
          <w:szCs w:val="18"/>
        </w:rPr>
        <w:t>g</w:t>
      </w:r>
      <w:r w:rsidRPr="00D479AD">
        <w:rPr>
          <w:color w:val="151515"/>
          <w:sz w:val="18"/>
          <w:szCs w:val="18"/>
        </w:rPr>
        <w:t>n</w:t>
      </w:r>
      <w:r w:rsidRPr="00D479AD">
        <w:rPr>
          <w:color w:val="434343"/>
          <w:sz w:val="18"/>
          <w:szCs w:val="18"/>
        </w:rPr>
        <w:t>e</w:t>
      </w:r>
      <w:r w:rsidRPr="00D479AD">
        <w:rPr>
          <w:color w:val="242424"/>
          <w:sz w:val="18"/>
          <w:szCs w:val="18"/>
        </w:rPr>
        <w:t xml:space="preserve">d </w:t>
      </w:r>
      <w:r w:rsidRPr="00D479AD">
        <w:rPr>
          <w:color w:val="151515"/>
          <w:sz w:val="18"/>
          <w:szCs w:val="18"/>
        </w:rPr>
        <w:t xml:space="preserve">to </w:t>
      </w:r>
      <w:r w:rsidRPr="00D479AD">
        <w:rPr>
          <w:color w:val="242424"/>
          <w:sz w:val="18"/>
          <w:szCs w:val="18"/>
        </w:rPr>
        <w:t>carrier</w:t>
      </w:r>
      <w:r w:rsidRPr="00D479AD">
        <w:rPr>
          <w:color w:val="434343"/>
          <w:sz w:val="18"/>
          <w:szCs w:val="18"/>
        </w:rPr>
        <w:t xml:space="preserve">s </w:t>
      </w:r>
      <w:r w:rsidRPr="00D479AD">
        <w:rPr>
          <w:color w:val="242424"/>
          <w:sz w:val="18"/>
          <w:szCs w:val="18"/>
        </w:rPr>
        <w:t xml:space="preserve">in </w:t>
      </w:r>
      <w:r w:rsidRPr="00D479AD">
        <w:rPr>
          <w:color w:val="333333"/>
          <w:sz w:val="18"/>
          <w:szCs w:val="18"/>
        </w:rPr>
        <w:t>n</w:t>
      </w:r>
      <w:r w:rsidRPr="00D479AD">
        <w:rPr>
          <w:color w:val="151515"/>
          <w:sz w:val="18"/>
          <w:szCs w:val="18"/>
        </w:rPr>
        <w:t>umb</w:t>
      </w:r>
      <w:r w:rsidRPr="00D479AD">
        <w:rPr>
          <w:color w:val="434343"/>
          <w:sz w:val="18"/>
          <w:szCs w:val="18"/>
        </w:rPr>
        <w:t>e</w:t>
      </w:r>
      <w:r w:rsidRPr="00D479AD">
        <w:rPr>
          <w:color w:val="242424"/>
          <w:sz w:val="18"/>
          <w:szCs w:val="18"/>
        </w:rPr>
        <w:t>r block</w:t>
      </w:r>
      <w:r w:rsidRPr="00D479AD">
        <w:rPr>
          <w:color w:val="434343"/>
          <w:sz w:val="18"/>
          <w:szCs w:val="18"/>
        </w:rPr>
        <w:t xml:space="preserve">s </w:t>
      </w:r>
      <w:r w:rsidRPr="00D479AD">
        <w:rPr>
          <w:color w:val="333333"/>
          <w:sz w:val="18"/>
          <w:szCs w:val="18"/>
        </w:rPr>
        <w:t xml:space="preserve">of </w:t>
      </w:r>
      <w:r w:rsidRPr="00D479AD">
        <w:rPr>
          <w:color w:val="151515"/>
          <w:sz w:val="18"/>
          <w:szCs w:val="18"/>
        </w:rPr>
        <w:t>10</w:t>
      </w:r>
      <w:r w:rsidRPr="00D479AD">
        <w:rPr>
          <w:color w:val="595959"/>
          <w:sz w:val="18"/>
          <w:szCs w:val="18"/>
        </w:rPr>
        <w:t>,</w:t>
      </w:r>
      <w:r w:rsidRPr="00D479AD">
        <w:rPr>
          <w:color w:val="242424"/>
          <w:sz w:val="18"/>
          <w:szCs w:val="18"/>
        </w:rPr>
        <w:t>000. Howe</w:t>
      </w:r>
      <w:r w:rsidRPr="00D479AD">
        <w:rPr>
          <w:color w:val="434343"/>
          <w:sz w:val="18"/>
          <w:szCs w:val="18"/>
        </w:rPr>
        <w:t>ve</w:t>
      </w:r>
      <w:r w:rsidRPr="00D479AD">
        <w:rPr>
          <w:color w:val="151515"/>
          <w:sz w:val="18"/>
          <w:szCs w:val="18"/>
        </w:rPr>
        <w:t>r</w:t>
      </w:r>
      <w:r w:rsidRPr="00D479AD">
        <w:rPr>
          <w:color w:val="6C6C6C"/>
          <w:sz w:val="18"/>
          <w:szCs w:val="18"/>
        </w:rPr>
        <w:t xml:space="preserve">, </w:t>
      </w:r>
      <w:r w:rsidRPr="00D479AD">
        <w:rPr>
          <w:color w:val="151515"/>
          <w:sz w:val="18"/>
          <w:szCs w:val="18"/>
        </w:rPr>
        <w:t xml:space="preserve">in </w:t>
      </w:r>
      <w:r w:rsidRPr="00D479AD">
        <w:rPr>
          <w:color w:val="333333"/>
          <w:sz w:val="18"/>
          <w:szCs w:val="18"/>
        </w:rPr>
        <w:t xml:space="preserve">an </w:t>
      </w:r>
      <w:r w:rsidRPr="00D479AD">
        <w:rPr>
          <w:color w:val="434343"/>
          <w:sz w:val="18"/>
          <w:szCs w:val="18"/>
        </w:rPr>
        <w:t>ef</w:t>
      </w:r>
      <w:r w:rsidRPr="00D479AD">
        <w:rPr>
          <w:color w:val="242424"/>
          <w:sz w:val="18"/>
          <w:szCs w:val="18"/>
        </w:rPr>
        <w:t>fort to con</w:t>
      </w:r>
      <w:r w:rsidRPr="00D479AD">
        <w:rPr>
          <w:color w:val="434343"/>
          <w:sz w:val="18"/>
          <w:szCs w:val="18"/>
        </w:rPr>
        <w:t xml:space="preserve">serve </w:t>
      </w:r>
      <w:r w:rsidRPr="00D479AD">
        <w:rPr>
          <w:color w:val="151515"/>
          <w:sz w:val="18"/>
          <w:szCs w:val="18"/>
        </w:rPr>
        <w:t>numb</w:t>
      </w:r>
      <w:r w:rsidRPr="00D479AD">
        <w:rPr>
          <w:color w:val="333333"/>
          <w:sz w:val="18"/>
          <w:szCs w:val="18"/>
        </w:rPr>
        <w:t>er</w:t>
      </w:r>
      <w:r w:rsidRPr="00D479AD">
        <w:rPr>
          <w:color w:val="151515"/>
          <w:sz w:val="18"/>
          <w:szCs w:val="18"/>
        </w:rPr>
        <w:t>in</w:t>
      </w:r>
      <w:r w:rsidRPr="00D479AD">
        <w:rPr>
          <w:color w:val="333333"/>
          <w:sz w:val="18"/>
          <w:szCs w:val="18"/>
        </w:rPr>
        <w:t xml:space="preserve">g </w:t>
      </w:r>
      <w:r w:rsidRPr="00D479AD">
        <w:rPr>
          <w:color w:val="151515"/>
          <w:sz w:val="18"/>
          <w:szCs w:val="18"/>
        </w:rPr>
        <w:t>r</w:t>
      </w:r>
      <w:r w:rsidRPr="00D479AD">
        <w:rPr>
          <w:color w:val="333333"/>
          <w:sz w:val="18"/>
          <w:szCs w:val="18"/>
        </w:rPr>
        <w:t>eso</w:t>
      </w:r>
      <w:r w:rsidRPr="00D479AD">
        <w:rPr>
          <w:color w:val="151515"/>
          <w:sz w:val="18"/>
          <w:szCs w:val="18"/>
        </w:rPr>
        <w:t>ur</w:t>
      </w:r>
      <w:r w:rsidRPr="00D479AD">
        <w:rPr>
          <w:color w:val="333333"/>
          <w:sz w:val="18"/>
          <w:szCs w:val="18"/>
        </w:rPr>
        <w:t xml:space="preserve">ces, </w:t>
      </w:r>
      <w:r w:rsidRPr="00D479AD">
        <w:rPr>
          <w:color w:val="242424"/>
          <w:sz w:val="18"/>
          <w:szCs w:val="18"/>
        </w:rPr>
        <w:t>th</w:t>
      </w:r>
      <w:r w:rsidRPr="00D479AD">
        <w:rPr>
          <w:color w:val="434343"/>
          <w:sz w:val="18"/>
          <w:szCs w:val="18"/>
        </w:rPr>
        <w:t xml:space="preserve">e </w:t>
      </w:r>
      <w:r w:rsidRPr="00D479AD">
        <w:rPr>
          <w:color w:val="333333"/>
          <w:sz w:val="18"/>
          <w:szCs w:val="18"/>
        </w:rPr>
        <w:t>t</w:t>
      </w:r>
      <w:r w:rsidRPr="00D479AD">
        <w:rPr>
          <w:color w:val="151515"/>
          <w:sz w:val="18"/>
          <w:szCs w:val="18"/>
        </w:rPr>
        <w:t>h</w:t>
      </w:r>
      <w:r w:rsidRPr="00D479AD">
        <w:rPr>
          <w:color w:val="333333"/>
          <w:sz w:val="18"/>
          <w:szCs w:val="18"/>
        </w:rPr>
        <w:t>ousand</w:t>
      </w:r>
      <w:r w:rsidRPr="00D479AD">
        <w:rPr>
          <w:color w:val="151515"/>
          <w:sz w:val="18"/>
          <w:szCs w:val="18"/>
        </w:rPr>
        <w:t>-bl</w:t>
      </w:r>
      <w:r w:rsidRPr="00D479AD">
        <w:rPr>
          <w:color w:val="434343"/>
          <w:sz w:val="18"/>
          <w:szCs w:val="18"/>
        </w:rPr>
        <w:t xml:space="preserve">ock </w:t>
      </w:r>
      <w:r w:rsidRPr="00D479AD">
        <w:rPr>
          <w:color w:val="151515"/>
          <w:sz w:val="18"/>
          <w:szCs w:val="18"/>
        </w:rPr>
        <w:t>numb</w:t>
      </w:r>
      <w:r w:rsidRPr="00D479AD">
        <w:rPr>
          <w:color w:val="333333"/>
          <w:sz w:val="18"/>
          <w:szCs w:val="18"/>
        </w:rPr>
        <w:t xml:space="preserve">er </w:t>
      </w:r>
      <w:r w:rsidRPr="00D479AD">
        <w:rPr>
          <w:color w:val="151515"/>
          <w:sz w:val="18"/>
          <w:szCs w:val="18"/>
        </w:rPr>
        <w:t>po</w:t>
      </w:r>
      <w:r w:rsidRPr="00D479AD">
        <w:rPr>
          <w:color w:val="333333"/>
          <w:sz w:val="18"/>
          <w:szCs w:val="18"/>
        </w:rPr>
        <w:t>o</w:t>
      </w:r>
      <w:r w:rsidRPr="00D479AD">
        <w:rPr>
          <w:color w:val="151515"/>
          <w:sz w:val="18"/>
          <w:szCs w:val="18"/>
        </w:rPr>
        <w:t>lin</w:t>
      </w:r>
      <w:r w:rsidRPr="00D479AD">
        <w:rPr>
          <w:color w:val="333333"/>
          <w:sz w:val="18"/>
          <w:szCs w:val="18"/>
        </w:rPr>
        <w:t xml:space="preserve">g </w:t>
      </w:r>
      <w:r w:rsidRPr="00D479AD">
        <w:rPr>
          <w:color w:val="434343"/>
          <w:sz w:val="18"/>
          <w:szCs w:val="18"/>
        </w:rPr>
        <w:t>sys</w:t>
      </w:r>
      <w:r w:rsidRPr="00D479AD">
        <w:rPr>
          <w:color w:val="151515"/>
          <w:sz w:val="18"/>
          <w:szCs w:val="18"/>
        </w:rPr>
        <w:t>t</w:t>
      </w:r>
      <w:r w:rsidRPr="00D479AD">
        <w:rPr>
          <w:color w:val="434343"/>
          <w:sz w:val="18"/>
          <w:szCs w:val="18"/>
        </w:rPr>
        <w:t>e</w:t>
      </w:r>
      <w:r w:rsidRPr="00D479AD">
        <w:rPr>
          <w:color w:val="242424"/>
          <w:sz w:val="18"/>
          <w:szCs w:val="18"/>
        </w:rPr>
        <w:t xml:space="preserve">m </w:t>
      </w:r>
      <w:r w:rsidRPr="00D479AD">
        <w:rPr>
          <w:color w:val="434343"/>
          <w:sz w:val="18"/>
          <w:szCs w:val="18"/>
        </w:rPr>
        <w:t xml:space="preserve">was </w:t>
      </w:r>
      <w:r w:rsidRPr="00D479AD">
        <w:rPr>
          <w:color w:val="151515"/>
          <w:sz w:val="18"/>
          <w:szCs w:val="18"/>
        </w:rPr>
        <w:t>implement</w:t>
      </w:r>
      <w:r w:rsidRPr="00D479AD">
        <w:rPr>
          <w:color w:val="333333"/>
          <w:sz w:val="18"/>
          <w:szCs w:val="18"/>
        </w:rPr>
        <w:t>ed</w:t>
      </w:r>
      <w:r w:rsidRPr="00D479AD">
        <w:rPr>
          <w:color w:val="151515"/>
          <w:sz w:val="18"/>
          <w:szCs w:val="18"/>
        </w:rPr>
        <w:t xml:space="preserve">. </w:t>
      </w:r>
      <w:r w:rsidRPr="00D479AD">
        <w:rPr>
          <w:color w:val="242424"/>
          <w:sz w:val="18"/>
          <w:szCs w:val="18"/>
        </w:rPr>
        <w:t>The thou</w:t>
      </w:r>
      <w:r w:rsidRPr="00D479AD">
        <w:rPr>
          <w:color w:val="434343"/>
          <w:sz w:val="18"/>
          <w:szCs w:val="18"/>
        </w:rPr>
        <w:t>s</w:t>
      </w:r>
      <w:r w:rsidRPr="00D479AD">
        <w:rPr>
          <w:color w:val="242424"/>
          <w:sz w:val="18"/>
          <w:szCs w:val="18"/>
        </w:rPr>
        <w:t xml:space="preserve">and-block </w:t>
      </w:r>
      <w:r w:rsidRPr="00D479AD">
        <w:rPr>
          <w:color w:val="151515"/>
          <w:sz w:val="18"/>
          <w:szCs w:val="18"/>
        </w:rPr>
        <w:t>numb</w:t>
      </w:r>
      <w:r w:rsidRPr="00D479AD">
        <w:rPr>
          <w:color w:val="333333"/>
          <w:sz w:val="18"/>
          <w:szCs w:val="18"/>
        </w:rPr>
        <w:t>e</w:t>
      </w:r>
      <w:r w:rsidRPr="00D479AD">
        <w:rPr>
          <w:color w:val="151515"/>
          <w:sz w:val="18"/>
          <w:szCs w:val="18"/>
        </w:rPr>
        <w:t xml:space="preserve">r </w:t>
      </w:r>
      <w:r w:rsidRPr="00D479AD">
        <w:rPr>
          <w:color w:val="242424"/>
          <w:sz w:val="18"/>
          <w:szCs w:val="18"/>
        </w:rPr>
        <w:t>poolin</w:t>
      </w:r>
      <w:r w:rsidRPr="00D479AD">
        <w:rPr>
          <w:color w:val="434343"/>
          <w:sz w:val="18"/>
          <w:szCs w:val="18"/>
        </w:rPr>
        <w:t>g sys</w:t>
      </w:r>
      <w:r w:rsidRPr="00D479AD">
        <w:rPr>
          <w:color w:val="242424"/>
          <w:sz w:val="18"/>
          <w:szCs w:val="18"/>
        </w:rPr>
        <w:t>t</w:t>
      </w:r>
      <w:r w:rsidRPr="00D479AD">
        <w:rPr>
          <w:color w:val="434343"/>
          <w:sz w:val="18"/>
          <w:szCs w:val="18"/>
        </w:rPr>
        <w:t>e</w:t>
      </w:r>
      <w:r w:rsidRPr="00D479AD">
        <w:rPr>
          <w:color w:val="242424"/>
          <w:sz w:val="18"/>
          <w:szCs w:val="18"/>
        </w:rPr>
        <w:t xml:space="preserve">m </w:t>
      </w:r>
      <w:r w:rsidRPr="00D479AD">
        <w:rPr>
          <w:color w:val="333333"/>
          <w:sz w:val="18"/>
          <w:szCs w:val="18"/>
        </w:rPr>
        <w:t>a</w:t>
      </w:r>
      <w:r w:rsidRPr="00D479AD">
        <w:rPr>
          <w:color w:val="151515"/>
          <w:sz w:val="18"/>
          <w:szCs w:val="18"/>
        </w:rPr>
        <w:t>ll</w:t>
      </w:r>
      <w:r w:rsidRPr="00D479AD">
        <w:rPr>
          <w:color w:val="333333"/>
          <w:sz w:val="18"/>
          <w:szCs w:val="18"/>
        </w:rPr>
        <w:t>oca</w:t>
      </w:r>
      <w:r w:rsidRPr="00D479AD">
        <w:rPr>
          <w:color w:val="151515"/>
          <w:sz w:val="18"/>
          <w:szCs w:val="18"/>
        </w:rPr>
        <w:t>t</w:t>
      </w:r>
      <w:r w:rsidRPr="00D479AD">
        <w:rPr>
          <w:color w:val="333333"/>
          <w:sz w:val="18"/>
          <w:szCs w:val="18"/>
        </w:rPr>
        <w:t xml:space="preserve">es </w:t>
      </w:r>
      <w:r w:rsidRPr="00D479AD">
        <w:rPr>
          <w:color w:val="242424"/>
          <w:sz w:val="18"/>
          <w:szCs w:val="18"/>
        </w:rPr>
        <w:t>telephone numb</w:t>
      </w:r>
      <w:r w:rsidRPr="00D479AD">
        <w:rPr>
          <w:color w:val="434343"/>
          <w:sz w:val="18"/>
          <w:szCs w:val="18"/>
        </w:rPr>
        <w:t>e</w:t>
      </w:r>
      <w:r w:rsidRPr="00D479AD">
        <w:rPr>
          <w:color w:val="242424"/>
          <w:sz w:val="18"/>
          <w:szCs w:val="18"/>
        </w:rPr>
        <w:t>r</w:t>
      </w:r>
      <w:r w:rsidRPr="00D479AD">
        <w:rPr>
          <w:color w:val="434343"/>
          <w:sz w:val="18"/>
          <w:szCs w:val="18"/>
        </w:rPr>
        <w:t xml:space="preserve">s </w:t>
      </w:r>
      <w:r w:rsidRPr="00D479AD">
        <w:rPr>
          <w:color w:val="242424"/>
          <w:sz w:val="18"/>
          <w:szCs w:val="18"/>
        </w:rPr>
        <w:t>to carrier</w:t>
      </w:r>
      <w:r w:rsidRPr="00D479AD">
        <w:rPr>
          <w:color w:val="434343"/>
          <w:sz w:val="18"/>
          <w:szCs w:val="18"/>
        </w:rPr>
        <w:t xml:space="preserve">s </w:t>
      </w:r>
      <w:r w:rsidRPr="00D479AD">
        <w:rPr>
          <w:color w:val="151515"/>
          <w:sz w:val="18"/>
          <w:szCs w:val="18"/>
        </w:rPr>
        <w:t xml:space="preserve">in </w:t>
      </w:r>
      <w:r w:rsidRPr="00D479AD">
        <w:rPr>
          <w:color w:val="242424"/>
          <w:sz w:val="18"/>
          <w:szCs w:val="18"/>
        </w:rPr>
        <w:t xml:space="preserve">blocks </w:t>
      </w:r>
      <w:r w:rsidRPr="00D479AD">
        <w:rPr>
          <w:color w:val="333333"/>
          <w:sz w:val="18"/>
          <w:szCs w:val="18"/>
        </w:rPr>
        <w:t>of 1</w:t>
      </w:r>
      <w:r w:rsidRPr="00D479AD">
        <w:rPr>
          <w:color w:val="434343"/>
          <w:sz w:val="18"/>
          <w:szCs w:val="18"/>
        </w:rPr>
        <w:t>,</w:t>
      </w:r>
      <w:r w:rsidRPr="00D479AD">
        <w:rPr>
          <w:color w:val="242424"/>
          <w:sz w:val="18"/>
          <w:szCs w:val="18"/>
        </w:rPr>
        <w:t>000 in</w:t>
      </w:r>
      <w:r w:rsidRPr="00D479AD">
        <w:rPr>
          <w:color w:val="434343"/>
          <w:sz w:val="18"/>
          <w:szCs w:val="18"/>
        </w:rPr>
        <w:t>s</w:t>
      </w:r>
      <w:r w:rsidRPr="00D479AD">
        <w:rPr>
          <w:color w:val="242424"/>
          <w:sz w:val="18"/>
          <w:szCs w:val="18"/>
        </w:rPr>
        <w:t xml:space="preserve">tead of </w:t>
      </w:r>
      <w:r w:rsidRPr="00D479AD">
        <w:rPr>
          <w:color w:val="151515"/>
          <w:sz w:val="18"/>
          <w:szCs w:val="18"/>
        </w:rPr>
        <w:t>the hi</w:t>
      </w:r>
      <w:r w:rsidRPr="00D479AD">
        <w:rPr>
          <w:color w:val="333333"/>
          <w:sz w:val="18"/>
          <w:szCs w:val="18"/>
        </w:rPr>
        <w:t>storica</w:t>
      </w:r>
      <w:r w:rsidRPr="00D479AD">
        <w:rPr>
          <w:color w:val="151515"/>
          <w:sz w:val="18"/>
          <w:szCs w:val="18"/>
        </w:rPr>
        <w:t>l 10</w:t>
      </w:r>
      <w:r w:rsidRPr="00D479AD">
        <w:rPr>
          <w:color w:val="434343"/>
          <w:sz w:val="18"/>
          <w:szCs w:val="18"/>
        </w:rPr>
        <w:t>,0</w:t>
      </w:r>
      <w:r w:rsidRPr="00D479AD">
        <w:rPr>
          <w:color w:val="242424"/>
          <w:sz w:val="18"/>
          <w:szCs w:val="18"/>
        </w:rPr>
        <w:t xml:space="preserve">00. </w:t>
      </w:r>
      <w:r w:rsidRPr="00D479AD">
        <w:rPr>
          <w:color w:val="333333"/>
          <w:sz w:val="18"/>
          <w:szCs w:val="18"/>
        </w:rPr>
        <w:t xml:space="preserve">Under </w:t>
      </w:r>
      <w:r w:rsidRPr="00D479AD">
        <w:rPr>
          <w:color w:val="151515"/>
          <w:sz w:val="18"/>
          <w:szCs w:val="18"/>
        </w:rPr>
        <w:t>thi</w:t>
      </w:r>
      <w:r w:rsidRPr="00D479AD">
        <w:rPr>
          <w:color w:val="434343"/>
          <w:sz w:val="18"/>
          <w:szCs w:val="18"/>
        </w:rPr>
        <w:t xml:space="preserve">s </w:t>
      </w:r>
      <w:r w:rsidRPr="00D479AD">
        <w:rPr>
          <w:color w:val="333333"/>
          <w:sz w:val="18"/>
          <w:szCs w:val="18"/>
        </w:rPr>
        <w:t>sys</w:t>
      </w:r>
      <w:r w:rsidRPr="00D479AD">
        <w:rPr>
          <w:color w:val="151515"/>
          <w:sz w:val="18"/>
          <w:szCs w:val="18"/>
        </w:rPr>
        <w:t>tem</w:t>
      </w:r>
      <w:r w:rsidRPr="00D479AD">
        <w:rPr>
          <w:color w:val="434343"/>
          <w:sz w:val="18"/>
          <w:szCs w:val="18"/>
        </w:rPr>
        <w:t xml:space="preserve">, </w:t>
      </w:r>
      <w:r w:rsidRPr="00D479AD">
        <w:rPr>
          <w:color w:val="242424"/>
          <w:sz w:val="18"/>
          <w:szCs w:val="18"/>
        </w:rPr>
        <w:t>an unu</w:t>
      </w:r>
      <w:r w:rsidRPr="00D479AD">
        <w:rPr>
          <w:color w:val="434343"/>
          <w:sz w:val="18"/>
          <w:szCs w:val="18"/>
        </w:rPr>
        <w:t xml:space="preserve">sed </w:t>
      </w:r>
      <w:r w:rsidRPr="00D479AD">
        <w:rPr>
          <w:color w:val="151515"/>
          <w:sz w:val="18"/>
          <w:szCs w:val="18"/>
        </w:rPr>
        <w:t>1</w:t>
      </w:r>
      <w:r w:rsidRPr="00D479AD">
        <w:rPr>
          <w:color w:val="595959"/>
          <w:sz w:val="18"/>
          <w:szCs w:val="18"/>
        </w:rPr>
        <w:t>,</w:t>
      </w:r>
      <w:r w:rsidRPr="00D479AD">
        <w:rPr>
          <w:color w:val="242424"/>
          <w:sz w:val="18"/>
          <w:szCs w:val="18"/>
        </w:rPr>
        <w:t>000 numb</w:t>
      </w:r>
      <w:r w:rsidRPr="00D479AD">
        <w:rPr>
          <w:color w:val="434343"/>
          <w:sz w:val="18"/>
          <w:szCs w:val="18"/>
        </w:rPr>
        <w:t>e</w:t>
      </w:r>
      <w:r w:rsidRPr="00D479AD">
        <w:rPr>
          <w:color w:val="242424"/>
          <w:sz w:val="18"/>
          <w:szCs w:val="18"/>
        </w:rPr>
        <w:t xml:space="preserve">r block can </w:t>
      </w:r>
      <w:r w:rsidRPr="00D479AD">
        <w:rPr>
          <w:color w:val="151515"/>
          <w:sz w:val="18"/>
          <w:szCs w:val="18"/>
        </w:rPr>
        <w:t xml:space="preserve">be </w:t>
      </w:r>
      <w:r w:rsidRPr="00D479AD">
        <w:rPr>
          <w:color w:val="242424"/>
          <w:sz w:val="18"/>
          <w:szCs w:val="18"/>
        </w:rPr>
        <w:t xml:space="preserve">reclaimed and returned to inventory </w:t>
      </w:r>
      <w:r w:rsidRPr="00D479AD">
        <w:rPr>
          <w:color w:val="151515"/>
          <w:sz w:val="18"/>
          <w:szCs w:val="18"/>
        </w:rPr>
        <w:t>i</w:t>
      </w:r>
      <w:r w:rsidRPr="00D479AD">
        <w:rPr>
          <w:color w:val="333333"/>
          <w:sz w:val="18"/>
          <w:szCs w:val="18"/>
        </w:rPr>
        <w:t xml:space="preserve">f </w:t>
      </w:r>
      <w:r w:rsidRPr="00D479AD">
        <w:rPr>
          <w:color w:val="242424"/>
          <w:sz w:val="18"/>
          <w:szCs w:val="18"/>
        </w:rPr>
        <w:t>it i</w:t>
      </w:r>
      <w:r w:rsidRPr="00D479AD">
        <w:rPr>
          <w:color w:val="434343"/>
          <w:sz w:val="18"/>
          <w:szCs w:val="18"/>
        </w:rPr>
        <w:t xml:space="preserve">s </w:t>
      </w:r>
      <w:r w:rsidRPr="00D479AD">
        <w:rPr>
          <w:color w:val="151515"/>
          <w:sz w:val="18"/>
          <w:szCs w:val="18"/>
        </w:rPr>
        <w:t>n</w:t>
      </w:r>
      <w:r w:rsidRPr="00D479AD">
        <w:rPr>
          <w:color w:val="333333"/>
          <w:sz w:val="18"/>
          <w:szCs w:val="18"/>
        </w:rPr>
        <w:t xml:space="preserve">ot </w:t>
      </w:r>
      <w:r w:rsidRPr="00D479AD">
        <w:rPr>
          <w:color w:val="242424"/>
          <w:sz w:val="18"/>
          <w:szCs w:val="18"/>
        </w:rPr>
        <w:t xml:space="preserve">activated </w:t>
      </w:r>
      <w:r w:rsidRPr="00D479AD">
        <w:rPr>
          <w:color w:val="333333"/>
          <w:sz w:val="18"/>
          <w:szCs w:val="18"/>
        </w:rPr>
        <w:t>w</w:t>
      </w:r>
      <w:r w:rsidRPr="00D479AD">
        <w:rPr>
          <w:color w:val="151515"/>
          <w:sz w:val="18"/>
          <w:szCs w:val="18"/>
        </w:rPr>
        <w:t xml:space="preserve">ithin </w:t>
      </w:r>
      <w:r w:rsidRPr="00D479AD">
        <w:rPr>
          <w:color w:val="434343"/>
          <w:sz w:val="18"/>
          <w:szCs w:val="18"/>
        </w:rPr>
        <w:t>s</w:t>
      </w:r>
      <w:r w:rsidRPr="00D479AD">
        <w:rPr>
          <w:color w:val="151515"/>
          <w:sz w:val="18"/>
          <w:szCs w:val="18"/>
        </w:rPr>
        <w:t>i</w:t>
      </w:r>
      <w:r w:rsidRPr="00D479AD">
        <w:rPr>
          <w:color w:val="434343"/>
          <w:sz w:val="18"/>
          <w:szCs w:val="18"/>
        </w:rPr>
        <w:t xml:space="preserve">x </w:t>
      </w:r>
      <w:r w:rsidRPr="00D479AD">
        <w:rPr>
          <w:color w:val="151515"/>
          <w:sz w:val="18"/>
          <w:szCs w:val="18"/>
        </w:rPr>
        <w:t>m</w:t>
      </w:r>
      <w:r w:rsidRPr="00D479AD">
        <w:rPr>
          <w:color w:val="333333"/>
          <w:sz w:val="18"/>
          <w:szCs w:val="18"/>
        </w:rPr>
        <w:t>ont</w:t>
      </w:r>
      <w:r w:rsidRPr="00D479AD">
        <w:rPr>
          <w:color w:val="151515"/>
          <w:sz w:val="18"/>
          <w:szCs w:val="18"/>
        </w:rPr>
        <w:t>h</w:t>
      </w:r>
      <w:r w:rsidRPr="00D479AD">
        <w:rPr>
          <w:color w:val="434343"/>
          <w:sz w:val="18"/>
          <w:szCs w:val="18"/>
        </w:rPr>
        <w:t xml:space="preserve">s </w:t>
      </w:r>
      <w:r w:rsidRPr="00D479AD">
        <w:rPr>
          <w:color w:val="333333"/>
          <w:sz w:val="18"/>
          <w:szCs w:val="18"/>
        </w:rPr>
        <w:t xml:space="preserve">of </w:t>
      </w:r>
      <w:r w:rsidRPr="00D479AD">
        <w:rPr>
          <w:color w:val="242424"/>
          <w:sz w:val="18"/>
          <w:szCs w:val="18"/>
        </w:rPr>
        <w:t>being assigned</w:t>
      </w:r>
      <w:r w:rsidRPr="00D479AD">
        <w:rPr>
          <w:color w:val="595959"/>
          <w:sz w:val="18"/>
          <w:szCs w:val="18"/>
        </w:rPr>
        <w:t>, un</w:t>
      </w:r>
      <w:r w:rsidRPr="00D479AD">
        <w:rPr>
          <w:color w:val="242424"/>
          <w:sz w:val="18"/>
          <w:szCs w:val="18"/>
        </w:rPr>
        <w:t>le</w:t>
      </w:r>
      <w:r w:rsidRPr="00D479AD">
        <w:rPr>
          <w:color w:val="434343"/>
          <w:sz w:val="18"/>
          <w:szCs w:val="18"/>
        </w:rPr>
        <w:t xml:space="preserve">ss </w:t>
      </w:r>
      <w:r w:rsidRPr="00D479AD">
        <w:rPr>
          <w:color w:val="151515"/>
          <w:sz w:val="18"/>
          <w:szCs w:val="18"/>
        </w:rPr>
        <w:t>th</w:t>
      </w:r>
      <w:r w:rsidRPr="00D479AD">
        <w:rPr>
          <w:color w:val="333333"/>
          <w:sz w:val="18"/>
          <w:szCs w:val="18"/>
        </w:rPr>
        <w:t>e ca</w:t>
      </w:r>
      <w:r w:rsidRPr="00D479AD">
        <w:rPr>
          <w:color w:val="151515"/>
          <w:sz w:val="18"/>
          <w:szCs w:val="18"/>
        </w:rPr>
        <w:t>rri</w:t>
      </w:r>
      <w:r w:rsidRPr="00D479AD">
        <w:rPr>
          <w:color w:val="333333"/>
          <w:sz w:val="18"/>
          <w:szCs w:val="18"/>
        </w:rPr>
        <w:t>e</w:t>
      </w:r>
      <w:r w:rsidRPr="00D479AD">
        <w:rPr>
          <w:color w:val="151515"/>
          <w:sz w:val="18"/>
          <w:szCs w:val="18"/>
        </w:rPr>
        <w:t xml:space="preserve">r </w:t>
      </w:r>
      <w:r w:rsidRPr="00D479AD">
        <w:rPr>
          <w:color w:val="242424"/>
          <w:sz w:val="18"/>
          <w:szCs w:val="18"/>
        </w:rPr>
        <w:t xml:space="preserve">can </w:t>
      </w:r>
      <w:r w:rsidRPr="00D479AD">
        <w:rPr>
          <w:color w:val="151515"/>
          <w:sz w:val="18"/>
          <w:szCs w:val="18"/>
        </w:rPr>
        <w:t>pro</w:t>
      </w:r>
      <w:r w:rsidRPr="00D479AD">
        <w:rPr>
          <w:color w:val="333333"/>
          <w:sz w:val="18"/>
          <w:szCs w:val="18"/>
        </w:rPr>
        <w:t>v</w:t>
      </w:r>
      <w:r w:rsidRPr="00D479AD">
        <w:rPr>
          <w:color w:val="151515"/>
          <w:sz w:val="18"/>
          <w:szCs w:val="18"/>
        </w:rPr>
        <w:t>id</w:t>
      </w:r>
      <w:r w:rsidRPr="00D479AD">
        <w:rPr>
          <w:color w:val="333333"/>
          <w:sz w:val="18"/>
          <w:szCs w:val="18"/>
        </w:rPr>
        <w:t xml:space="preserve">e </w:t>
      </w:r>
      <w:r w:rsidRPr="00D479AD">
        <w:rPr>
          <w:color w:val="242424"/>
          <w:sz w:val="18"/>
          <w:szCs w:val="18"/>
        </w:rPr>
        <w:t>th</w:t>
      </w:r>
      <w:r w:rsidRPr="00D479AD">
        <w:rPr>
          <w:color w:val="434343"/>
          <w:sz w:val="18"/>
          <w:szCs w:val="18"/>
        </w:rPr>
        <w:t>e C</w:t>
      </w:r>
      <w:r w:rsidRPr="00D479AD">
        <w:rPr>
          <w:color w:val="242424"/>
          <w:sz w:val="18"/>
          <w:szCs w:val="18"/>
        </w:rPr>
        <w:t>ommis</w:t>
      </w:r>
      <w:r w:rsidRPr="00D479AD">
        <w:rPr>
          <w:color w:val="434343"/>
          <w:sz w:val="18"/>
          <w:szCs w:val="18"/>
        </w:rPr>
        <w:t>s</w:t>
      </w:r>
      <w:r w:rsidRPr="00D479AD">
        <w:rPr>
          <w:color w:val="151515"/>
          <w:sz w:val="18"/>
          <w:szCs w:val="18"/>
        </w:rPr>
        <w:t>i</w:t>
      </w:r>
      <w:r w:rsidRPr="00D479AD">
        <w:rPr>
          <w:color w:val="333333"/>
          <w:sz w:val="18"/>
          <w:szCs w:val="18"/>
        </w:rPr>
        <w:t>on w</w:t>
      </w:r>
      <w:r w:rsidRPr="00D479AD">
        <w:rPr>
          <w:color w:val="151515"/>
          <w:sz w:val="18"/>
          <w:szCs w:val="18"/>
        </w:rPr>
        <w:t xml:space="preserve">ith </w:t>
      </w:r>
      <w:r w:rsidRPr="00D479AD">
        <w:rPr>
          <w:color w:val="333333"/>
          <w:sz w:val="18"/>
          <w:szCs w:val="18"/>
        </w:rPr>
        <w:t>a va</w:t>
      </w:r>
      <w:r w:rsidRPr="00D479AD">
        <w:rPr>
          <w:color w:val="151515"/>
          <w:sz w:val="18"/>
          <w:szCs w:val="18"/>
        </w:rPr>
        <w:t xml:space="preserve">lid </w:t>
      </w:r>
      <w:r w:rsidRPr="00D479AD">
        <w:rPr>
          <w:color w:val="242424"/>
          <w:sz w:val="18"/>
          <w:szCs w:val="18"/>
        </w:rPr>
        <w:t>reason for n</w:t>
      </w:r>
      <w:r w:rsidRPr="00D479AD">
        <w:rPr>
          <w:color w:val="434343"/>
          <w:sz w:val="18"/>
          <w:szCs w:val="18"/>
        </w:rPr>
        <w:t>ee</w:t>
      </w:r>
      <w:r w:rsidRPr="00D479AD">
        <w:rPr>
          <w:color w:val="242424"/>
          <w:sz w:val="18"/>
          <w:szCs w:val="18"/>
        </w:rPr>
        <w:t xml:space="preserve">ding an </w:t>
      </w:r>
      <w:r w:rsidRPr="00D479AD">
        <w:rPr>
          <w:color w:val="333333"/>
          <w:sz w:val="18"/>
          <w:szCs w:val="18"/>
        </w:rPr>
        <w:t>exte</w:t>
      </w:r>
      <w:r w:rsidRPr="00D479AD">
        <w:rPr>
          <w:color w:val="151515"/>
          <w:sz w:val="18"/>
          <w:szCs w:val="18"/>
        </w:rPr>
        <w:t>nsion.</w:t>
      </w:r>
    </w:p>
  </w:footnote>
  <w:footnote w:id="3">
    <w:p w:rsidR="00A636D3" w:rsidRDefault="00A636D3" w:rsidP="00A636D3">
      <w:pPr>
        <w:autoSpaceDE w:val="0"/>
        <w:autoSpaceDN w:val="0"/>
        <w:adjustRightInd w:val="0"/>
        <w:jc w:val="both"/>
      </w:pPr>
      <w:r>
        <w:rPr>
          <w:rStyle w:val="FootnoteReference"/>
        </w:rPr>
        <w:footnoteRef/>
      </w:r>
      <w:r>
        <w:t xml:space="preserve"> </w:t>
      </w:r>
      <w:r>
        <w:rPr>
          <w:color w:val="333333"/>
          <w:sz w:val="18"/>
          <w:szCs w:val="18"/>
        </w:rPr>
        <w:t>T</w:t>
      </w:r>
      <w:r>
        <w:rPr>
          <w:color w:val="151515"/>
          <w:sz w:val="18"/>
          <w:szCs w:val="18"/>
        </w:rPr>
        <w:t>hi</w:t>
      </w:r>
      <w:r>
        <w:rPr>
          <w:color w:val="434343"/>
          <w:sz w:val="18"/>
          <w:szCs w:val="18"/>
        </w:rPr>
        <w:t xml:space="preserve">s </w:t>
      </w:r>
      <w:r>
        <w:rPr>
          <w:color w:val="242424"/>
          <w:sz w:val="18"/>
          <w:szCs w:val="18"/>
        </w:rPr>
        <w:t>d</w:t>
      </w:r>
      <w:r>
        <w:rPr>
          <w:color w:val="434343"/>
          <w:sz w:val="18"/>
          <w:szCs w:val="18"/>
        </w:rPr>
        <w:t>oc</w:t>
      </w:r>
      <w:r>
        <w:rPr>
          <w:color w:val="151515"/>
          <w:sz w:val="18"/>
          <w:szCs w:val="18"/>
        </w:rPr>
        <w:t>um</w:t>
      </w:r>
      <w:r>
        <w:rPr>
          <w:color w:val="434343"/>
          <w:sz w:val="18"/>
          <w:szCs w:val="18"/>
        </w:rPr>
        <w:t>e</w:t>
      </w:r>
      <w:r>
        <w:rPr>
          <w:color w:val="242424"/>
          <w:sz w:val="18"/>
          <w:szCs w:val="18"/>
        </w:rPr>
        <w:t>nt included d</w:t>
      </w:r>
      <w:r>
        <w:rPr>
          <w:color w:val="434343"/>
          <w:sz w:val="18"/>
          <w:szCs w:val="18"/>
        </w:rPr>
        <w:t>esc</w:t>
      </w:r>
      <w:r>
        <w:rPr>
          <w:color w:val="242424"/>
          <w:sz w:val="18"/>
          <w:szCs w:val="18"/>
        </w:rPr>
        <w:t>ription</w:t>
      </w:r>
      <w:r>
        <w:rPr>
          <w:color w:val="595959"/>
          <w:sz w:val="18"/>
          <w:szCs w:val="18"/>
        </w:rPr>
        <w:t xml:space="preserve">s, </w:t>
      </w:r>
      <w:r>
        <w:rPr>
          <w:color w:val="242424"/>
          <w:sz w:val="18"/>
          <w:szCs w:val="18"/>
        </w:rPr>
        <w:t>m</w:t>
      </w:r>
      <w:r>
        <w:rPr>
          <w:color w:val="434343"/>
          <w:sz w:val="18"/>
          <w:szCs w:val="18"/>
        </w:rPr>
        <w:t>a</w:t>
      </w:r>
      <w:r>
        <w:rPr>
          <w:color w:val="242424"/>
          <w:sz w:val="18"/>
          <w:szCs w:val="18"/>
        </w:rPr>
        <w:t>p</w:t>
      </w:r>
      <w:r>
        <w:rPr>
          <w:color w:val="595959"/>
          <w:sz w:val="18"/>
          <w:szCs w:val="18"/>
        </w:rPr>
        <w:t xml:space="preserve">s, </w:t>
      </w:r>
      <w:r>
        <w:rPr>
          <w:color w:val="434343"/>
          <w:sz w:val="18"/>
          <w:szCs w:val="18"/>
        </w:rPr>
        <w:t>ge</w:t>
      </w:r>
      <w:r>
        <w:rPr>
          <w:color w:val="151515"/>
          <w:sz w:val="18"/>
          <w:szCs w:val="18"/>
        </w:rPr>
        <w:t>n</w:t>
      </w:r>
      <w:r>
        <w:rPr>
          <w:color w:val="434343"/>
          <w:sz w:val="18"/>
          <w:szCs w:val="18"/>
        </w:rPr>
        <w:t>e</w:t>
      </w:r>
      <w:r>
        <w:rPr>
          <w:color w:val="151515"/>
          <w:sz w:val="18"/>
          <w:szCs w:val="18"/>
        </w:rPr>
        <w:t>r</w:t>
      </w:r>
      <w:r>
        <w:rPr>
          <w:color w:val="333333"/>
          <w:sz w:val="18"/>
          <w:szCs w:val="18"/>
        </w:rPr>
        <w:t>a</w:t>
      </w:r>
      <w:r>
        <w:rPr>
          <w:color w:val="151515"/>
          <w:sz w:val="18"/>
          <w:szCs w:val="18"/>
        </w:rPr>
        <w:t xml:space="preserve">l </w:t>
      </w:r>
      <w:r>
        <w:rPr>
          <w:color w:val="434343"/>
          <w:sz w:val="18"/>
          <w:szCs w:val="18"/>
        </w:rPr>
        <w:t>facts a</w:t>
      </w:r>
      <w:r>
        <w:rPr>
          <w:color w:val="242424"/>
          <w:sz w:val="18"/>
          <w:szCs w:val="18"/>
        </w:rPr>
        <w:t xml:space="preserve">nd </w:t>
      </w:r>
      <w:r>
        <w:rPr>
          <w:color w:val="333333"/>
          <w:sz w:val="18"/>
          <w:szCs w:val="18"/>
        </w:rPr>
        <w:t>assumptions</w:t>
      </w:r>
      <w:r>
        <w:rPr>
          <w:color w:val="595959"/>
          <w:sz w:val="18"/>
          <w:szCs w:val="18"/>
        </w:rPr>
        <w:t xml:space="preserve">, </w:t>
      </w:r>
      <w:r>
        <w:rPr>
          <w:color w:val="434343"/>
          <w:sz w:val="18"/>
          <w:szCs w:val="18"/>
        </w:rPr>
        <w:t xml:space="preserve">and </w:t>
      </w:r>
      <w:r>
        <w:rPr>
          <w:color w:val="333333"/>
          <w:sz w:val="18"/>
          <w:szCs w:val="18"/>
        </w:rPr>
        <w:t>t</w:t>
      </w:r>
      <w:r>
        <w:rPr>
          <w:color w:val="151515"/>
          <w:sz w:val="18"/>
          <w:szCs w:val="18"/>
        </w:rPr>
        <w:t>h</w:t>
      </w:r>
      <w:r>
        <w:rPr>
          <w:color w:val="434343"/>
          <w:sz w:val="18"/>
          <w:szCs w:val="18"/>
        </w:rPr>
        <w:t xml:space="preserve">e </w:t>
      </w:r>
      <w:r>
        <w:rPr>
          <w:color w:val="333333"/>
          <w:sz w:val="18"/>
          <w:szCs w:val="18"/>
        </w:rPr>
        <w:t xml:space="preserve">projected </w:t>
      </w:r>
      <w:r>
        <w:rPr>
          <w:color w:val="151515"/>
          <w:sz w:val="18"/>
          <w:szCs w:val="18"/>
        </w:rPr>
        <w:t>lif</w:t>
      </w:r>
      <w:r>
        <w:rPr>
          <w:color w:val="434343"/>
          <w:sz w:val="18"/>
          <w:szCs w:val="18"/>
        </w:rPr>
        <w:t xml:space="preserve">e </w:t>
      </w:r>
      <w:r>
        <w:rPr>
          <w:color w:val="333333"/>
          <w:sz w:val="18"/>
          <w:szCs w:val="18"/>
        </w:rPr>
        <w:t>of four area code r</w:t>
      </w:r>
      <w:r>
        <w:rPr>
          <w:color w:val="595959"/>
          <w:sz w:val="18"/>
          <w:szCs w:val="18"/>
        </w:rPr>
        <w:t>e</w:t>
      </w:r>
      <w:r>
        <w:rPr>
          <w:color w:val="151515"/>
          <w:sz w:val="18"/>
          <w:szCs w:val="18"/>
        </w:rPr>
        <w:t>li</w:t>
      </w:r>
      <w:r>
        <w:rPr>
          <w:color w:val="434343"/>
          <w:sz w:val="18"/>
          <w:szCs w:val="18"/>
        </w:rPr>
        <w:t>ef a</w:t>
      </w:r>
      <w:r>
        <w:rPr>
          <w:color w:val="151515"/>
          <w:sz w:val="18"/>
          <w:szCs w:val="18"/>
        </w:rPr>
        <w:t>lt</w:t>
      </w:r>
      <w:r>
        <w:rPr>
          <w:color w:val="434343"/>
          <w:sz w:val="18"/>
          <w:szCs w:val="18"/>
        </w:rPr>
        <w:t>e</w:t>
      </w:r>
      <w:r>
        <w:rPr>
          <w:color w:val="151515"/>
          <w:sz w:val="18"/>
          <w:szCs w:val="18"/>
        </w:rPr>
        <w:t>rn</w:t>
      </w:r>
      <w:r>
        <w:rPr>
          <w:color w:val="434343"/>
          <w:sz w:val="18"/>
          <w:szCs w:val="18"/>
        </w:rPr>
        <w:t>a</w:t>
      </w:r>
      <w:r>
        <w:rPr>
          <w:color w:val="242424"/>
          <w:sz w:val="18"/>
          <w:szCs w:val="18"/>
        </w:rPr>
        <w:t>tiv</w:t>
      </w:r>
      <w:r>
        <w:rPr>
          <w:color w:val="434343"/>
          <w:sz w:val="18"/>
          <w:szCs w:val="18"/>
        </w:rPr>
        <w:t>es</w:t>
      </w:r>
      <w:r>
        <w:rPr>
          <w:color w:val="6C6C6C"/>
          <w:sz w:val="18"/>
          <w:szCs w:val="18"/>
        </w:rPr>
        <w:t xml:space="preserve">. </w:t>
      </w:r>
      <w:r>
        <w:rPr>
          <w:color w:val="333333"/>
          <w:sz w:val="18"/>
          <w:szCs w:val="18"/>
        </w:rPr>
        <w:t xml:space="preserve">A </w:t>
      </w:r>
      <w:r>
        <w:rPr>
          <w:color w:val="434343"/>
          <w:sz w:val="18"/>
          <w:szCs w:val="18"/>
        </w:rPr>
        <w:t>geog</w:t>
      </w:r>
      <w:r>
        <w:rPr>
          <w:color w:val="242424"/>
          <w:sz w:val="18"/>
          <w:szCs w:val="18"/>
        </w:rPr>
        <w:t>ra</w:t>
      </w:r>
      <w:r>
        <w:rPr>
          <w:color w:val="434343"/>
          <w:sz w:val="18"/>
          <w:szCs w:val="18"/>
        </w:rPr>
        <w:t>p</w:t>
      </w:r>
      <w:r>
        <w:rPr>
          <w:color w:val="151515"/>
          <w:sz w:val="18"/>
          <w:szCs w:val="18"/>
        </w:rPr>
        <w:t>hi</w:t>
      </w:r>
      <w:r>
        <w:rPr>
          <w:color w:val="434343"/>
          <w:sz w:val="18"/>
          <w:szCs w:val="18"/>
        </w:rPr>
        <w:t>c s</w:t>
      </w:r>
      <w:r>
        <w:rPr>
          <w:color w:val="242424"/>
          <w:sz w:val="18"/>
          <w:szCs w:val="18"/>
        </w:rPr>
        <w:t xml:space="preserve">plit </w:t>
      </w:r>
      <w:r>
        <w:rPr>
          <w:color w:val="151515"/>
          <w:sz w:val="18"/>
          <w:szCs w:val="18"/>
        </w:rPr>
        <w:t xml:space="preserve">in </w:t>
      </w:r>
      <w:r>
        <w:rPr>
          <w:color w:val="434343"/>
          <w:sz w:val="18"/>
          <w:szCs w:val="18"/>
        </w:rPr>
        <w:t>t</w:t>
      </w:r>
      <w:r>
        <w:rPr>
          <w:color w:val="242424"/>
          <w:sz w:val="18"/>
          <w:szCs w:val="18"/>
        </w:rPr>
        <w:t xml:space="preserve">he </w:t>
      </w:r>
      <w:r>
        <w:rPr>
          <w:color w:val="333333"/>
          <w:sz w:val="18"/>
          <w:szCs w:val="18"/>
        </w:rPr>
        <w:t>8</w:t>
      </w:r>
      <w:r w:rsidR="009A3F0C">
        <w:rPr>
          <w:color w:val="333333"/>
          <w:sz w:val="18"/>
          <w:szCs w:val="18"/>
        </w:rPr>
        <w:t>13</w:t>
      </w:r>
      <w:r>
        <w:rPr>
          <w:color w:val="333333"/>
          <w:sz w:val="18"/>
          <w:szCs w:val="18"/>
        </w:rPr>
        <w:t xml:space="preserve"> </w:t>
      </w:r>
      <w:r>
        <w:rPr>
          <w:color w:val="434343"/>
          <w:sz w:val="18"/>
          <w:szCs w:val="18"/>
        </w:rPr>
        <w:t>a</w:t>
      </w:r>
      <w:r>
        <w:rPr>
          <w:color w:val="242424"/>
          <w:sz w:val="18"/>
          <w:szCs w:val="18"/>
        </w:rPr>
        <w:t>r</w:t>
      </w:r>
      <w:r>
        <w:rPr>
          <w:color w:val="434343"/>
          <w:sz w:val="18"/>
          <w:szCs w:val="18"/>
        </w:rPr>
        <w:t xml:space="preserve">ea code </w:t>
      </w:r>
      <w:r>
        <w:rPr>
          <w:color w:val="242424"/>
          <w:sz w:val="18"/>
          <w:szCs w:val="18"/>
        </w:rPr>
        <w:t xml:space="preserve">did </w:t>
      </w:r>
      <w:r>
        <w:rPr>
          <w:color w:val="333333"/>
          <w:sz w:val="18"/>
          <w:szCs w:val="18"/>
        </w:rPr>
        <w:t xml:space="preserve">not meet </w:t>
      </w:r>
      <w:r>
        <w:rPr>
          <w:color w:val="434343"/>
          <w:sz w:val="18"/>
          <w:szCs w:val="18"/>
        </w:rPr>
        <w:t>t</w:t>
      </w:r>
      <w:r>
        <w:rPr>
          <w:color w:val="242424"/>
          <w:sz w:val="18"/>
          <w:szCs w:val="18"/>
        </w:rPr>
        <w:t>h</w:t>
      </w:r>
      <w:r>
        <w:rPr>
          <w:color w:val="434343"/>
          <w:sz w:val="18"/>
          <w:szCs w:val="18"/>
        </w:rPr>
        <w:t>e N</w:t>
      </w:r>
      <w:r>
        <w:rPr>
          <w:color w:val="242424"/>
          <w:sz w:val="18"/>
          <w:szCs w:val="18"/>
        </w:rPr>
        <w:t>P</w:t>
      </w:r>
      <w:r>
        <w:rPr>
          <w:color w:val="434343"/>
          <w:sz w:val="18"/>
          <w:szCs w:val="18"/>
        </w:rPr>
        <w:t xml:space="preserve">A code </w:t>
      </w:r>
      <w:r>
        <w:rPr>
          <w:color w:val="151515"/>
          <w:sz w:val="18"/>
          <w:szCs w:val="18"/>
        </w:rPr>
        <w:t>r</w:t>
      </w:r>
      <w:r>
        <w:rPr>
          <w:color w:val="434343"/>
          <w:sz w:val="18"/>
          <w:szCs w:val="18"/>
        </w:rPr>
        <w:t>e</w:t>
      </w:r>
      <w:r>
        <w:rPr>
          <w:color w:val="151515"/>
          <w:sz w:val="18"/>
          <w:szCs w:val="18"/>
        </w:rPr>
        <w:t>li</w:t>
      </w:r>
      <w:r>
        <w:rPr>
          <w:color w:val="434343"/>
          <w:sz w:val="18"/>
          <w:szCs w:val="18"/>
        </w:rPr>
        <w:t>e</w:t>
      </w:r>
      <w:r>
        <w:rPr>
          <w:color w:val="242424"/>
          <w:sz w:val="18"/>
          <w:szCs w:val="18"/>
        </w:rPr>
        <w:t>f pl</w:t>
      </w:r>
      <w:r>
        <w:rPr>
          <w:color w:val="434343"/>
          <w:sz w:val="18"/>
          <w:szCs w:val="18"/>
        </w:rPr>
        <w:t>a</w:t>
      </w:r>
      <w:r>
        <w:rPr>
          <w:color w:val="151515"/>
          <w:sz w:val="18"/>
          <w:szCs w:val="18"/>
        </w:rPr>
        <w:t>nnin</w:t>
      </w:r>
      <w:r>
        <w:rPr>
          <w:color w:val="434343"/>
          <w:sz w:val="18"/>
          <w:szCs w:val="18"/>
        </w:rPr>
        <w:t>g g</w:t>
      </w:r>
      <w:r>
        <w:rPr>
          <w:color w:val="151515"/>
          <w:sz w:val="18"/>
          <w:szCs w:val="18"/>
        </w:rPr>
        <w:t>uid</w:t>
      </w:r>
      <w:r>
        <w:rPr>
          <w:color w:val="434343"/>
          <w:sz w:val="18"/>
          <w:szCs w:val="18"/>
        </w:rPr>
        <w:t>e</w:t>
      </w:r>
      <w:r>
        <w:rPr>
          <w:color w:val="242424"/>
          <w:sz w:val="18"/>
          <w:szCs w:val="18"/>
        </w:rPr>
        <w:t>lin</w:t>
      </w:r>
      <w:r>
        <w:rPr>
          <w:color w:val="434343"/>
          <w:sz w:val="18"/>
          <w:szCs w:val="18"/>
        </w:rPr>
        <w:t>es</w:t>
      </w:r>
      <w:r>
        <w:rPr>
          <w:color w:val="6C6C6C"/>
          <w:sz w:val="18"/>
          <w:szCs w:val="18"/>
        </w:rPr>
        <w:t xml:space="preserve">; </w:t>
      </w:r>
      <w:r>
        <w:rPr>
          <w:color w:val="434343"/>
          <w:sz w:val="18"/>
          <w:szCs w:val="18"/>
        </w:rPr>
        <w:t>t</w:t>
      </w:r>
      <w:r>
        <w:rPr>
          <w:color w:val="151515"/>
          <w:sz w:val="18"/>
          <w:szCs w:val="18"/>
        </w:rPr>
        <w:t>h</w:t>
      </w:r>
      <w:r>
        <w:rPr>
          <w:color w:val="434343"/>
          <w:sz w:val="18"/>
          <w:szCs w:val="18"/>
        </w:rPr>
        <w:t>e</w:t>
      </w:r>
      <w:r>
        <w:rPr>
          <w:color w:val="242424"/>
          <w:sz w:val="18"/>
          <w:szCs w:val="18"/>
        </w:rPr>
        <w:t>r</w:t>
      </w:r>
      <w:r>
        <w:rPr>
          <w:color w:val="595959"/>
          <w:sz w:val="18"/>
          <w:szCs w:val="18"/>
        </w:rPr>
        <w:t>e</w:t>
      </w:r>
      <w:r>
        <w:rPr>
          <w:color w:val="242424"/>
          <w:sz w:val="18"/>
          <w:szCs w:val="18"/>
        </w:rPr>
        <w:t>f</w:t>
      </w:r>
      <w:r>
        <w:rPr>
          <w:color w:val="434343"/>
          <w:sz w:val="18"/>
          <w:szCs w:val="18"/>
        </w:rPr>
        <w:t>ore</w:t>
      </w:r>
      <w:r>
        <w:rPr>
          <w:color w:val="6C6C6C"/>
          <w:sz w:val="18"/>
          <w:szCs w:val="18"/>
        </w:rPr>
        <w:t xml:space="preserve">, </w:t>
      </w:r>
      <w:r>
        <w:rPr>
          <w:color w:val="434343"/>
          <w:sz w:val="18"/>
          <w:szCs w:val="18"/>
        </w:rPr>
        <w:t>NAN</w:t>
      </w:r>
      <w:r>
        <w:rPr>
          <w:color w:val="242424"/>
          <w:sz w:val="18"/>
          <w:szCs w:val="18"/>
        </w:rPr>
        <w:t>P</w:t>
      </w:r>
      <w:r>
        <w:rPr>
          <w:color w:val="434343"/>
          <w:sz w:val="18"/>
          <w:szCs w:val="18"/>
        </w:rPr>
        <w:t xml:space="preserve">A </w:t>
      </w:r>
      <w:r>
        <w:rPr>
          <w:color w:val="242424"/>
          <w:sz w:val="18"/>
          <w:szCs w:val="18"/>
        </w:rPr>
        <w:t xml:space="preserve">did </w:t>
      </w:r>
      <w:r>
        <w:rPr>
          <w:color w:val="151515"/>
          <w:sz w:val="18"/>
          <w:szCs w:val="18"/>
        </w:rPr>
        <w:t>no</w:t>
      </w:r>
      <w:r>
        <w:rPr>
          <w:color w:val="333333"/>
          <w:sz w:val="18"/>
          <w:szCs w:val="18"/>
        </w:rPr>
        <w:t xml:space="preserve">t </w:t>
      </w:r>
      <w:r>
        <w:rPr>
          <w:color w:val="242424"/>
          <w:sz w:val="18"/>
          <w:szCs w:val="18"/>
        </w:rPr>
        <w:t>r</w:t>
      </w:r>
      <w:r>
        <w:rPr>
          <w:color w:val="434343"/>
          <w:sz w:val="18"/>
          <w:szCs w:val="18"/>
        </w:rPr>
        <w:t>eco</w:t>
      </w:r>
      <w:r>
        <w:rPr>
          <w:color w:val="242424"/>
          <w:sz w:val="18"/>
          <w:szCs w:val="18"/>
        </w:rPr>
        <w:t>mm</w:t>
      </w:r>
      <w:r>
        <w:rPr>
          <w:color w:val="434343"/>
          <w:sz w:val="18"/>
          <w:szCs w:val="18"/>
        </w:rPr>
        <w:t xml:space="preserve">end a </w:t>
      </w:r>
      <w:r>
        <w:rPr>
          <w:color w:val="595959"/>
          <w:sz w:val="18"/>
          <w:szCs w:val="18"/>
        </w:rPr>
        <w:t>geog</w:t>
      </w:r>
      <w:r>
        <w:rPr>
          <w:color w:val="151515"/>
          <w:sz w:val="18"/>
          <w:szCs w:val="18"/>
        </w:rPr>
        <w:t>r</w:t>
      </w:r>
      <w:r>
        <w:rPr>
          <w:color w:val="434343"/>
          <w:sz w:val="18"/>
          <w:szCs w:val="18"/>
        </w:rPr>
        <w:t>ap</w:t>
      </w:r>
      <w:r>
        <w:rPr>
          <w:color w:val="151515"/>
          <w:sz w:val="18"/>
          <w:szCs w:val="18"/>
        </w:rPr>
        <w:t>hi</w:t>
      </w:r>
      <w:r>
        <w:rPr>
          <w:color w:val="434343"/>
          <w:sz w:val="18"/>
          <w:szCs w:val="18"/>
        </w:rPr>
        <w:t xml:space="preserve">c </w:t>
      </w:r>
      <w:r>
        <w:rPr>
          <w:color w:val="595959"/>
          <w:sz w:val="18"/>
          <w:szCs w:val="18"/>
        </w:rPr>
        <w:t>s</w:t>
      </w:r>
      <w:r>
        <w:rPr>
          <w:color w:val="333333"/>
          <w:sz w:val="18"/>
          <w:szCs w:val="18"/>
        </w:rPr>
        <w:t>p</w:t>
      </w:r>
      <w:r>
        <w:rPr>
          <w:color w:val="151515"/>
          <w:sz w:val="18"/>
          <w:szCs w:val="18"/>
        </w:rPr>
        <w:t xml:space="preserve">lit </w:t>
      </w:r>
      <w:r>
        <w:rPr>
          <w:color w:val="242424"/>
          <w:sz w:val="18"/>
          <w:szCs w:val="18"/>
        </w:rPr>
        <w:t xml:space="preserve">for </w:t>
      </w:r>
      <w:r>
        <w:rPr>
          <w:color w:val="434343"/>
          <w:sz w:val="18"/>
          <w:szCs w:val="18"/>
        </w:rPr>
        <w:t>co</w:t>
      </w:r>
      <w:r>
        <w:rPr>
          <w:color w:val="151515"/>
          <w:sz w:val="18"/>
          <w:szCs w:val="18"/>
        </w:rPr>
        <w:t>n</w:t>
      </w:r>
      <w:r>
        <w:rPr>
          <w:color w:val="595959"/>
          <w:sz w:val="18"/>
          <w:szCs w:val="18"/>
        </w:rPr>
        <w:t>s</w:t>
      </w:r>
      <w:r>
        <w:rPr>
          <w:color w:val="242424"/>
          <w:sz w:val="18"/>
          <w:szCs w:val="18"/>
        </w:rPr>
        <w:t>id</w:t>
      </w:r>
      <w:r>
        <w:rPr>
          <w:color w:val="434343"/>
          <w:sz w:val="18"/>
          <w:szCs w:val="18"/>
        </w:rPr>
        <w:t>erat</w:t>
      </w:r>
      <w:r>
        <w:rPr>
          <w:color w:val="151515"/>
          <w:sz w:val="18"/>
          <w:szCs w:val="18"/>
        </w:rPr>
        <w:t>i</w:t>
      </w:r>
      <w:r>
        <w:rPr>
          <w:color w:val="434343"/>
          <w:sz w:val="18"/>
          <w:szCs w:val="18"/>
        </w:rPr>
        <w:t>on. T</w:t>
      </w:r>
      <w:r>
        <w:rPr>
          <w:color w:val="151515"/>
          <w:sz w:val="18"/>
          <w:szCs w:val="18"/>
        </w:rPr>
        <w:t>h</w:t>
      </w:r>
      <w:r>
        <w:rPr>
          <w:color w:val="595959"/>
          <w:sz w:val="18"/>
          <w:szCs w:val="18"/>
        </w:rPr>
        <w:t xml:space="preserve">e </w:t>
      </w:r>
      <w:r>
        <w:rPr>
          <w:color w:val="151515"/>
          <w:sz w:val="18"/>
          <w:szCs w:val="18"/>
        </w:rPr>
        <w:t>In</w:t>
      </w:r>
      <w:r>
        <w:rPr>
          <w:color w:val="434343"/>
          <w:sz w:val="18"/>
          <w:szCs w:val="18"/>
        </w:rPr>
        <w:t>d</w:t>
      </w:r>
      <w:r>
        <w:rPr>
          <w:color w:val="242424"/>
          <w:sz w:val="18"/>
          <w:szCs w:val="18"/>
        </w:rPr>
        <w:t>u</w:t>
      </w:r>
      <w:r>
        <w:rPr>
          <w:color w:val="595959"/>
          <w:sz w:val="18"/>
          <w:szCs w:val="18"/>
        </w:rPr>
        <w:t>s</w:t>
      </w:r>
      <w:r>
        <w:rPr>
          <w:color w:val="333333"/>
          <w:sz w:val="18"/>
          <w:szCs w:val="18"/>
        </w:rPr>
        <w:t>tr</w:t>
      </w:r>
      <w:r>
        <w:rPr>
          <w:color w:val="595959"/>
          <w:sz w:val="18"/>
          <w:szCs w:val="18"/>
        </w:rPr>
        <w:t xml:space="preserve">y </w:t>
      </w:r>
      <w:r>
        <w:rPr>
          <w:color w:val="434343"/>
          <w:sz w:val="18"/>
          <w:szCs w:val="18"/>
        </w:rPr>
        <w:t>a</w:t>
      </w:r>
      <w:r>
        <w:rPr>
          <w:color w:val="151515"/>
          <w:sz w:val="18"/>
          <w:szCs w:val="18"/>
        </w:rPr>
        <w:t>l</w:t>
      </w:r>
      <w:r>
        <w:rPr>
          <w:color w:val="595959"/>
          <w:sz w:val="18"/>
          <w:szCs w:val="18"/>
        </w:rPr>
        <w:t xml:space="preserve">so </w:t>
      </w:r>
      <w:r>
        <w:rPr>
          <w:color w:val="333333"/>
          <w:sz w:val="18"/>
          <w:szCs w:val="18"/>
        </w:rPr>
        <w:t>proposed one addi</w:t>
      </w:r>
      <w:r>
        <w:rPr>
          <w:color w:val="151515"/>
          <w:sz w:val="18"/>
          <w:szCs w:val="18"/>
        </w:rPr>
        <w:t>t</w:t>
      </w:r>
      <w:r>
        <w:rPr>
          <w:color w:val="434343"/>
          <w:sz w:val="18"/>
          <w:szCs w:val="18"/>
        </w:rPr>
        <w:t>i</w:t>
      </w:r>
      <w:r>
        <w:rPr>
          <w:color w:val="242424"/>
          <w:sz w:val="18"/>
          <w:szCs w:val="18"/>
        </w:rPr>
        <w:t>o</w:t>
      </w:r>
      <w:r>
        <w:rPr>
          <w:color w:val="434343"/>
          <w:sz w:val="18"/>
          <w:szCs w:val="18"/>
        </w:rPr>
        <w:t>n</w:t>
      </w:r>
      <w:r>
        <w:rPr>
          <w:color w:val="242424"/>
          <w:sz w:val="18"/>
          <w:szCs w:val="18"/>
        </w:rPr>
        <w:t xml:space="preserve">al </w:t>
      </w:r>
      <w:r>
        <w:rPr>
          <w:color w:val="434343"/>
          <w:sz w:val="18"/>
          <w:szCs w:val="18"/>
        </w:rPr>
        <w:t>a</w:t>
      </w:r>
      <w:r>
        <w:rPr>
          <w:color w:val="151515"/>
          <w:sz w:val="18"/>
          <w:szCs w:val="18"/>
        </w:rPr>
        <w:t>l</w:t>
      </w:r>
      <w:r>
        <w:rPr>
          <w:color w:val="434343"/>
          <w:sz w:val="18"/>
          <w:szCs w:val="18"/>
        </w:rPr>
        <w:t>te</w:t>
      </w:r>
      <w:r>
        <w:rPr>
          <w:color w:val="242424"/>
          <w:sz w:val="18"/>
          <w:szCs w:val="18"/>
        </w:rPr>
        <w:t>rn</w:t>
      </w:r>
      <w:r>
        <w:rPr>
          <w:color w:val="434343"/>
          <w:sz w:val="18"/>
          <w:szCs w:val="18"/>
        </w:rPr>
        <w:t>at</w:t>
      </w:r>
      <w:r>
        <w:rPr>
          <w:color w:val="242424"/>
          <w:sz w:val="18"/>
          <w:szCs w:val="18"/>
        </w:rPr>
        <w:t>i</w:t>
      </w:r>
      <w:r>
        <w:rPr>
          <w:color w:val="434343"/>
          <w:sz w:val="18"/>
          <w:szCs w:val="18"/>
        </w:rPr>
        <w:t>ve</w:t>
      </w:r>
      <w:r>
        <w:rPr>
          <w:color w:val="151515"/>
          <w:sz w:val="18"/>
          <w:szCs w:val="18"/>
        </w:rPr>
        <w:t>.</w:t>
      </w:r>
    </w:p>
  </w:footnote>
  <w:footnote w:id="4">
    <w:p w:rsidR="00A636D3" w:rsidRPr="002D635E" w:rsidRDefault="00A636D3" w:rsidP="00A636D3">
      <w:pPr>
        <w:pStyle w:val="FootnoteText"/>
        <w:rPr>
          <w:sz w:val="18"/>
          <w:szCs w:val="18"/>
        </w:rPr>
      </w:pPr>
      <w:r>
        <w:rPr>
          <w:rStyle w:val="FootnoteReference"/>
        </w:rPr>
        <w:footnoteRef/>
      </w:r>
      <w:r>
        <w:t xml:space="preserve"> </w:t>
      </w:r>
      <w:r w:rsidRPr="002D635E">
        <w:rPr>
          <w:color w:val="414141"/>
          <w:sz w:val="18"/>
          <w:szCs w:val="18"/>
        </w:rPr>
        <w:t xml:space="preserve">NPA Code </w:t>
      </w:r>
      <w:r w:rsidRPr="002D635E">
        <w:rPr>
          <w:color w:val="2F2F2F"/>
          <w:sz w:val="18"/>
          <w:szCs w:val="18"/>
        </w:rPr>
        <w:t xml:space="preserve">Relief </w:t>
      </w:r>
      <w:r w:rsidRPr="002D635E">
        <w:rPr>
          <w:color w:val="414141"/>
          <w:sz w:val="18"/>
          <w:szCs w:val="18"/>
        </w:rPr>
        <w:t>P</w:t>
      </w:r>
      <w:r w:rsidRPr="002D635E">
        <w:rPr>
          <w:color w:val="202020"/>
          <w:sz w:val="18"/>
          <w:szCs w:val="18"/>
        </w:rPr>
        <w:t>l</w:t>
      </w:r>
      <w:r w:rsidRPr="002D635E">
        <w:rPr>
          <w:color w:val="414141"/>
          <w:sz w:val="18"/>
          <w:szCs w:val="18"/>
        </w:rPr>
        <w:t>a</w:t>
      </w:r>
      <w:r w:rsidRPr="002D635E">
        <w:rPr>
          <w:color w:val="202020"/>
          <w:sz w:val="18"/>
          <w:szCs w:val="18"/>
        </w:rPr>
        <w:t>nn</w:t>
      </w:r>
      <w:r w:rsidRPr="002D635E">
        <w:rPr>
          <w:color w:val="414141"/>
          <w:sz w:val="18"/>
          <w:szCs w:val="18"/>
        </w:rPr>
        <w:t>i</w:t>
      </w:r>
      <w:r w:rsidRPr="002D635E">
        <w:rPr>
          <w:color w:val="202020"/>
          <w:sz w:val="18"/>
          <w:szCs w:val="18"/>
        </w:rPr>
        <w:t>n</w:t>
      </w:r>
      <w:r w:rsidRPr="002D635E">
        <w:rPr>
          <w:color w:val="414141"/>
          <w:sz w:val="18"/>
          <w:szCs w:val="18"/>
        </w:rPr>
        <w:t>g &amp; No</w:t>
      </w:r>
      <w:r w:rsidRPr="002D635E">
        <w:rPr>
          <w:color w:val="202020"/>
          <w:sz w:val="18"/>
          <w:szCs w:val="18"/>
        </w:rPr>
        <w:t>tifi</w:t>
      </w:r>
      <w:r w:rsidRPr="002D635E">
        <w:rPr>
          <w:color w:val="414141"/>
          <w:sz w:val="18"/>
          <w:szCs w:val="18"/>
        </w:rPr>
        <w:t>ca</w:t>
      </w:r>
      <w:r w:rsidRPr="002D635E">
        <w:rPr>
          <w:color w:val="202020"/>
          <w:sz w:val="18"/>
          <w:szCs w:val="18"/>
        </w:rPr>
        <w:t>ti</w:t>
      </w:r>
      <w:r w:rsidRPr="002D635E">
        <w:rPr>
          <w:color w:val="414141"/>
          <w:sz w:val="18"/>
          <w:szCs w:val="18"/>
        </w:rPr>
        <w:t>on G</w:t>
      </w:r>
      <w:r w:rsidRPr="002D635E">
        <w:rPr>
          <w:color w:val="202020"/>
          <w:sz w:val="18"/>
          <w:szCs w:val="18"/>
        </w:rPr>
        <w:t>uid</w:t>
      </w:r>
      <w:r w:rsidRPr="002D635E">
        <w:rPr>
          <w:color w:val="414141"/>
          <w:sz w:val="18"/>
          <w:szCs w:val="18"/>
        </w:rPr>
        <w:t>eline</w:t>
      </w:r>
      <w:r w:rsidRPr="002D635E">
        <w:rPr>
          <w:color w:val="606060"/>
          <w:sz w:val="18"/>
          <w:szCs w:val="18"/>
        </w:rPr>
        <w:t xml:space="preserve">s </w:t>
      </w:r>
      <w:r w:rsidRPr="002D635E">
        <w:rPr>
          <w:color w:val="414141"/>
          <w:sz w:val="18"/>
          <w:szCs w:val="18"/>
        </w:rPr>
        <w:t>AT</w:t>
      </w:r>
      <w:r w:rsidRPr="002D635E">
        <w:rPr>
          <w:color w:val="090909"/>
          <w:sz w:val="18"/>
          <w:szCs w:val="18"/>
        </w:rPr>
        <w:t>I</w:t>
      </w:r>
      <w:r w:rsidRPr="002D635E">
        <w:rPr>
          <w:color w:val="414141"/>
          <w:sz w:val="18"/>
          <w:szCs w:val="18"/>
        </w:rPr>
        <w:t>S-030006</w:t>
      </w:r>
      <w:r w:rsidRPr="002D635E">
        <w:rPr>
          <w:color w:val="090909"/>
          <w:sz w:val="18"/>
          <w:szCs w:val="18"/>
        </w:rPr>
        <w:t xml:space="preserve">1 </w:t>
      </w:r>
      <w:r w:rsidRPr="002D635E">
        <w:rPr>
          <w:color w:val="8F8F8F"/>
          <w:sz w:val="18"/>
          <w:szCs w:val="18"/>
        </w:rPr>
        <w:t xml:space="preserve">- </w:t>
      </w:r>
      <w:r w:rsidRPr="002D635E">
        <w:rPr>
          <w:color w:val="414141"/>
          <w:sz w:val="18"/>
          <w:szCs w:val="18"/>
        </w:rPr>
        <w:t>Sect</w:t>
      </w:r>
      <w:r w:rsidRPr="002D635E">
        <w:rPr>
          <w:color w:val="202020"/>
          <w:sz w:val="18"/>
          <w:szCs w:val="18"/>
        </w:rPr>
        <w:t>i</w:t>
      </w:r>
      <w:r w:rsidRPr="002D635E">
        <w:rPr>
          <w:color w:val="414141"/>
          <w:sz w:val="18"/>
          <w:szCs w:val="18"/>
        </w:rPr>
        <w:t>on</w:t>
      </w:r>
      <w:r w:rsidRPr="002D635E">
        <w:rPr>
          <w:color w:val="202020"/>
          <w:sz w:val="18"/>
          <w:szCs w:val="18"/>
        </w:rPr>
        <w:t xml:space="preserve"> </w:t>
      </w:r>
      <w:r w:rsidRPr="002D635E">
        <w:rPr>
          <w:color w:val="414141"/>
          <w:sz w:val="18"/>
          <w:szCs w:val="18"/>
        </w:rPr>
        <w:t>5.0 (g).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A636D3"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20190196-TP</w:t>
    </w:r>
    <w:bookmarkEnd w:id="14"/>
    <w:r w:rsidR="00686189">
      <w:tab/>
    </w:r>
    <w:r w:rsidR="00686189">
      <w:tab/>
    </w:r>
  </w:p>
  <w:p w:rsidR="00BC402E" w:rsidRDefault="00BC402E">
    <w:pPr>
      <w:pStyle w:val="Header"/>
    </w:pPr>
    <w:r>
      <w:t xml:space="preserve">Date: </w:t>
    </w:r>
    <w:r w:rsidR="003167D6">
      <w:t>March 19, 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189" w:rsidRDefault="00686189" w:rsidP="00686189">
    <w:pPr>
      <w:pStyle w:val="Header"/>
      <w:tabs>
        <w:tab w:val="clear" w:pos="4320"/>
        <w:tab w:val="clear" w:pos="8640"/>
        <w:tab w:val="right" w:pos="9360"/>
      </w:tabs>
      <w:jc w:val="right"/>
    </w:pPr>
    <w:r>
      <w:t>Docket No. 20190196-TP</w:t>
    </w:r>
    <w:r>
      <w:tab/>
    </w:r>
    <w:r w:rsidR="00A23A3F">
      <w:t>Issue 1</w:t>
    </w:r>
  </w:p>
  <w:p w:rsidR="00686189" w:rsidRDefault="00686189">
    <w:pPr>
      <w:pStyle w:val="Header"/>
    </w:pPr>
    <w:r>
      <w:t>Date: March 19, 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A3F" w:rsidRDefault="00A23A3F" w:rsidP="00686189">
    <w:pPr>
      <w:pStyle w:val="Header"/>
      <w:tabs>
        <w:tab w:val="clear" w:pos="4320"/>
        <w:tab w:val="clear" w:pos="8640"/>
        <w:tab w:val="right" w:pos="9360"/>
      </w:tabs>
      <w:jc w:val="right"/>
    </w:pPr>
    <w:r>
      <w:t>Docket No. 20190196-TP</w:t>
    </w:r>
    <w:r>
      <w:tab/>
      <w:t>Issue 2</w:t>
    </w:r>
  </w:p>
  <w:p w:rsidR="00A23A3F" w:rsidRDefault="00A23A3F">
    <w:pPr>
      <w:pStyle w:val="Header"/>
    </w:pPr>
    <w:r>
      <w:t>Date: March 19, 2020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399" w:rsidRDefault="002C4399" w:rsidP="00C92CDC">
    <w:pPr>
      <w:pStyle w:val="Header"/>
      <w:tabs>
        <w:tab w:val="left" w:pos="8100"/>
      </w:tabs>
    </w:pPr>
    <w:r>
      <w:t>Docket No. 20190196-TP</w:t>
    </w:r>
    <w:r>
      <w:tab/>
    </w:r>
    <w:r>
      <w:tab/>
      <w:t xml:space="preserve">     Attachment A</w:t>
    </w:r>
  </w:p>
  <w:p w:rsidR="00686189" w:rsidRDefault="00686189">
    <w:pPr>
      <w:pStyle w:val="Header"/>
    </w:pPr>
    <w:r>
      <w:t>Date: March 19, 2020</w:t>
    </w:r>
  </w:p>
  <w:p w:rsidR="00A23A3F" w:rsidRDefault="00A23A3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B1B" w:rsidRDefault="009F3B1B" w:rsidP="00686189">
    <w:pPr>
      <w:pStyle w:val="Header"/>
      <w:tabs>
        <w:tab w:val="clear" w:pos="4320"/>
        <w:tab w:val="clear" w:pos="8640"/>
        <w:tab w:val="right" w:pos="9360"/>
      </w:tabs>
      <w:jc w:val="right"/>
    </w:pPr>
    <w:r>
      <w:t>Docket No. 20190196-TP</w:t>
    </w:r>
    <w:r>
      <w:tab/>
      <w:t>Attachment B</w:t>
    </w:r>
    <w:r>
      <w:tab/>
    </w:r>
    <w:r>
      <w:tab/>
      <w:t>Attach</w:t>
    </w:r>
  </w:p>
  <w:p w:rsidR="009F3B1B" w:rsidRDefault="009F3B1B">
    <w:pPr>
      <w:pStyle w:val="Header"/>
    </w:pPr>
    <w:r>
      <w:t>Date: March 19, 2020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D90" w:rsidRDefault="00155D90" w:rsidP="00686189">
    <w:pPr>
      <w:pStyle w:val="Header"/>
      <w:tabs>
        <w:tab w:val="clear" w:pos="4320"/>
        <w:tab w:val="clear" w:pos="8640"/>
        <w:tab w:val="right" w:pos="9360"/>
      </w:tabs>
      <w:jc w:val="right"/>
    </w:pPr>
    <w:r>
      <w:t>Docket No. 20190196-TP</w:t>
    </w:r>
    <w:r>
      <w:tab/>
      <w:t>Attachment C</w:t>
    </w:r>
    <w:r>
      <w:tab/>
    </w:r>
    <w:r>
      <w:tab/>
      <w:t>Attach</w:t>
    </w:r>
  </w:p>
  <w:p w:rsidR="00155D90" w:rsidRDefault="00155D90">
    <w:pPr>
      <w:pStyle w:val="Header"/>
    </w:pPr>
    <w:r>
      <w:t>Date: March 19, 2020</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D90" w:rsidRDefault="00155D90" w:rsidP="00686189">
    <w:pPr>
      <w:pStyle w:val="Header"/>
      <w:tabs>
        <w:tab w:val="clear" w:pos="4320"/>
        <w:tab w:val="clear" w:pos="8640"/>
        <w:tab w:val="right" w:pos="9360"/>
      </w:tabs>
      <w:jc w:val="right"/>
    </w:pPr>
    <w:r>
      <w:t>Docket No. 20190196-TP</w:t>
    </w:r>
    <w:r>
      <w:tab/>
      <w:t>Attachment D</w:t>
    </w:r>
    <w:r>
      <w:tab/>
    </w:r>
    <w:r>
      <w:tab/>
      <w:t>Attach</w:t>
    </w:r>
  </w:p>
  <w:p w:rsidR="00155D90" w:rsidRDefault="00155D90">
    <w:pPr>
      <w:pStyle w:val="Header"/>
    </w:pPr>
    <w:r>
      <w:t>Date: March 19, 2020</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D90" w:rsidRDefault="00155D90" w:rsidP="00686189">
    <w:pPr>
      <w:pStyle w:val="Header"/>
      <w:tabs>
        <w:tab w:val="clear" w:pos="4320"/>
        <w:tab w:val="clear" w:pos="8640"/>
        <w:tab w:val="right" w:pos="9360"/>
      </w:tabs>
      <w:jc w:val="right"/>
    </w:pPr>
    <w:r>
      <w:t>Docket No. 20190196-TP</w:t>
    </w:r>
    <w:r>
      <w:tab/>
      <w:t>Attachment E</w:t>
    </w:r>
    <w:r>
      <w:tab/>
    </w:r>
    <w:r>
      <w:tab/>
      <w:t>Attach</w:t>
    </w:r>
  </w:p>
  <w:p w:rsidR="00155D90" w:rsidRDefault="00155D90">
    <w:pPr>
      <w:pStyle w:val="Header"/>
    </w:pPr>
    <w:r>
      <w:t>Date: March 19,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0FA56E9F"/>
    <w:multiLevelType w:val="hybridMultilevel"/>
    <w:tmpl w:val="32881898"/>
    <w:lvl w:ilvl="0" w:tplc="F7924196">
      <w:start w:val="1"/>
      <w:numFmt w:val="bullet"/>
      <w:lvlText w:val=""/>
      <w:lvlJc w:val="left"/>
      <w:pPr>
        <w:tabs>
          <w:tab w:val="num" w:pos="720"/>
        </w:tabs>
        <w:ind w:left="720" w:hanging="360"/>
      </w:pPr>
      <w:rPr>
        <w:rFonts w:ascii="Wingdings" w:hAnsi="Wingdings" w:hint="default"/>
      </w:rPr>
    </w:lvl>
    <w:lvl w:ilvl="1" w:tplc="63E23484" w:tentative="1">
      <w:start w:val="1"/>
      <w:numFmt w:val="bullet"/>
      <w:lvlText w:val=""/>
      <w:lvlJc w:val="left"/>
      <w:pPr>
        <w:tabs>
          <w:tab w:val="num" w:pos="1440"/>
        </w:tabs>
        <w:ind w:left="1440" w:hanging="360"/>
      </w:pPr>
      <w:rPr>
        <w:rFonts w:ascii="Wingdings" w:hAnsi="Wingdings" w:hint="default"/>
      </w:rPr>
    </w:lvl>
    <w:lvl w:ilvl="2" w:tplc="155E01FC" w:tentative="1">
      <w:start w:val="1"/>
      <w:numFmt w:val="bullet"/>
      <w:lvlText w:val=""/>
      <w:lvlJc w:val="left"/>
      <w:pPr>
        <w:tabs>
          <w:tab w:val="num" w:pos="2160"/>
        </w:tabs>
        <w:ind w:left="2160" w:hanging="360"/>
      </w:pPr>
      <w:rPr>
        <w:rFonts w:ascii="Wingdings" w:hAnsi="Wingdings" w:hint="default"/>
      </w:rPr>
    </w:lvl>
    <w:lvl w:ilvl="3" w:tplc="94B8DD7C" w:tentative="1">
      <w:start w:val="1"/>
      <w:numFmt w:val="bullet"/>
      <w:lvlText w:val=""/>
      <w:lvlJc w:val="left"/>
      <w:pPr>
        <w:tabs>
          <w:tab w:val="num" w:pos="2880"/>
        </w:tabs>
        <w:ind w:left="2880" w:hanging="360"/>
      </w:pPr>
      <w:rPr>
        <w:rFonts w:ascii="Wingdings" w:hAnsi="Wingdings" w:hint="default"/>
      </w:rPr>
    </w:lvl>
    <w:lvl w:ilvl="4" w:tplc="889EA1F2" w:tentative="1">
      <w:start w:val="1"/>
      <w:numFmt w:val="bullet"/>
      <w:lvlText w:val=""/>
      <w:lvlJc w:val="left"/>
      <w:pPr>
        <w:tabs>
          <w:tab w:val="num" w:pos="3600"/>
        </w:tabs>
        <w:ind w:left="3600" w:hanging="360"/>
      </w:pPr>
      <w:rPr>
        <w:rFonts w:ascii="Wingdings" w:hAnsi="Wingdings" w:hint="default"/>
      </w:rPr>
    </w:lvl>
    <w:lvl w:ilvl="5" w:tplc="3C72372E" w:tentative="1">
      <w:start w:val="1"/>
      <w:numFmt w:val="bullet"/>
      <w:lvlText w:val=""/>
      <w:lvlJc w:val="left"/>
      <w:pPr>
        <w:tabs>
          <w:tab w:val="num" w:pos="4320"/>
        </w:tabs>
        <w:ind w:left="4320" w:hanging="360"/>
      </w:pPr>
      <w:rPr>
        <w:rFonts w:ascii="Wingdings" w:hAnsi="Wingdings" w:hint="default"/>
      </w:rPr>
    </w:lvl>
    <w:lvl w:ilvl="6" w:tplc="6A98A56A" w:tentative="1">
      <w:start w:val="1"/>
      <w:numFmt w:val="bullet"/>
      <w:lvlText w:val=""/>
      <w:lvlJc w:val="left"/>
      <w:pPr>
        <w:tabs>
          <w:tab w:val="num" w:pos="5040"/>
        </w:tabs>
        <w:ind w:left="5040" w:hanging="360"/>
      </w:pPr>
      <w:rPr>
        <w:rFonts w:ascii="Wingdings" w:hAnsi="Wingdings" w:hint="default"/>
      </w:rPr>
    </w:lvl>
    <w:lvl w:ilvl="7" w:tplc="6046CA00" w:tentative="1">
      <w:start w:val="1"/>
      <w:numFmt w:val="bullet"/>
      <w:lvlText w:val=""/>
      <w:lvlJc w:val="left"/>
      <w:pPr>
        <w:tabs>
          <w:tab w:val="num" w:pos="5760"/>
        </w:tabs>
        <w:ind w:left="5760" w:hanging="360"/>
      </w:pPr>
      <w:rPr>
        <w:rFonts w:ascii="Wingdings" w:hAnsi="Wingdings" w:hint="default"/>
      </w:rPr>
    </w:lvl>
    <w:lvl w:ilvl="8" w:tplc="0EBCC950" w:tentative="1">
      <w:start w:val="1"/>
      <w:numFmt w:val="bullet"/>
      <w:lvlText w:val=""/>
      <w:lvlJc w:val="left"/>
      <w:pPr>
        <w:tabs>
          <w:tab w:val="num" w:pos="6480"/>
        </w:tabs>
        <w:ind w:left="6480" w:hanging="360"/>
      </w:pPr>
      <w:rPr>
        <w:rFonts w:ascii="Wingdings" w:hAnsi="Wingdings" w:hint="default"/>
      </w:rPr>
    </w:lvl>
  </w:abstractNum>
  <w:abstractNum w:abstractNumId="11">
    <w:nsid w:val="137401EE"/>
    <w:multiLevelType w:val="hybridMultilevel"/>
    <w:tmpl w:val="845ADB68"/>
    <w:lvl w:ilvl="0" w:tplc="D868A5CE">
      <w:start w:val="1"/>
      <w:numFmt w:val="bullet"/>
      <w:lvlText w:val=""/>
      <w:lvlJc w:val="left"/>
      <w:pPr>
        <w:tabs>
          <w:tab w:val="num" w:pos="720"/>
        </w:tabs>
        <w:ind w:left="720" w:hanging="360"/>
      </w:pPr>
      <w:rPr>
        <w:rFonts w:ascii="Wingdings" w:hAnsi="Wingdings" w:hint="default"/>
      </w:rPr>
    </w:lvl>
    <w:lvl w:ilvl="1" w:tplc="6D024F2A" w:tentative="1">
      <w:start w:val="1"/>
      <w:numFmt w:val="bullet"/>
      <w:lvlText w:val=""/>
      <w:lvlJc w:val="left"/>
      <w:pPr>
        <w:tabs>
          <w:tab w:val="num" w:pos="1440"/>
        </w:tabs>
        <w:ind w:left="1440" w:hanging="360"/>
      </w:pPr>
      <w:rPr>
        <w:rFonts w:ascii="Wingdings" w:hAnsi="Wingdings" w:hint="default"/>
      </w:rPr>
    </w:lvl>
    <w:lvl w:ilvl="2" w:tplc="798A0C5A" w:tentative="1">
      <w:start w:val="1"/>
      <w:numFmt w:val="bullet"/>
      <w:lvlText w:val=""/>
      <w:lvlJc w:val="left"/>
      <w:pPr>
        <w:tabs>
          <w:tab w:val="num" w:pos="2160"/>
        </w:tabs>
        <w:ind w:left="2160" w:hanging="360"/>
      </w:pPr>
      <w:rPr>
        <w:rFonts w:ascii="Wingdings" w:hAnsi="Wingdings" w:hint="default"/>
      </w:rPr>
    </w:lvl>
    <w:lvl w:ilvl="3" w:tplc="5D62D790" w:tentative="1">
      <w:start w:val="1"/>
      <w:numFmt w:val="bullet"/>
      <w:lvlText w:val=""/>
      <w:lvlJc w:val="left"/>
      <w:pPr>
        <w:tabs>
          <w:tab w:val="num" w:pos="2880"/>
        </w:tabs>
        <w:ind w:left="2880" w:hanging="360"/>
      </w:pPr>
      <w:rPr>
        <w:rFonts w:ascii="Wingdings" w:hAnsi="Wingdings" w:hint="default"/>
      </w:rPr>
    </w:lvl>
    <w:lvl w:ilvl="4" w:tplc="2AFA25F6" w:tentative="1">
      <w:start w:val="1"/>
      <w:numFmt w:val="bullet"/>
      <w:lvlText w:val=""/>
      <w:lvlJc w:val="left"/>
      <w:pPr>
        <w:tabs>
          <w:tab w:val="num" w:pos="3600"/>
        </w:tabs>
        <w:ind w:left="3600" w:hanging="360"/>
      </w:pPr>
      <w:rPr>
        <w:rFonts w:ascii="Wingdings" w:hAnsi="Wingdings" w:hint="default"/>
      </w:rPr>
    </w:lvl>
    <w:lvl w:ilvl="5" w:tplc="C6A43CF4" w:tentative="1">
      <w:start w:val="1"/>
      <w:numFmt w:val="bullet"/>
      <w:lvlText w:val=""/>
      <w:lvlJc w:val="left"/>
      <w:pPr>
        <w:tabs>
          <w:tab w:val="num" w:pos="4320"/>
        </w:tabs>
        <w:ind w:left="4320" w:hanging="360"/>
      </w:pPr>
      <w:rPr>
        <w:rFonts w:ascii="Wingdings" w:hAnsi="Wingdings" w:hint="default"/>
      </w:rPr>
    </w:lvl>
    <w:lvl w:ilvl="6" w:tplc="AA7AA60C" w:tentative="1">
      <w:start w:val="1"/>
      <w:numFmt w:val="bullet"/>
      <w:lvlText w:val=""/>
      <w:lvlJc w:val="left"/>
      <w:pPr>
        <w:tabs>
          <w:tab w:val="num" w:pos="5040"/>
        </w:tabs>
        <w:ind w:left="5040" w:hanging="360"/>
      </w:pPr>
      <w:rPr>
        <w:rFonts w:ascii="Wingdings" w:hAnsi="Wingdings" w:hint="default"/>
      </w:rPr>
    </w:lvl>
    <w:lvl w:ilvl="7" w:tplc="BA2A7252" w:tentative="1">
      <w:start w:val="1"/>
      <w:numFmt w:val="bullet"/>
      <w:lvlText w:val=""/>
      <w:lvlJc w:val="left"/>
      <w:pPr>
        <w:tabs>
          <w:tab w:val="num" w:pos="5760"/>
        </w:tabs>
        <w:ind w:left="5760" w:hanging="360"/>
      </w:pPr>
      <w:rPr>
        <w:rFonts w:ascii="Wingdings" w:hAnsi="Wingdings" w:hint="default"/>
      </w:rPr>
    </w:lvl>
    <w:lvl w:ilvl="8" w:tplc="40F687B6" w:tentative="1">
      <w:start w:val="1"/>
      <w:numFmt w:val="bullet"/>
      <w:lvlText w:val=""/>
      <w:lvlJc w:val="left"/>
      <w:pPr>
        <w:tabs>
          <w:tab w:val="num" w:pos="6480"/>
        </w:tabs>
        <w:ind w:left="6480" w:hanging="360"/>
      </w:pPr>
      <w:rPr>
        <w:rFonts w:ascii="Wingdings" w:hAnsi="Wingdings" w:hint="default"/>
      </w:rPr>
    </w:lvl>
  </w:abstractNum>
  <w:abstractNum w:abstractNumId="12">
    <w:nsid w:val="41535052"/>
    <w:multiLevelType w:val="hybridMultilevel"/>
    <w:tmpl w:val="1B7815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6B92421"/>
    <w:multiLevelType w:val="hybridMultilevel"/>
    <w:tmpl w:val="7632CA5E"/>
    <w:lvl w:ilvl="0" w:tplc="29D67684">
      <w:start w:val="1"/>
      <w:numFmt w:val="bullet"/>
      <w:lvlText w:val=""/>
      <w:lvlJc w:val="left"/>
      <w:pPr>
        <w:tabs>
          <w:tab w:val="num" w:pos="720"/>
        </w:tabs>
        <w:ind w:left="720" w:hanging="360"/>
      </w:pPr>
      <w:rPr>
        <w:rFonts w:ascii="Wingdings" w:hAnsi="Wingdings" w:hint="default"/>
      </w:rPr>
    </w:lvl>
    <w:lvl w:ilvl="1" w:tplc="0710612E" w:tentative="1">
      <w:start w:val="1"/>
      <w:numFmt w:val="bullet"/>
      <w:lvlText w:val=""/>
      <w:lvlJc w:val="left"/>
      <w:pPr>
        <w:tabs>
          <w:tab w:val="num" w:pos="1440"/>
        </w:tabs>
        <w:ind w:left="1440" w:hanging="360"/>
      </w:pPr>
      <w:rPr>
        <w:rFonts w:ascii="Wingdings" w:hAnsi="Wingdings" w:hint="default"/>
      </w:rPr>
    </w:lvl>
    <w:lvl w:ilvl="2" w:tplc="83C237E4" w:tentative="1">
      <w:start w:val="1"/>
      <w:numFmt w:val="bullet"/>
      <w:lvlText w:val=""/>
      <w:lvlJc w:val="left"/>
      <w:pPr>
        <w:tabs>
          <w:tab w:val="num" w:pos="2160"/>
        </w:tabs>
        <w:ind w:left="2160" w:hanging="360"/>
      </w:pPr>
      <w:rPr>
        <w:rFonts w:ascii="Wingdings" w:hAnsi="Wingdings" w:hint="default"/>
      </w:rPr>
    </w:lvl>
    <w:lvl w:ilvl="3" w:tplc="8466B0A2" w:tentative="1">
      <w:start w:val="1"/>
      <w:numFmt w:val="bullet"/>
      <w:lvlText w:val=""/>
      <w:lvlJc w:val="left"/>
      <w:pPr>
        <w:tabs>
          <w:tab w:val="num" w:pos="2880"/>
        </w:tabs>
        <w:ind w:left="2880" w:hanging="360"/>
      </w:pPr>
      <w:rPr>
        <w:rFonts w:ascii="Wingdings" w:hAnsi="Wingdings" w:hint="default"/>
      </w:rPr>
    </w:lvl>
    <w:lvl w:ilvl="4" w:tplc="B5C285B0" w:tentative="1">
      <w:start w:val="1"/>
      <w:numFmt w:val="bullet"/>
      <w:lvlText w:val=""/>
      <w:lvlJc w:val="left"/>
      <w:pPr>
        <w:tabs>
          <w:tab w:val="num" w:pos="3600"/>
        </w:tabs>
        <w:ind w:left="3600" w:hanging="360"/>
      </w:pPr>
      <w:rPr>
        <w:rFonts w:ascii="Wingdings" w:hAnsi="Wingdings" w:hint="default"/>
      </w:rPr>
    </w:lvl>
    <w:lvl w:ilvl="5" w:tplc="5218FC00" w:tentative="1">
      <w:start w:val="1"/>
      <w:numFmt w:val="bullet"/>
      <w:lvlText w:val=""/>
      <w:lvlJc w:val="left"/>
      <w:pPr>
        <w:tabs>
          <w:tab w:val="num" w:pos="4320"/>
        </w:tabs>
        <w:ind w:left="4320" w:hanging="360"/>
      </w:pPr>
      <w:rPr>
        <w:rFonts w:ascii="Wingdings" w:hAnsi="Wingdings" w:hint="default"/>
      </w:rPr>
    </w:lvl>
    <w:lvl w:ilvl="6" w:tplc="5726BC64" w:tentative="1">
      <w:start w:val="1"/>
      <w:numFmt w:val="bullet"/>
      <w:lvlText w:val=""/>
      <w:lvlJc w:val="left"/>
      <w:pPr>
        <w:tabs>
          <w:tab w:val="num" w:pos="5040"/>
        </w:tabs>
        <w:ind w:left="5040" w:hanging="360"/>
      </w:pPr>
      <w:rPr>
        <w:rFonts w:ascii="Wingdings" w:hAnsi="Wingdings" w:hint="default"/>
      </w:rPr>
    </w:lvl>
    <w:lvl w:ilvl="7" w:tplc="EA4AA086" w:tentative="1">
      <w:start w:val="1"/>
      <w:numFmt w:val="bullet"/>
      <w:lvlText w:val=""/>
      <w:lvlJc w:val="left"/>
      <w:pPr>
        <w:tabs>
          <w:tab w:val="num" w:pos="5760"/>
        </w:tabs>
        <w:ind w:left="5760" w:hanging="360"/>
      </w:pPr>
      <w:rPr>
        <w:rFonts w:ascii="Wingdings" w:hAnsi="Wingdings" w:hint="default"/>
      </w:rPr>
    </w:lvl>
    <w:lvl w:ilvl="8" w:tplc="BC4404A8"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636D3"/>
    <w:rsid w:val="000043D5"/>
    <w:rsid w:val="00006170"/>
    <w:rsid w:val="00010E37"/>
    <w:rsid w:val="000172DA"/>
    <w:rsid w:val="000247C5"/>
    <w:rsid w:val="000277C2"/>
    <w:rsid w:val="00035B48"/>
    <w:rsid w:val="00036CE2"/>
    <w:rsid w:val="000437FE"/>
    <w:rsid w:val="00043BB6"/>
    <w:rsid w:val="000513BE"/>
    <w:rsid w:val="00065A06"/>
    <w:rsid w:val="000666F3"/>
    <w:rsid w:val="00070DCB"/>
    <w:rsid w:val="00072CCA"/>
    <w:rsid w:val="00073120"/>
    <w:rsid w:val="000764D0"/>
    <w:rsid w:val="000828D3"/>
    <w:rsid w:val="000A2B57"/>
    <w:rsid w:val="000A418B"/>
    <w:rsid w:val="000C4431"/>
    <w:rsid w:val="000D1C06"/>
    <w:rsid w:val="000D4319"/>
    <w:rsid w:val="000F374A"/>
    <w:rsid w:val="001076AF"/>
    <w:rsid w:val="00117C8C"/>
    <w:rsid w:val="00124C38"/>
    <w:rsid w:val="00124E2E"/>
    <w:rsid w:val="00125ED4"/>
    <w:rsid w:val="001305E9"/>
    <w:rsid w:val="001307AF"/>
    <w:rsid w:val="00135687"/>
    <w:rsid w:val="0015506E"/>
    <w:rsid w:val="00155D90"/>
    <w:rsid w:val="00163031"/>
    <w:rsid w:val="00171A90"/>
    <w:rsid w:val="00180254"/>
    <w:rsid w:val="00191E1F"/>
    <w:rsid w:val="00192943"/>
    <w:rsid w:val="001A7406"/>
    <w:rsid w:val="001B4FEE"/>
    <w:rsid w:val="001B51C5"/>
    <w:rsid w:val="001B6F3F"/>
    <w:rsid w:val="001C5129"/>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579F3"/>
    <w:rsid w:val="00263D44"/>
    <w:rsid w:val="002702AD"/>
    <w:rsid w:val="00292D82"/>
    <w:rsid w:val="002963CB"/>
    <w:rsid w:val="002B4A01"/>
    <w:rsid w:val="002B6426"/>
    <w:rsid w:val="002C4399"/>
    <w:rsid w:val="002D226D"/>
    <w:rsid w:val="002D635E"/>
    <w:rsid w:val="002F6030"/>
    <w:rsid w:val="003037E1"/>
    <w:rsid w:val="00307E51"/>
    <w:rsid w:val="003103EC"/>
    <w:rsid w:val="003144EF"/>
    <w:rsid w:val="003157A9"/>
    <w:rsid w:val="003167D6"/>
    <w:rsid w:val="00322F74"/>
    <w:rsid w:val="00340073"/>
    <w:rsid w:val="003632FD"/>
    <w:rsid w:val="00372805"/>
    <w:rsid w:val="00373180"/>
    <w:rsid w:val="00375AB9"/>
    <w:rsid w:val="00381AF7"/>
    <w:rsid w:val="003821A0"/>
    <w:rsid w:val="00385B04"/>
    <w:rsid w:val="003864CF"/>
    <w:rsid w:val="003948AE"/>
    <w:rsid w:val="003A22A6"/>
    <w:rsid w:val="003A5494"/>
    <w:rsid w:val="003B2510"/>
    <w:rsid w:val="003B4065"/>
    <w:rsid w:val="003C2CC4"/>
    <w:rsid w:val="003C3710"/>
    <w:rsid w:val="003E0EFC"/>
    <w:rsid w:val="003E4A2B"/>
    <w:rsid w:val="003E76C2"/>
    <w:rsid w:val="003F1679"/>
    <w:rsid w:val="003F21EB"/>
    <w:rsid w:val="003F4A35"/>
    <w:rsid w:val="003F7FDD"/>
    <w:rsid w:val="00402481"/>
    <w:rsid w:val="004039DB"/>
    <w:rsid w:val="004042B4"/>
    <w:rsid w:val="00410DC4"/>
    <w:rsid w:val="00412042"/>
    <w:rsid w:val="00412DAE"/>
    <w:rsid w:val="004242E6"/>
    <w:rsid w:val="00431598"/>
    <w:rsid w:val="004319AD"/>
    <w:rsid w:val="004426B8"/>
    <w:rsid w:val="00444432"/>
    <w:rsid w:val="00471860"/>
    <w:rsid w:val="00477026"/>
    <w:rsid w:val="00496B38"/>
    <w:rsid w:val="004A744D"/>
    <w:rsid w:val="004B60BD"/>
    <w:rsid w:val="004C0B28"/>
    <w:rsid w:val="004C3150"/>
    <w:rsid w:val="004C3641"/>
    <w:rsid w:val="004C4390"/>
    <w:rsid w:val="004C4AF7"/>
    <w:rsid w:val="004D2881"/>
    <w:rsid w:val="004D385F"/>
    <w:rsid w:val="004D5B39"/>
    <w:rsid w:val="004E330D"/>
    <w:rsid w:val="004E5147"/>
    <w:rsid w:val="004E69B5"/>
    <w:rsid w:val="004F5C43"/>
    <w:rsid w:val="004F6C66"/>
    <w:rsid w:val="00504041"/>
    <w:rsid w:val="0050652D"/>
    <w:rsid w:val="00506C03"/>
    <w:rsid w:val="00511A11"/>
    <w:rsid w:val="00516496"/>
    <w:rsid w:val="00523B11"/>
    <w:rsid w:val="0052572A"/>
    <w:rsid w:val="00532DFB"/>
    <w:rsid w:val="0053528A"/>
    <w:rsid w:val="00543CB3"/>
    <w:rsid w:val="005442E4"/>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378"/>
    <w:rsid w:val="00630CEB"/>
    <w:rsid w:val="00632264"/>
    <w:rsid w:val="0064098F"/>
    <w:rsid w:val="006470BC"/>
    <w:rsid w:val="006554D3"/>
    <w:rsid w:val="00667036"/>
    <w:rsid w:val="00673BDB"/>
    <w:rsid w:val="00674341"/>
    <w:rsid w:val="006771B8"/>
    <w:rsid w:val="006843B6"/>
    <w:rsid w:val="0068481F"/>
    <w:rsid w:val="00686189"/>
    <w:rsid w:val="0068712A"/>
    <w:rsid w:val="00696F5D"/>
    <w:rsid w:val="00697249"/>
    <w:rsid w:val="006B3947"/>
    <w:rsid w:val="006B4293"/>
    <w:rsid w:val="006B624F"/>
    <w:rsid w:val="006C0C95"/>
    <w:rsid w:val="006C31E3"/>
    <w:rsid w:val="006D18D3"/>
    <w:rsid w:val="006E08CB"/>
    <w:rsid w:val="006E598D"/>
    <w:rsid w:val="0070437D"/>
    <w:rsid w:val="00704CF1"/>
    <w:rsid w:val="00705B04"/>
    <w:rsid w:val="00715E58"/>
    <w:rsid w:val="00724992"/>
    <w:rsid w:val="00734820"/>
    <w:rsid w:val="007349DC"/>
    <w:rsid w:val="0074098A"/>
    <w:rsid w:val="0074365E"/>
    <w:rsid w:val="00744B55"/>
    <w:rsid w:val="007515FD"/>
    <w:rsid w:val="00760D80"/>
    <w:rsid w:val="00780C09"/>
    <w:rsid w:val="00780DDF"/>
    <w:rsid w:val="007834E9"/>
    <w:rsid w:val="00787DBC"/>
    <w:rsid w:val="0079019A"/>
    <w:rsid w:val="00792935"/>
    <w:rsid w:val="007A04A1"/>
    <w:rsid w:val="007A1840"/>
    <w:rsid w:val="007A702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44DCE"/>
    <w:rsid w:val="00850BAC"/>
    <w:rsid w:val="00854A3E"/>
    <w:rsid w:val="00855D08"/>
    <w:rsid w:val="0086318B"/>
    <w:rsid w:val="00874344"/>
    <w:rsid w:val="00882155"/>
    <w:rsid w:val="0088233B"/>
    <w:rsid w:val="0088599E"/>
    <w:rsid w:val="00886C37"/>
    <w:rsid w:val="00892D99"/>
    <w:rsid w:val="00893315"/>
    <w:rsid w:val="008B62AE"/>
    <w:rsid w:val="008C04B5"/>
    <w:rsid w:val="008C14FA"/>
    <w:rsid w:val="008C2942"/>
    <w:rsid w:val="008C7B0B"/>
    <w:rsid w:val="008D4057"/>
    <w:rsid w:val="008E1F19"/>
    <w:rsid w:val="008F2262"/>
    <w:rsid w:val="008F4D2B"/>
    <w:rsid w:val="008F7736"/>
    <w:rsid w:val="0090019E"/>
    <w:rsid w:val="00901086"/>
    <w:rsid w:val="00901C8A"/>
    <w:rsid w:val="00905886"/>
    <w:rsid w:val="0090621C"/>
    <w:rsid w:val="009070D6"/>
    <w:rsid w:val="009076C6"/>
    <w:rsid w:val="0091019E"/>
    <w:rsid w:val="009106F1"/>
    <w:rsid w:val="00912404"/>
    <w:rsid w:val="009145D6"/>
    <w:rsid w:val="00920E64"/>
    <w:rsid w:val="00922002"/>
    <w:rsid w:val="00924020"/>
    <w:rsid w:val="009271A7"/>
    <w:rsid w:val="009336E0"/>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3F0C"/>
    <w:rsid w:val="009A7C96"/>
    <w:rsid w:val="009C3DB9"/>
    <w:rsid w:val="009D46E5"/>
    <w:rsid w:val="009D568A"/>
    <w:rsid w:val="009F04EC"/>
    <w:rsid w:val="009F0B86"/>
    <w:rsid w:val="009F2A7C"/>
    <w:rsid w:val="009F3B1B"/>
    <w:rsid w:val="009F3B36"/>
    <w:rsid w:val="00A019B9"/>
    <w:rsid w:val="00A12508"/>
    <w:rsid w:val="00A1282B"/>
    <w:rsid w:val="00A13A27"/>
    <w:rsid w:val="00A175B6"/>
    <w:rsid w:val="00A21835"/>
    <w:rsid w:val="00A2374B"/>
    <w:rsid w:val="00A23A3F"/>
    <w:rsid w:val="00A27D6E"/>
    <w:rsid w:val="00A328EC"/>
    <w:rsid w:val="00A33A51"/>
    <w:rsid w:val="00A41CA6"/>
    <w:rsid w:val="00A47927"/>
    <w:rsid w:val="00A47FFC"/>
    <w:rsid w:val="00A5442F"/>
    <w:rsid w:val="00A54FF9"/>
    <w:rsid w:val="00A56765"/>
    <w:rsid w:val="00A636D3"/>
    <w:rsid w:val="00A675AC"/>
    <w:rsid w:val="00A7581F"/>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98D"/>
    <w:rsid w:val="00B21A3C"/>
    <w:rsid w:val="00B223C0"/>
    <w:rsid w:val="00B234ED"/>
    <w:rsid w:val="00B249B2"/>
    <w:rsid w:val="00B25CA3"/>
    <w:rsid w:val="00B2765A"/>
    <w:rsid w:val="00B3109A"/>
    <w:rsid w:val="00B406F4"/>
    <w:rsid w:val="00B516ED"/>
    <w:rsid w:val="00B57A6A"/>
    <w:rsid w:val="00B760F1"/>
    <w:rsid w:val="00B7669E"/>
    <w:rsid w:val="00B77DA1"/>
    <w:rsid w:val="00B822A0"/>
    <w:rsid w:val="00B858AE"/>
    <w:rsid w:val="00B85964"/>
    <w:rsid w:val="00B96250"/>
    <w:rsid w:val="00B9770D"/>
    <w:rsid w:val="00BA0D55"/>
    <w:rsid w:val="00BA37B3"/>
    <w:rsid w:val="00BA4CC6"/>
    <w:rsid w:val="00BB3493"/>
    <w:rsid w:val="00BB7468"/>
    <w:rsid w:val="00BC188A"/>
    <w:rsid w:val="00BC402E"/>
    <w:rsid w:val="00BD0F48"/>
    <w:rsid w:val="00BE6DDB"/>
    <w:rsid w:val="00BF4FF1"/>
    <w:rsid w:val="00BF5010"/>
    <w:rsid w:val="00C03D5F"/>
    <w:rsid w:val="00C13791"/>
    <w:rsid w:val="00C1510E"/>
    <w:rsid w:val="00C31BB3"/>
    <w:rsid w:val="00C36977"/>
    <w:rsid w:val="00C42D2F"/>
    <w:rsid w:val="00C467DA"/>
    <w:rsid w:val="00C477D9"/>
    <w:rsid w:val="00C60BA3"/>
    <w:rsid w:val="00C623F7"/>
    <w:rsid w:val="00C62A81"/>
    <w:rsid w:val="00C7238D"/>
    <w:rsid w:val="00C75BC5"/>
    <w:rsid w:val="00C81670"/>
    <w:rsid w:val="00C81773"/>
    <w:rsid w:val="00C82861"/>
    <w:rsid w:val="00C86896"/>
    <w:rsid w:val="00C907A8"/>
    <w:rsid w:val="00C92CDC"/>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A5A"/>
    <w:rsid w:val="00CF5D94"/>
    <w:rsid w:val="00CF7E0C"/>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75CA"/>
    <w:rsid w:val="00E5364F"/>
    <w:rsid w:val="00E567E8"/>
    <w:rsid w:val="00E64679"/>
    <w:rsid w:val="00E65EBC"/>
    <w:rsid w:val="00E673AB"/>
    <w:rsid w:val="00E677FE"/>
    <w:rsid w:val="00E70E59"/>
    <w:rsid w:val="00E73432"/>
    <w:rsid w:val="00E77B0C"/>
    <w:rsid w:val="00E77FB8"/>
    <w:rsid w:val="00E838B0"/>
    <w:rsid w:val="00E86A7C"/>
    <w:rsid w:val="00E878E1"/>
    <w:rsid w:val="00E87F2C"/>
    <w:rsid w:val="00E95278"/>
    <w:rsid w:val="00E97A04"/>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663E1"/>
    <w:rsid w:val="00F713C0"/>
    <w:rsid w:val="00F75DDC"/>
    <w:rsid w:val="00F7792F"/>
    <w:rsid w:val="00F842AA"/>
    <w:rsid w:val="00F8476F"/>
    <w:rsid w:val="00F853E1"/>
    <w:rsid w:val="00F85604"/>
    <w:rsid w:val="00F94B7A"/>
    <w:rsid w:val="00FA17AC"/>
    <w:rsid w:val="00FA32DE"/>
    <w:rsid w:val="00FA3382"/>
    <w:rsid w:val="00FA59CD"/>
    <w:rsid w:val="00FB1740"/>
    <w:rsid w:val="00FB6437"/>
    <w:rsid w:val="00FB75A2"/>
    <w:rsid w:val="00FC5469"/>
    <w:rsid w:val="00FC6730"/>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A636D3"/>
    <w:rPr>
      <w:vertAlign w:val="superscript"/>
    </w:rPr>
  </w:style>
  <w:style w:type="paragraph" w:styleId="ListParagraph">
    <w:name w:val="List Paragraph"/>
    <w:basedOn w:val="Normal"/>
    <w:uiPriority w:val="34"/>
    <w:qFormat/>
    <w:rsid w:val="00A636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A636D3"/>
    <w:rPr>
      <w:vertAlign w:val="superscript"/>
    </w:rPr>
  </w:style>
  <w:style w:type="paragraph" w:styleId="ListParagraph">
    <w:name w:val="List Paragraph"/>
    <w:basedOn w:val="Normal"/>
    <w:uiPriority w:val="34"/>
    <w:qFormat/>
    <w:rsid w:val="00A636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28672-A829-48F6-A791-237564AF7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12</Pages>
  <Words>2387</Words>
  <Characters>13056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15413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Sakina Deas</dc:creator>
  <cp:lastModifiedBy>Debra Betton</cp:lastModifiedBy>
  <cp:revision>2</cp:revision>
  <cp:lastPrinted>2020-03-19T12:20:00Z</cp:lastPrinted>
  <dcterms:created xsi:type="dcterms:W3CDTF">2020-03-19T19:04:00Z</dcterms:created>
  <dcterms:modified xsi:type="dcterms:W3CDTF">2020-03-19T19:04:00Z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20190196-TP</vt:lpwstr>
  </property>
  <property fmtid="{D5CDD505-2E9C-101B-9397-08002B2CF9AE}" pid="3" name="MasterDocument">
    <vt:bool>false</vt:bool>
  </property>
</Properties>
</file>