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05282CEE"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794F3C2F" w14:textId="77777777" w:rsidR="007C0528" w:rsidRDefault="007C0528" w:rsidP="008363E4">
            <w:pPr>
              <w:pStyle w:val="MastHeadState"/>
              <w:jc w:val="left"/>
            </w:pPr>
            <w:r>
              <w:t>State of Florida</w:t>
            </w:r>
          </w:p>
          <w:p w14:paraId="6FC4C391" w14:textId="77777777" w:rsidR="007C0528" w:rsidRDefault="00072CCA">
            <w:pPr>
              <w:jc w:val="center"/>
            </w:pPr>
            <w:r>
              <w:rPr>
                <w:noProof/>
              </w:rPr>
              <w:drawing>
                <wp:inline distT="0" distB="0" distL="0" distR="0" wp14:anchorId="01B0CFE2" wp14:editId="7723C2ED">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6A8F927A"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20F33574" w14:textId="77777777" w:rsidR="007C0528" w:rsidRDefault="007C0528">
            <w:pPr>
              <w:pStyle w:val="MastHeadPSC"/>
            </w:pPr>
            <w:r>
              <w:t>Public Service Commission</w:t>
            </w:r>
          </w:p>
          <w:p w14:paraId="2D566288" w14:textId="77777777" w:rsidR="007C0528" w:rsidRDefault="007C0528">
            <w:pPr>
              <w:pStyle w:val="MastHeadAddress"/>
            </w:pPr>
            <w:r>
              <w:t>Capital Circle Office Center ● 2540 Shumard Oak Boulevard</w:t>
            </w:r>
            <w:r>
              <w:br/>
              <w:t>Tallahassee, Florida 32399-0850</w:t>
            </w:r>
          </w:p>
          <w:p w14:paraId="660EC881" w14:textId="77777777" w:rsidR="007C0528" w:rsidRDefault="007C0528">
            <w:pPr>
              <w:pStyle w:val="MastHeadMemorandum"/>
            </w:pPr>
            <w:r>
              <w:t>-M-E-M-O-R-A-N-D-U-M-</w:t>
            </w:r>
          </w:p>
          <w:p w14:paraId="602EF98B" w14:textId="77777777" w:rsidR="007C0528" w:rsidRDefault="007C0528">
            <w:pPr>
              <w:pStyle w:val="MemoHeading"/>
            </w:pPr>
          </w:p>
        </w:tc>
      </w:tr>
      <w:tr w:rsidR="007C0528" w14:paraId="199B3650"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71505B5C"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32CDBB67" w14:textId="603A31DB" w:rsidR="007C0528" w:rsidRDefault="00CE63CD">
            <w:pPr>
              <w:pStyle w:val="MemoHeading"/>
            </w:pPr>
            <w:bookmarkStart w:id="0" w:name="FilingDate"/>
            <w:r>
              <w:t>June 3</w:t>
            </w:r>
            <w:r w:rsidR="00A13A79">
              <w:t>, 2021</w:t>
            </w:r>
            <w:bookmarkEnd w:id="0"/>
          </w:p>
        </w:tc>
      </w:tr>
      <w:tr w:rsidR="007C0528" w14:paraId="3ACEBFB1" w14:textId="77777777">
        <w:tc>
          <w:tcPr>
            <w:tcW w:w="1254" w:type="dxa"/>
            <w:tcBorders>
              <w:top w:val="nil"/>
              <w:left w:val="nil"/>
              <w:bottom w:val="nil"/>
              <w:right w:val="nil"/>
            </w:tcBorders>
            <w:shd w:val="clear" w:color="auto" w:fill="auto"/>
            <w:tcMar>
              <w:top w:w="288" w:type="dxa"/>
              <w:bottom w:w="0" w:type="dxa"/>
              <w:right w:w="0" w:type="dxa"/>
            </w:tcMar>
          </w:tcPr>
          <w:p w14:paraId="727F5102"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1953B18A" w14:textId="77777777" w:rsidR="007C0528" w:rsidRDefault="007C0528" w:rsidP="0093658B">
            <w:pPr>
              <w:pStyle w:val="MemoHeading"/>
            </w:pPr>
            <w:r>
              <w:t>Office of Commission Clerk (</w:t>
            </w:r>
            <w:r w:rsidR="004E69B5">
              <w:t>Teitzman</w:t>
            </w:r>
            <w:r>
              <w:t>)</w:t>
            </w:r>
          </w:p>
        </w:tc>
      </w:tr>
      <w:tr w:rsidR="007C0528" w14:paraId="5C09C218" w14:textId="77777777">
        <w:tc>
          <w:tcPr>
            <w:tcW w:w="1254" w:type="dxa"/>
            <w:tcBorders>
              <w:top w:val="nil"/>
              <w:left w:val="nil"/>
              <w:bottom w:val="nil"/>
              <w:right w:val="nil"/>
            </w:tcBorders>
            <w:shd w:val="clear" w:color="auto" w:fill="auto"/>
            <w:tcMar>
              <w:top w:w="288" w:type="dxa"/>
              <w:right w:w="0" w:type="dxa"/>
            </w:tcMar>
          </w:tcPr>
          <w:p w14:paraId="289CCADC" w14:textId="77777777" w:rsidR="007C0528" w:rsidRDefault="007C0528" w:rsidP="00506C03">
            <w:pPr>
              <w:pStyle w:val="MemoHeadingLabel"/>
            </w:pPr>
            <w:bookmarkStart w:id="1" w:name="_GoBack"/>
            <w:bookmarkEnd w:id="1"/>
            <w:r>
              <w:t>FROM:</w:t>
            </w:r>
          </w:p>
        </w:tc>
        <w:tc>
          <w:tcPr>
            <w:tcW w:w="8221" w:type="dxa"/>
            <w:gridSpan w:val="3"/>
            <w:tcBorders>
              <w:top w:val="nil"/>
              <w:left w:val="nil"/>
              <w:bottom w:val="nil"/>
              <w:right w:val="nil"/>
            </w:tcBorders>
            <w:shd w:val="clear" w:color="auto" w:fill="auto"/>
            <w:tcMar>
              <w:top w:w="288" w:type="dxa"/>
              <w:bottom w:w="0" w:type="dxa"/>
            </w:tcMar>
          </w:tcPr>
          <w:p w14:paraId="221F206E" w14:textId="31BF90B8" w:rsidR="00A13A79" w:rsidRDefault="00A13A79">
            <w:pPr>
              <w:pStyle w:val="MemoHeading"/>
            </w:pPr>
            <w:bookmarkStart w:id="2" w:name="From"/>
            <w:r>
              <w:t>Division of Engineering (Thompson)</w:t>
            </w:r>
          </w:p>
          <w:p w14:paraId="7411702F" w14:textId="77777777" w:rsidR="007C0528" w:rsidRDefault="00A13A79">
            <w:pPr>
              <w:pStyle w:val="MemoHeading"/>
            </w:pPr>
            <w:r>
              <w:t>Office of the General Counsel (Weisenfeld)</w:t>
            </w:r>
            <w:bookmarkEnd w:id="2"/>
          </w:p>
        </w:tc>
      </w:tr>
      <w:tr w:rsidR="007C0528" w14:paraId="74DFB25E" w14:textId="77777777">
        <w:tc>
          <w:tcPr>
            <w:tcW w:w="1254" w:type="dxa"/>
            <w:tcBorders>
              <w:top w:val="nil"/>
              <w:left w:val="nil"/>
              <w:bottom w:val="nil"/>
              <w:right w:val="nil"/>
            </w:tcBorders>
            <w:shd w:val="clear" w:color="auto" w:fill="auto"/>
            <w:tcMar>
              <w:top w:w="288" w:type="dxa"/>
              <w:right w:w="0" w:type="dxa"/>
            </w:tcMar>
          </w:tcPr>
          <w:p w14:paraId="7D67F8D8"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18C2666A" w14:textId="77777777" w:rsidR="007C0528" w:rsidRDefault="00A13A79">
            <w:pPr>
              <w:pStyle w:val="MemoHeadingRe"/>
            </w:pPr>
            <w:bookmarkStart w:id="3" w:name="Re"/>
            <w:r>
              <w:t>Docket No. 20190210-EG – Petition for approval of demand-side management plan, by Peoples Gas System.</w:t>
            </w:r>
            <w:bookmarkEnd w:id="3"/>
          </w:p>
        </w:tc>
      </w:tr>
      <w:tr w:rsidR="007C0528" w14:paraId="489E3632" w14:textId="77777777">
        <w:tc>
          <w:tcPr>
            <w:tcW w:w="1254" w:type="dxa"/>
            <w:tcBorders>
              <w:top w:val="nil"/>
              <w:left w:val="nil"/>
              <w:bottom w:val="nil"/>
              <w:right w:val="nil"/>
            </w:tcBorders>
            <w:shd w:val="clear" w:color="auto" w:fill="auto"/>
            <w:tcMar>
              <w:top w:w="288" w:type="dxa"/>
              <w:bottom w:w="0" w:type="dxa"/>
              <w:right w:w="0" w:type="dxa"/>
            </w:tcMar>
          </w:tcPr>
          <w:p w14:paraId="44CAB363"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2F50C4E4" w14:textId="058DE591" w:rsidR="007C0528" w:rsidRDefault="00A13A79">
            <w:pPr>
              <w:pStyle w:val="MemoHeading"/>
            </w:pPr>
            <w:bookmarkStart w:id="4" w:name="AgendaDate"/>
            <w:r>
              <w:t>0</w:t>
            </w:r>
            <w:r w:rsidR="00CE63CD">
              <w:t>6</w:t>
            </w:r>
            <w:r>
              <w:t>/</w:t>
            </w:r>
            <w:r w:rsidR="00CE63CD">
              <w:t>15</w:t>
            </w:r>
            <w:r>
              <w:t>/21</w:t>
            </w:r>
            <w:bookmarkEnd w:id="4"/>
            <w:r w:rsidR="007C0528">
              <w:t xml:space="preserve"> – </w:t>
            </w:r>
            <w:bookmarkStart w:id="5" w:name="PermittedStatus"/>
            <w:r>
              <w:t xml:space="preserve">Regular Agenda – </w:t>
            </w:r>
            <w:r w:rsidR="00167029">
              <w:t>Proposed Agency Action</w:t>
            </w:r>
            <w:r w:rsidR="008363E4">
              <w:t xml:space="preserve"> – </w:t>
            </w:r>
            <w:r>
              <w:t>Interested Persons May Participate</w:t>
            </w:r>
            <w:bookmarkEnd w:id="5"/>
          </w:p>
        </w:tc>
      </w:tr>
      <w:tr w:rsidR="007C0528" w14:paraId="29A49840" w14:textId="77777777">
        <w:tc>
          <w:tcPr>
            <w:tcW w:w="3690" w:type="dxa"/>
            <w:gridSpan w:val="3"/>
            <w:tcBorders>
              <w:top w:val="nil"/>
              <w:left w:val="nil"/>
              <w:bottom w:val="nil"/>
              <w:right w:val="nil"/>
            </w:tcBorders>
            <w:shd w:val="clear" w:color="auto" w:fill="auto"/>
            <w:tcMar>
              <w:top w:w="288" w:type="dxa"/>
              <w:bottom w:w="0" w:type="dxa"/>
              <w:right w:w="0" w:type="dxa"/>
            </w:tcMar>
          </w:tcPr>
          <w:p w14:paraId="7891EE0F"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1166A3BF" w14:textId="77777777" w:rsidR="007C0528" w:rsidRDefault="00A13A79">
            <w:pPr>
              <w:pStyle w:val="MemoHeading"/>
            </w:pPr>
            <w:bookmarkStart w:id="6" w:name="CommissionersAssigned"/>
            <w:r>
              <w:t>All Commissioners</w:t>
            </w:r>
            <w:bookmarkEnd w:id="6"/>
          </w:p>
        </w:tc>
      </w:tr>
      <w:tr w:rsidR="007C0528" w14:paraId="287BBBD9" w14:textId="77777777">
        <w:tc>
          <w:tcPr>
            <w:tcW w:w="3690" w:type="dxa"/>
            <w:gridSpan w:val="3"/>
            <w:tcBorders>
              <w:top w:val="nil"/>
              <w:left w:val="nil"/>
              <w:bottom w:val="nil"/>
              <w:right w:val="nil"/>
            </w:tcBorders>
            <w:shd w:val="clear" w:color="auto" w:fill="auto"/>
            <w:tcMar>
              <w:top w:w="288" w:type="dxa"/>
              <w:bottom w:w="0" w:type="dxa"/>
              <w:right w:w="0" w:type="dxa"/>
            </w:tcMar>
          </w:tcPr>
          <w:p w14:paraId="2A719C21"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637F5F66" w14:textId="77777777" w:rsidR="007C0528" w:rsidRDefault="00A13A79">
            <w:pPr>
              <w:pStyle w:val="MemoHeading"/>
            </w:pPr>
            <w:bookmarkStart w:id="7" w:name="PrehearingOfficer"/>
            <w:r>
              <w:t>Administrative</w:t>
            </w:r>
            <w:bookmarkEnd w:id="7"/>
          </w:p>
        </w:tc>
      </w:tr>
      <w:tr w:rsidR="007C0528" w14:paraId="78492C7B"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2DE24DF9"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5DD610A3" w14:textId="77777777" w:rsidR="007C0528" w:rsidRDefault="00A13A79">
            <w:pPr>
              <w:pStyle w:val="MemoHeading"/>
            </w:pPr>
            <w:bookmarkStart w:id="9" w:name="CriticalDates"/>
            <w:r>
              <w:t>None</w:t>
            </w:r>
            <w:bookmarkEnd w:id="9"/>
          </w:p>
        </w:tc>
      </w:tr>
      <w:tr w:rsidR="007C0528" w14:paraId="216938DE"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2A3C60C6"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69594998" w14:textId="77777777" w:rsidR="007C0528" w:rsidRDefault="00A13A79">
            <w:pPr>
              <w:pStyle w:val="MemoHeading"/>
            </w:pPr>
            <w:bookmarkStart w:id="10" w:name="SpecialInstructions"/>
            <w:r>
              <w:t>None</w:t>
            </w:r>
            <w:bookmarkEnd w:id="10"/>
          </w:p>
        </w:tc>
      </w:tr>
    </w:tbl>
    <w:p w14:paraId="5CB75EA9" w14:textId="77777777" w:rsidR="007C0528" w:rsidRDefault="007C0528">
      <w:pPr>
        <w:pStyle w:val="BodyText"/>
      </w:pPr>
    </w:p>
    <w:p w14:paraId="01B75436"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6A4D3441" w14:textId="7C3C69DB" w:rsidR="00C11B37" w:rsidRPr="00E1106D" w:rsidRDefault="00C11B37" w:rsidP="00C11B37">
      <w:pPr>
        <w:pStyle w:val="BodyText"/>
      </w:pPr>
      <w:r w:rsidRPr="00E1106D">
        <w:t xml:space="preserve">Enacted in 1980, Sections 366.80 through 366.83, and 403.519, Florida Statutes (F.S.), known collectively as the Florida Energy Efficiency and Conservation Act (FEECA), requires the Florida Public Service Commission (Commission) to adopt conservation goals to increase the efficiency of energy consumption. Additionally, FEECA emphasizes reducing the growth rates </w:t>
      </w:r>
      <w:proofErr w:type="gramStart"/>
      <w:r w:rsidRPr="00E1106D">
        <w:t>of</w:t>
      </w:r>
      <w:proofErr w:type="gramEnd"/>
      <w:r w:rsidRPr="00E1106D">
        <w:t xml:space="preserve"> weather-sensitive peak demand, reducing and controlling the growth rates of electricity consumption, reducing the consumption of expensive resources such as petroleum fuels, and encouraging demand-side renewable energy resources. The Commission most recently</w:t>
      </w:r>
      <w:r>
        <w:t xml:space="preserve"> </w:t>
      </w:r>
      <w:r w:rsidRPr="00E1106D">
        <w:lastRenderedPageBreak/>
        <w:t xml:space="preserve">established conservation goals </w:t>
      </w:r>
      <w:r>
        <w:t>for Peoples Gas System (PGS or Utility)</w:t>
      </w:r>
      <w:r w:rsidRPr="00E1106D">
        <w:t xml:space="preserve"> by </w:t>
      </w:r>
      <w:bookmarkStart w:id="14" w:name="_Hlk69304873"/>
      <w:r w:rsidRPr="00A85215">
        <w:t>Order No. PSC-2019-0361-PAA-GU</w:t>
      </w:r>
      <w:bookmarkEnd w:id="14"/>
      <w:r w:rsidRPr="00A85215">
        <w:t>, issued August 26, 2019 (2019 Goalsetting Order)</w:t>
      </w:r>
      <w:r w:rsidRPr="00C80ABB">
        <w:t>.</w:t>
      </w:r>
      <w:r w:rsidRPr="00C80ABB">
        <w:rPr>
          <w:vertAlign w:val="superscript"/>
        </w:rPr>
        <w:footnoteReference w:id="1"/>
      </w:r>
      <w:r w:rsidRPr="00E1106D">
        <w:t xml:space="preserve"> </w:t>
      </w:r>
    </w:p>
    <w:p w14:paraId="1A130EDD" w14:textId="77777777" w:rsidR="00B92D70" w:rsidRDefault="00B92D70" w:rsidP="00B92D70">
      <w:pPr>
        <w:pStyle w:val="BodyText"/>
      </w:pPr>
      <w:r w:rsidRPr="00E1106D">
        <w:t xml:space="preserve">Pursuant to Section 366.82(7), F.S., after goals are established, the Commission </w:t>
      </w:r>
      <w:r>
        <w:t>shall</w:t>
      </w:r>
      <w:r w:rsidRPr="00E1106D">
        <w:t xml:space="preserve"> require each utility</w:t>
      </w:r>
      <w:r>
        <w:t xml:space="preserve"> subject to FEECA</w:t>
      </w:r>
      <w:r w:rsidRPr="00E1106D">
        <w:t xml:space="preserve"> to develop</w:t>
      </w:r>
      <w:r>
        <w:t xml:space="preserve"> a</w:t>
      </w:r>
      <w:r w:rsidRPr="00E1106D">
        <w:t xml:space="preserve"> </w:t>
      </w:r>
      <w:r>
        <w:t>d</w:t>
      </w:r>
      <w:r w:rsidRPr="00E1106D">
        <w:t>emand-</w:t>
      </w:r>
      <w:r>
        <w:t>s</w:t>
      </w:r>
      <w:r w:rsidRPr="00E1106D">
        <w:t xml:space="preserve">ide </w:t>
      </w:r>
      <w:r>
        <w:t>m</w:t>
      </w:r>
      <w:r w:rsidRPr="00E1106D">
        <w:t xml:space="preserve">anagement (DSM) </w:t>
      </w:r>
      <w:r>
        <w:t>p</w:t>
      </w:r>
      <w:r w:rsidRPr="00E1106D">
        <w:t>lan</w:t>
      </w:r>
      <w:r>
        <w:t xml:space="preserve"> </w:t>
      </w:r>
      <w:r w:rsidRPr="00E1106D">
        <w:t>to meet the conservation goals.</w:t>
      </w:r>
      <w:r>
        <w:t xml:space="preserve"> </w:t>
      </w:r>
      <w:r w:rsidRPr="00E1106D">
        <w:t xml:space="preserve">On </w:t>
      </w:r>
      <w:r w:rsidRPr="00A85215">
        <w:t>November 20</w:t>
      </w:r>
      <w:r w:rsidRPr="00C80ABB">
        <w:t>, 20</w:t>
      </w:r>
      <w:r w:rsidRPr="00A85215">
        <w:t>19</w:t>
      </w:r>
      <w:r w:rsidRPr="00E1106D">
        <w:t xml:space="preserve">, </w:t>
      </w:r>
      <w:r>
        <w:t>PGS</w:t>
      </w:r>
      <w:r w:rsidRPr="00E1106D">
        <w:t xml:space="preserve"> filed a petition requesting approval of its </w:t>
      </w:r>
      <w:r>
        <w:t xml:space="preserve">original </w:t>
      </w:r>
      <w:r w:rsidRPr="00E1106D">
        <w:t xml:space="preserve">DSM </w:t>
      </w:r>
      <w:r>
        <w:t>P</w:t>
      </w:r>
      <w:r w:rsidRPr="00E1106D">
        <w:t xml:space="preserve">lan. As part of this filing, </w:t>
      </w:r>
      <w:r>
        <w:t xml:space="preserve">PGS </w:t>
      </w:r>
      <w:r w:rsidRPr="00E1106D">
        <w:t xml:space="preserve">provided a cost-effectiveness analysis of the proposed programs pursuant to </w:t>
      </w:r>
      <w:r w:rsidRPr="00C80ABB">
        <w:t>Rule 25-17.00</w:t>
      </w:r>
      <w:r w:rsidRPr="00A85215">
        <w:t>9</w:t>
      </w:r>
      <w:r w:rsidRPr="00C80ABB">
        <w:t xml:space="preserve">, </w:t>
      </w:r>
      <w:r>
        <w:t>Florida Administrative Code (</w:t>
      </w:r>
      <w:r w:rsidRPr="00C80ABB">
        <w:t>F.A.C.</w:t>
      </w:r>
      <w:r>
        <w:t>).</w:t>
      </w:r>
      <w:r w:rsidRPr="00E1106D">
        <w:t xml:space="preserve"> The</w:t>
      </w:r>
      <w:r>
        <w:t xml:space="preserve"> cost-effectiveness analysis</w:t>
      </w:r>
      <w:r w:rsidRPr="00E1106D">
        <w:t xml:space="preserve"> include</w:t>
      </w:r>
      <w:r>
        <w:t>s</w:t>
      </w:r>
      <w:r w:rsidRPr="00E1106D">
        <w:t xml:space="preserve"> the </w:t>
      </w:r>
      <w:r>
        <w:t xml:space="preserve">Gas </w:t>
      </w:r>
      <w:r w:rsidRPr="00E1106D">
        <w:t>Rate Impact Measure (</w:t>
      </w:r>
      <w:r>
        <w:t>G-</w:t>
      </w:r>
      <w:r w:rsidRPr="00E1106D">
        <w:t>RIM) Test</w:t>
      </w:r>
      <w:r>
        <w:t xml:space="preserve"> </w:t>
      </w:r>
      <w:r w:rsidRPr="00E1106D">
        <w:t>and the Participants Test.</w:t>
      </w:r>
      <w:r w:rsidRPr="00943615">
        <w:t xml:space="preserve"> </w:t>
      </w:r>
    </w:p>
    <w:p w14:paraId="10571074" w14:textId="616C9BAA" w:rsidR="00C11B37" w:rsidRDefault="00B92D70" w:rsidP="00B92D70">
      <w:pPr>
        <w:pStyle w:val="BodyText"/>
      </w:pPr>
      <w:r>
        <w:t>Staff issued multiple data requests to PGS regarding the original DSM Plan, which featured individual programs per measure. In June 2020, the Utility informed staff of its intention to refile its original petition in order to revise its proposed programs. On February 26, 2021, PGS filed its revised petition, regrouping the programs included in the original petition to more closely reflect the programs used to establish the Utility’s conservation goals in the 2019 Goalsetting Order. As part of its February 2021 filing, PGS provided an updated cost-effectiveness analysis for the revised programs, and provided the program administrative standards.</w:t>
      </w:r>
    </w:p>
    <w:p w14:paraId="712654C9" w14:textId="1E23D436" w:rsidR="0068481F" w:rsidRDefault="00C11B37" w:rsidP="00C11B37">
      <w:pPr>
        <w:pStyle w:val="BodyText"/>
      </w:pPr>
      <w:r w:rsidRPr="00E1106D">
        <w:t>The Commission has jurisdiction over this matter pursuant to Sections 366.80 through 366.83 and 403.519, F.S</w:t>
      </w:r>
      <w:r>
        <w:t>.</w:t>
      </w:r>
    </w:p>
    <w:p w14:paraId="668F9390" w14:textId="77777777" w:rsidR="007C0528" w:rsidRDefault="007C0528" w:rsidP="0068481F"/>
    <w:bookmarkEnd w:id="12"/>
    <w:p w14:paraId="2D1CE57D"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489CAEA6" w14:textId="77777777" w:rsidR="007C0528" w:rsidRDefault="007C0528">
      <w:pPr>
        <w:pStyle w:val="RecommendationMajorSectionHeading"/>
      </w:pPr>
      <w:bookmarkStart w:id="17" w:name="DiscussionOfIssues"/>
      <w:r>
        <w:lastRenderedPageBreak/>
        <w:t>Discussion of Issues</w:t>
      </w:r>
    </w:p>
    <w:bookmarkEnd w:id="17"/>
    <w:p w14:paraId="3DE4DFA9" w14:textId="77777777" w:rsidR="00A13A79" w:rsidRDefault="00A13A79">
      <w:pPr>
        <w:pStyle w:val="IssueHeading"/>
        <w:rPr>
          <w:vanish/>
          <w:specVanish/>
        </w:rPr>
      </w:pPr>
      <w:r w:rsidRPr="004C3641">
        <w:t xml:space="preserve">Issue </w:t>
      </w:r>
      <w:r w:rsidR="007A77D7">
        <w:fldChar w:fldCharType="begin"/>
      </w:r>
      <w:r w:rsidR="007A77D7">
        <w:instrText xml:space="preserve"> SEQ Issue \* MERGEFORMAT </w:instrText>
      </w:r>
      <w:r w:rsidR="007A77D7">
        <w:fldChar w:fldCharType="separate"/>
      </w:r>
      <w:r>
        <w:rPr>
          <w:noProof/>
        </w:rPr>
        <w:t>1</w:t>
      </w:r>
      <w:r w:rsidR="007A77D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 \l 1 </w:instrText>
      </w:r>
      <w:r>
        <w:fldChar w:fldCharType="end"/>
      </w:r>
      <w:r>
        <w:t> </w:t>
      </w:r>
    </w:p>
    <w:p w14:paraId="10652991" w14:textId="091FFAB7" w:rsidR="00A13A79" w:rsidRDefault="00A13A79">
      <w:pPr>
        <w:pStyle w:val="BodyText"/>
      </w:pPr>
      <w:r>
        <w:t> </w:t>
      </w:r>
      <w:r w:rsidR="00982107">
        <w:rPr>
          <w:color w:val="000000"/>
        </w:rPr>
        <w:t>Should the Commission approve Peoples Gas Systems’ proposed DSM Plan and program standards</w:t>
      </w:r>
      <w:r>
        <w:rPr>
          <w:color w:val="000000"/>
        </w:rPr>
        <w:t>?</w:t>
      </w:r>
    </w:p>
    <w:p w14:paraId="13F86AFB" w14:textId="77777777" w:rsidR="00A13A79" w:rsidRPr="004C3641" w:rsidRDefault="00A13A79">
      <w:pPr>
        <w:pStyle w:val="IssueSubsectionHeading"/>
        <w:rPr>
          <w:vanish/>
          <w:specVanish/>
        </w:rPr>
      </w:pPr>
      <w:r w:rsidRPr="004C3641">
        <w:t>Recommendation: </w:t>
      </w:r>
    </w:p>
    <w:p w14:paraId="33A9EC21" w14:textId="64597983" w:rsidR="000D58FF" w:rsidRDefault="00A13A79" w:rsidP="000D58FF">
      <w:pPr>
        <w:pStyle w:val="BodyText"/>
      </w:pPr>
      <w:r>
        <w:t> </w:t>
      </w:r>
      <w:r w:rsidR="000D58FF" w:rsidRPr="005309B0">
        <w:t xml:space="preserve">Yes. The DSM </w:t>
      </w:r>
      <w:r w:rsidR="007E3675">
        <w:t>P</w:t>
      </w:r>
      <w:r w:rsidR="000D58FF" w:rsidRPr="005309B0">
        <w:t xml:space="preserve">lan proposed by </w:t>
      </w:r>
      <w:r w:rsidR="000D58FF">
        <w:t>PGS</w:t>
      </w:r>
      <w:r w:rsidR="000D58FF" w:rsidRPr="005309B0">
        <w:t xml:space="preserve"> is projected to exceed the annual numeric conservation goals approved by the Commission in the 2019 Goalsetting Order. </w:t>
      </w:r>
      <w:r w:rsidR="000D58FF">
        <w:t>PGS</w:t>
      </w:r>
      <w:r w:rsidR="000D58FF" w:rsidRPr="005309B0">
        <w:t>’s</w:t>
      </w:r>
      <w:r w:rsidR="000D58FF">
        <w:t xml:space="preserve"> </w:t>
      </w:r>
      <w:r w:rsidR="004907B3">
        <w:t xml:space="preserve">proposed </w:t>
      </w:r>
      <w:r w:rsidR="000D58FF" w:rsidRPr="005309B0">
        <w:t xml:space="preserve">DSM Plan is </w:t>
      </w:r>
      <w:r w:rsidR="000D58FF">
        <w:t xml:space="preserve">primarily a </w:t>
      </w:r>
      <w:r w:rsidR="000D58FF" w:rsidRPr="005309B0">
        <w:t xml:space="preserve">continuation, with some </w:t>
      </w:r>
      <w:r w:rsidR="000D58FF">
        <w:t xml:space="preserve">minor </w:t>
      </w:r>
      <w:r w:rsidR="000D58FF" w:rsidRPr="005309B0">
        <w:t>modificat</w:t>
      </w:r>
      <w:r w:rsidR="000D58FF">
        <w:t>ions</w:t>
      </w:r>
      <w:r w:rsidR="0048058C">
        <w:t xml:space="preserve">, of its </w:t>
      </w:r>
      <w:r w:rsidR="00A95523">
        <w:t>preliminary DSM portfolio</w:t>
      </w:r>
      <w:r w:rsidR="000D58FF" w:rsidRPr="005309B0">
        <w:t xml:space="preserve"> </w:t>
      </w:r>
      <w:r w:rsidR="000D58FF">
        <w:t xml:space="preserve">used to establish the goals </w:t>
      </w:r>
      <w:r w:rsidR="000D58FF" w:rsidRPr="005309B0">
        <w:t>approved by the Commission in 201</w:t>
      </w:r>
      <w:r w:rsidR="000D58FF">
        <w:t>9 Goalsetting Order</w:t>
      </w:r>
      <w:r w:rsidR="000D58FF" w:rsidRPr="005309B0">
        <w:t xml:space="preserve">. </w:t>
      </w:r>
      <w:r w:rsidR="00982107">
        <w:t xml:space="preserve">The programs within </w:t>
      </w:r>
      <w:r w:rsidR="000D58FF">
        <w:t xml:space="preserve">PGS’s </w:t>
      </w:r>
      <w:r w:rsidR="004907B3">
        <w:t xml:space="preserve">proposed </w:t>
      </w:r>
      <w:r w:rsidR="000D58FF">
        <w:t xml:space="preserve">DSM Plan </w:t>
      </w:r>
      <w:r w:rsidR="00982107">
        <w:t>are</w:t>
      </w:r>
      <w:r w:rsidR="000D58FF" w:rsidRPr="005309B0">
        <w:t xml:space="preserve"> projected to be cost-effective based upon</w:t>
      </w:r>
      <w:r w:rsidR="000D58FF">
        <w:t xml:space="preserve"> both</w:t>
      </w:r>
      <w:r w:rsidR="000D58FF" w:rsidRPr="005309B0">
        <w:t xml:space="preserve"> the </w:t>
      </w:r>
      <w:r w:rsidR="000D58FF">
        <w:t>G-</w:t>
      </w:r>
      <w:r w:rsidR="000D58FF" w:rsidRPr="005309B0">
        <w:t xml:space="preserve">RIM </w:t>
      </w:r>
      <w:r w:rsidR="000D58FF">
        <w:t xml:space="preserve">and Participants </w:t>
      </w:r>
      <w:r w:rsidR="000D58FF" w:rsidRPr="005309B0">
        <w:t>Test</w:t>
      </w:r>
      <w:r w:rsidR="000D58FF">
        <w:t>s</w:t>
      </w:r>
      <w:r w:rsidR="000D58FF" w:rsidRPr="005309B0">
        <w:t>.</w:t>
      </w:r>
    </w:p>
    <w:p w14:paraId="18D46B95" w14:textId="0D809A6B" w:rsidR="000D58FF" w:rsidRDefault="000D58FF" w:rsidP="000D58FF">
      <w:pPr>
        <w:pStyle w:val="BodyText"/>
      </w:pPr>
      <w:r>
        <w:t xml:space="preserve">Therefore, staff recommends that the Commission should allow PGS to file for cost recovery of the programs included in its </w:t>
      </w:r>
      <w:r w:rsidR="004907B3">
        <w:t xml:space="preserve">proposed </w:t>
      </w:r>
      <w:r>
        <w:t xml:space="preserve">DSM </w:t>
      </w:r>
      <w:r w:rsidR="007E3675">
        <w:t>P</w:t>
      </w:r>
      <w:r>
        <w:t>lan</w:t>
      </w:r>
      <w:r w:rsidRPr="00830B15">
        <w:t xml:space="preserve"> </w:t>
      </w:r>
      <w:r>
        <w:t>in the Natural Gas Conservation Cost Recovery (NGCCR) proceeding. Howeve</w:t>
      </w:r>
      <w:r w:rsidR="004907B3">
        <w:t>r, PGS must demonstrate that the</w:t>
      </w:r>
      <w:r>
        <w:t xml:space="preserve"> expenditures to implement </w:t>
      </w:r>
      <w:r w:rsidR="004907B3">
        <w:t xml:space="preserve">its DSM </w:t>
      </w:r>
      <w:r>
        <w:t>programs are reasonable and prudent in order to recover those</w:t>
      </w:r>
      <w:r w:rsidR="00ED1A6E">
        <w:t xml:space="preserve"> expenditures.</w:t>
      </w:r>
    </w:p>
    <w:p w14:paraId="3C2CE7B7" w14:textId="522E4A07" w:rsidR="00A13A79" w:rsidRDefault="004907B3" w:rsidP="000D58FF">
      <w:pPr>
        <w:pStyle w:val="BodyText"/>
      </w:pPr>
      <w:r>
        <w:t xml:space="preserve">PGS also submitted its </w:t>
      </w:r>
      <w:r w:rsidRPr="005309B0">
        <w:t>administrative program standards</w:t>
      </w:r>
      <w:r>
        <w:t xml:space="preserve"> with its proposed DSM Plan. Staff</w:t>
      </w:r>
      <w:r w:rsidRPr="002400B1">
        <w:t xml:space="preserve"> has reviewed </w:t>
      </w:r>
      <w:bookmarkStart w:id="18" w:name="_Hlk72920853"/>
      <w:r>
        <w:t>PGS’s administrative program standards</w:t>
      </w:r>
      <w:r w:rsidRPr="002400B1">
        <w:t xml:space="preserve"> </w:t>
      </w:r>
      <w:bookmarkEnd w:id="18"/>
      <w:r w:rsidRPr="002400B1">
        <w:t xml:space="preserve">and </w:t>
      </w:r>
      <w:r>
        <w:t>recommends that</w:t>
      </w:r>
      <w:r w:rsidRPr="002400B1">
        <w:t xml:space="preserve"> </w:t>
      </w:r>
      <w:r>
        <w:t>they</w:t>
      </w:r>
      <w:r w:rsidRPr="002400B1">
        <w:t xml:space="preserve"> are consistent with the</w:t>
      </w:r>
      <w:r>
        <w:t xml:space="preserve"> Utility’s</w:t>
      </w:r>
      <w:r w:rsidRPr="002400B1">
        <w:t xml:space="preserve"> </w:t>
      </w:r>
      <w:r>
        <w:t xml:space="preserve">proposed </w:t>
      </w:r>
      <w:r w:rsidRPr="002400B1">
        <w:t xml:space="preserve">DSM </w:t>
      </w:r>
      <w:r>
        <w:t>P</w:t>
      </w:r>
      <w:r w:rsidRPr="002400B1">
        <w:t xml:space="preserve">lan </w:t>
      </w:r>
      <w:r>
        <w:t>submitted for approval</w:t>
      </w:r>
      <w:r w:rsidRPr="002400B1">
        <w:t xml:space="preserve"> by the Commission.</w:t>
      </w:r>
      <w:r>
        <w:t xml:space="preserve"> </w:t>
      </w:r>
      <w:r w:rsidRPr="002400B1">
        <w:t xml:space="preserve">Staff requests that </w:t>
      </w:r>
      <w:r>
        <w:t>PGS</w:t>
      </w:r>
      <w:r w:rsidRPr="002400B1">
        <w:t xml:space="preserve"> notify the Commission prior to any changes being made to the program standards as file</w:t>
      </w:r>
      <w:r>
        <w:t xml:space="preserve">d. </w:t>
      </w:r>
      <w:r w:rsidRPr="005309B0">
        <w:t>(</w:t>
      </w:r>
      <w:r>
        <w:t>Thompson)</w:t>
      </w:r>
    </w:p>
    <w:p w14:paraId="21C22ABA" w14:textId="77777777" w:rsidR="00A13A79" w:rsidRPr="004C3641" w:rsidRDefault="00A13A79">
      <w:pPr>
        <w:pStyle w:val="IssueSubsectionHeading"/>
        <w:rPr>
          <w:vanish/>
          <w:specVanish/>
        </w:rPr>
      </w:pPr>
      <w:r w:rsidRPr="004C3641">
        <w:t>Staff Analysis: </w:t>
      </w:r>
    </w:p>
    <w:p w14:paraId="7470EAFF" w14:textId="269E772A" w:rsidR="000D58FF" w:rsidRDefault="00A13A79" w:rsidP="000D58FF">
      <w:pPr>
        <w:spacing w:after="240"/>
        <w:jc w:val="both"/>
      </w:pPr>
      <w:r>
        <w:t> </w:t>
      </w:r>
      <w:r w:rsidR="000D58FF">
        <w:t>The criteria used to review the appropriateness o</w:t>
      </w:r>
      <w:r w:rsidR="004907B3">
        <w:t>f the conservation programs are</w:t>
      </w:r>
      <w:r w:rsidR="000D58FF">
        <w:t xml:space="preserve"> as follows: </w:t>
      </w:r>
      <w:r w:rsidR="000D58FF">
        <w:rPr>
          <w:highlight w:val="white"/>
        </w:rPr>
        <w:t>(1) whether the program advanc</w:t>
      </w:r>
      <w:r w:rsidR="000549CA">
        <w:rPr>
          <w:highlight w:val="white"/>
        </w:rPr>
        <w:t xml:space="preserve">es the policy objectives of </w:t>
      </w:r>
      <w:r w:rsidR="000D58FF">
        <w:rPr>
          <w:highlight w:val="white"/>
        </w:rPr>
        <w:t>FEECA and its implementing rules; (2) whether the program is directly monitorable and yields measurable results; and (3) whether the program is cost-effe</w:t>
      </w:r>
      <w:r w:rsidR="000D58FF">
        <w:t>ctive.</w:t>
      </w:r>
      <w:r w:rsidR="000D58FF">
        <w:rPr>
          <w:vertAlign w:val="superscript"/>
        </w:rPr>
        <w:footnoteReference w:id="2"/>
      </w:r>
      <w:r w:rsidR="000D58FF">
        <w:t xml:space="preserve"> Staff has reviewed PGS’s </w:t>
      </w:r>
      <w:r w:rsidR="004907B3">
        <w:t xml:space="preserve">proposed </w:t>
      </w:r>
      <w:r w:rsidR="000D58FF">
        <w:t xml:space="preserve">DSM </w:t>
      </w:r>
      <w:r w:rsidR="007E3675">
        <w:t>P</w:t>
      </w:r>
      <w:r w:rsidR="000D58FF">
        <w:t xml:space="preserve">lan, including its </w:t>
      </w:r>
      <w:r w:rsidR="000D58FF" w:rsidRPr="00A85215">
        <w:t>energy savings,</w:t>
      </w:r>
      <w:r w:rsidR="000D58FF">
        <w:t xml:space="preserve"> cost-effectiveness, and rate impact. PGS’s</w:t>
      </w:r>
      <w:r w:rsidR="004907B3">
        <w:t xml:space="preserve"> proposed</w:t>
      </w:r>
      <w:r w:rsidR="000D58FF">
        <w:t xml:space="preserve"> DSM </w:t>
      </w:r>
      <w:r w:rsidR="007E3675">
        <w:t>P</w:t>
      </w:r>
      <w:r w:rsidR="000D58FF">
        <w:t>lan exceeds the goals set in the 2019 Goalsetting Order</w:t>
      </w:r>
      <w:r w:rsidR="004907B3">
        <w:t>, and should be approved</w:t>
      </w:r>
      <w:r w:rsidR="000D58FF">
        <w:t>.</w:t>
      </w:r>
    </w:p>
    <w:p w14:paraId="2AF4255C" w14:textId="77777777" w:rsidR="000D58FF" w:rsidRDefault="000D58FF" w:rsidP="000D58FF">
      <w:pPr>
        <w:jc w:val="both"/>
        <w:rPr>
          <w:rFonts w:ascii="Arial" w:eastAsia="Arial" w:hAnsi="Arial" w:cs="Arial"/>
          <w:b/>
        </w:rPr>
      </w:pPr>
      <w:r>
        <w:rPr>
          <w:rFonts w:ascii="Arial" w:eastAsia="Arial" w:hAnsi="Arial" w:cs="Arial"/>
          <w:b/>
        </w:rPr>
        <w:t>Description of DSM Plan</w:t>
      </w:r>
    </w:p>
    <w:p w14:paraId="734A0379" w14:textId="3273C1CB" w:rsidR="000D58FF" w:rsidRDefault="000D58FF" w:rsidP="000D58FF">
      <w:pPr>
        <w:spacing w:after="240"/>
        <w:jc w:val="both"/>
      </w:pPr>
      <w:r>
        <w:t>PGS</w:t>
      </w:r>
      <w:r w:rsidRPr="00E2405B">
        <w:t xml:space="preserve">’s </w:t>
      </w:r>
      <w:r w:rsidR="005D7461">
        <w:t xml:space="preserve">proposed </w:t>
      </w:r>
      <w:r w:rsidRPr="00E2405B">
        <w:t xml:space="preserve">DSM </w:t>
      </w:r>
      <w:r w:rsidR="007E3675">
        <w:t>P</w:t>
      </w:r>
      <w:r w:rsidRPr="00E2405B">
        <w:t xml:space="preserve">lan consists of </w:t>
      </w:r>
      <w:r>
        <w:t>11</w:t>
      </w:r>
      <w:r w:rsidRPr="00E2405B">
        <w:t xml:space="preserve"> programs in total, </w:t>
      </w:r>
      <w:r>
        <w:t>4</w:t>
      </w:r>
      <w:r w:rsidRPr="00E2405B">
        <w:t xml:space="preserve"> residential</w:t>
      </w:r>
      <w:r>
        <w:t xml:space="preserve"> and 7</w:t>
      </w:r>
      <w:r w:rsidRPr="00E2405B">
        <w:t xml:space="preserve"> commercial</w:t>
      </w:r>
      <w:r>
        <w:t>/industrial</w:t>
      </w:r>
      <w:r w:rsidRPr="00E2405B">
        <w:t xml:space="preserve">. </w:t>
      </w:r>
      <w:r>
        <w:t>Some of these programs h</w:t>
      </w:r>
      <w:r w:rsidR="005D7461">
        <w:t xml:space="preserve">ave been renamed, but otherwise, they </w:t>
      </w:r>
      <w:r>
        <w:t xml:space="preserve">are essentially continuations of PGS’s </w:t>
      </w:r>
      <w:r w:rsidRPr="00E2405B">
        <w:t>existing programs</w:t>
      </w:r>
      <w:r>
        <w:t xml:space="preserve">. </w:t>
      </w:r>
      <w:r w:rsidRPr="00A85215">
        <w:t xml:space="preserve">As required by Rule 25-17.003, F.A.C., and as approved in the 2019 Goalsetting Order, PGS’s </w:t>
      </w:r>
      <w:r w:rsidR="005D7461">
        <w:t xml:space="preserve">proposed </w:t>
      </w:r>
      <w:r w:rsidRPr="00A85215">
        <w:t xml:space="preserve">DSM </w:t>
      </w:r>
      <w:r w:rsidR="007E3675">
        <w:t>P</w:t>
      </w:r>
      <w:r w:rsidRPr="00A85215">
        <w:t>lan now offers energy audits to residential customers, and PGS also now voluntarily offers audits to commercial/industrial customers.</w:t>
      </w:r>
      <w:r w:rsidRPr="00E2405B">
        <w:t xml:space="preserve"> Table 1-1 provides a complete list of the programs</w:t>
      </w:r>
      <w:r>
        <w:t xml:space="preserve"> and the program status (modified or new). A</w:t>
      </w:r>
      <w:r w:rsidRPr="00E2405B">
        <w:t xml:space="preserve"> description of each</w:t>
      </w:r>
      <w:r>
        <w:t xml:space="preserve"> program</w:t>
      </w:r>
      <w:r w:rsidRPr="00E2405B">
        <w:t xml:space="preserve"> can be found in </w:t>
      </w:r>
      <w:r w:rsidRPr="00F43F64">
        <w:t>Attachment A</w:t>
      </w:r>
      <w:r w:rsidRPr="00E2405B">
        <w:t>.</w:t>
      </w:r>
    </w:p>
    <w:p w14:paraId="43B2340A" w14:textId="77777777" w:rsidR="00F82946" w:rsidRDefault="00F82946">
      <w:pPr>
        <w:rPr>
          <w:rFonts w:ascii="Arial" w:eastAsia="Arial" w:hAnsi="Arial" w:cs="Arial"/>
          <w:b/>
        </w:rPr>
      </w:pPr>
      <w:r>
        <w:rPr>
          <w:rFonts w:ascii="Arial" w:eastAsia="Arial" w:hAnsi="Arial" w:cs="Arial"/>
          <w:b/>
        </w:rPr>
        <w:br w:type="page"/>
      </w:r>
    </w:p>
    <w:p w14:paraId="79743CFA" w14:textId="466249B3" w:rsidR="000D58FF" w:rsidRDefault="000D58FF" w:rsidP="000D58FF">
      <w:pPr>
        <w:keepNext/>
        <w:spacing w:before="480"/>
        <w:jc w:val="center"/>
        <w:rPr>
          <w:rFonts w:ascii="Arial" w:eastAsia="Arial" w:hAnsi="Arial" w:cs="Arial"/>
          <w:b/>
        </w:rPr>
      </w:pPr>
      <w:r>
        <w:rPr>
          <w:rFonts w:ascii="Arial" w:eastAsia="Arial" w:hAnsi="Arial" w:cs="Arial"/>
          <w:b/>
        </w:rPr>
        <w:lastRenderedPageBreak/>
        <w:t>Table 1-1</w:t>
      </w:r>
    </w:p>
    <w:p w14:paraId="7B54451E" w14:textId="77777777" w:rsidR="000D58FF" w:rsidRDefault="000D58FF" w:rsidP="000D58FF">
      <w:pPr>
        <w:keepNext/>
        <w:jc w:val="center"/>
        <w:rPr>
          <w:rFonts w:ascii="Arial" w:eastAsia="Arial" w:hAnsi="Arial" w:cs="Arial"/>
          <w:b/>
        </w:rPr>
      </w:pPr>
      <w:r>
        <w:rPr>
          <w:rFonts w:ascii="Arial" w:eastAsia="Arial" w:hAnsi="Arial" w:cs="Arial"/>
          <w:b/>
        </w:rPr>
        <w:t>PGS DSM Plan Program Listing</w:t>
      </w:r>
    </w:p>
    <w:tbl>
      <w:tblPr>
        <w:tblW w:w="8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6"/>
        <w:gridCol w:w="1182"/>
        <w:gridCol w:w="1115"/>
      </w:tblGrid>
      <w:tr w:rsidR="000D58FF" w14:paraId="63C34A3B" w14:textId="77777777" w:rsidTr="00543FC3">
        <w:trPr>
          <w:jc w:val="center"/>
        </w:trPr>
        <w:tc>
          <w:tcPr>
            <w:tcW w:w="5886" w:type="dxa"/>
            <w:vMerge w:val="restart"/>
            <w:vAlign w:val="center"/>
          </w:tcPr>
          <w:p w14:paraId="6AEC8B4E" w14:textId="77777777" w:rsidR="000D58FF" w:rsidRPr="003A100B" w:rsidRDefault="000D58FF" w:rsidP="00543FC3">
            <w:pPr>
              <w:keepNext/>
              <w:jc w:val="center"/>
              <w:rPr>
                <w:b/>
                <w:sz w:val="20"/>
                <w:szCs w:val="20"/>
              </w:rPr>
            </w:pPr>
            <w:r w:rsidRPr="003A100B">
              <w:rPr>
                <w:b/>
                <w:sz w:val="20"/>
                <w:szCs w:val="20"/>
              </w:rPr>
              <w:t>Program Name</w:t>
            </w:r>
          </w:p>
        </w:tc>
        <w:tc>
          <w:tcPr>
            <w:tcW w:w="2297" w:type="dxa"/>
            <w:gridSpan w:val="2"/>
            <w:vAlign w:val="center"/>
          </w:tcPr>
          <w:p w14:paraId="0FA90F79" w14:textId="77777777" w:rsidR="000D58FF" w:rsidRPr="003A100B" w:rsidRDefault="000D58FF" w:rsidP="00543FC3">
            <w:pPr>
              <w:keepNext/>
              <w:jc w:val="center"/>
              <w:rPr>
                <w:b/>
                <w:sz w:val="20"/>
                <w:szCs w:val="20"/>
              </w:rPr>
            </w:pPr>
            <w:r w:rsidRPr="003A100B">
              <w:rPr>
                <w:b/>
                <w:sz w:val="20"/>
                <w:szCs w:val="20"/>
              </w:rPr>
              <w:t>Program Status</w:t>
            </w:r>
          </w:p>
        </w:tc>
      </w:tr>
      <w:tr w:rsidR="000D58FF" w14:paraId="715B4B2C" w14:textId="77777777" w:rsidTr="00543FC3">
        <w:trPr>
          <w:jc w:val="center"/>
        </w:trPr>
        <w:tc>
          <w:tcPr>
            <w:tcW w:w="5886" w:type="dxa"/>
            <w:vMerge/>
            <w:vAlign w:val="center"/>
          </w:tcPr>
          <w:p w14:paraId="560398E4" w14:textId="77777777" w:rsidR="000D58FF" w:rsidRPr="003A100B" w:rsidRDefault="000D58FF" w:rsidP="00543FC3">
            <w:pPr>
              <w:widowControl w:val="0"/>
              <w:spacing w:line="276" w:lineRule="auto"/>
              <w:rPr>
                <w:b/>
                <w:sz w:val="20"/>
                <w:szCs w:val="20"/>
              </w:rPr>
            </w:pPr>
          </w:p>
        </w:tc>
        <w:tc>
          <w:tcPr>
            <w:tcW w:w="1182" w:type="dxa"/>
            <w:vAlign w:val="center"/>
          </w:tcPr>
          <w:p w14:paraId="630D4C66" w14:textId="77777777" w:rsidR="000D58FF" w:rsidRPr="003A100B" w:rsidRDefault="000D58FF" w:rsidP="00543FC3">
            <w:pPr>
              <w:keepNext/>
              <w:jc w:val="center"/>
              <w:rPr>
                <w:b/>
                <w:sz w:val="20"/>
                <w:szCs w:val="20"/>
              </w:rPr>
            </w:pPr>
            <w:r w:rsidRPr="003A100B">
              <w:rPr>
                <w:b/>
                <w:sz w:val="20"/>
                <w:szCs w:val="20"/>
              </w:rPr>
              <w:t>Modified</w:t>
            </w:r>
          </w:p>
        </w:tc>
        <w:tc>
          <w:tcPr>
            <w:tcW w:w="1115" w:type="dxa"/>
          </w:tcPr>
          <w:p w14:paraId="1038E2A3" w14:textId="77777777" w:rsidR="000D58FF" w:rsidRPr="003A100B" w:rsidRDefault="000D58FF" w:rsidP="00543FC3">
            <w:pPr>
              <w:keepNext/>
              <w:jc w:val="center"/>
              <w:rPr>
                <w:b/>
                <w:sz w:val="20"/>
                <w:szCs w:val="20"/>
              </w:rPr>
            </w:pPr>
            <w:r>
              <w:rPr>
                <w:b/>
                <w:sz w:val="20"/>
                <w:szCs w:val="20"/>
              </w:rPr>
              <w:t>New</w:t>
            </w:r>
          </w:p>
        </w:tc>
      </w:tr>
      <w:tr w:rsidR="000D58FF" w14:paraId="345C4EF1" w14:textId="77777777" w:rsidTr="00543FC3">
        <w:trPr>
          <w:jc w:val="center"/>
        </w:trPr>
        <w:tc>
          <w:tcPr>
            <w:tcW w:w="8183" w:type="dxa"/>
            <w:gridSpan w:val="3"/>
          </w:tcPr>
          <w:p w14:paraId="565FCD85" w14:textId="77777777" w:rsidR="000D58FF" w:rsidRPr="00A85215" w:rsidRDefault="000D58FF" w:rsidP="00543FC3">
            <w:pPr>
              <w:keepNext/>
              <w:jc w:val="center"/>
              <w:rPr>
                <w:b/>
                <w:sz w:val="20"/>
                <w:szCs w:val="20"/>
                <w:highlight w:val="yellow"/>
              </w:rPr>
            </w:pPr>
            <w:r w:rsidRPr="003A100B">
              <w:rPr>
                <w:b/>
                <w:sz w:val="20"/>
                <w:szCs w:val="20"/>
              </w:rPr>
              <w:t>Residential Programs</w:t>
            </w:r>
          </w:p>
        </w:tc>
      </w:tr>
      <w:tr w:rsidR="000D58FF" w14:paraId="3A776440" w14:textId="77777777" w:rsidTr="00543FC3">
        <w:trPr>
          <w:jc w:val="center"/>
        </w:trPr>
        <w:tc>
          <w:tcPr>
            <w:tcW w:w="5886" w:type="dxa"/>
            <w:vAlign w:val="bottom"/>
          </w:tcPr>
          <w:p w14:paraId="544D5568" w14:textId="77777777" w:rsidR="000D58FF" w:rsidRPr="008E1C95" w:rsidRDefault="000D58FF" w:rsidP="00543FC3">
            <w:pPr>
              <w:keepNext/>
              <w:rPr>
                <w:color w:val="000000"/>
                <w:sz w:val="20"/>
                <w:szCs w:val="20"/>
              </w:rPr>
            </w:pPr>
            <w:bookmarkStart w:id="19" w:name="RANGE!C8"/>
            <w:r w:rsidRPr="001A63A7">
              <w:rPr>
                <w:color w:val="000000"/>
                <w:sz w:val="20"/>
                <w:szCs w:val="20"/>
              </w:rPr>
              <w:t>Residential Customer Assisted Energy Audit</w:t>
            </w:r>
            <w:bookmarkEnd w:id="19"/>
          </w:p>
        </w:tc>
        <w:tc>
          <w:tcPr>
            <w:tcW w:w="1182" w:type="dxa"/>
          </w:tcPr>
          <w:p w14:paraId="35D2592A" w14:textId="77777777" w:rsidR="000D58FF" w:rsidRPr="00A85215" w:rsidRDefault="000D58FF" w:rsidP="00543FC3">
            <w:pPr>
              <w:keepNext/>
              <w:jc w:val="center"/>
              <w:rPr>
                <w:sz w:val="20"/>
                <w:szCs w:val="20"/>
              </w:rPr>
            </w:pPr>
          </w:p>
        </w:tc>
        <w:tc>
          <w:tcPr>
            <w:tcW w:w="1115" w:type="dxa"/>
          </w:tcPr>
          <w:p w14:paraId="61B366B0" w14:textId="77777777" w:rsidR="000D58FF" w:rsidRPr="00A85215" w:rsidRDefault="000D58FF" w:rsidP="00543FC3">
            <w:pPr>
              <w:keepNext/>
              <w:jc w:val="center"/>
              <w:rPr>
                <w:sz w:val="20"/>
                <w:szCs w:val="20"/>
              </w:rPr>
            </w:pPr>
            <w:r w:rsidRPr="00A85215">
              <w:rPr>
                <w:sz w:val="20"/>
                <w:szCs w:val="20"/>
              </w:rPr>
              <w:t>X</w:t>
            </w:r>
          </w:p>
        </w:tc>
      </w:tr>
      <w:tr w:rsidR="000D58FF" w14:paraId="34B6A962" w14:textId="77777777" w:rsidTr="00543FC3">
        <w:trPr>
          <w:jc w:val="center"/>
        </w:trPr>
        <w:tc>
          <w:tcPr>
            <w:tcW w:w="5886" w:type="dxa"/>
          </w:tcPr>
          <w:p w14:paraId="114DBDD3" w14:textId="77777777" w:rsidR="000D58FF" w:rsidRPr="00903A7B" w:rsidRDefault="000D58FF" w:rsidP="00543FC3">
            <w:pPr>
              <w:keepNext/>
              <w:rPr>
                <w:color w:val="000000"/>
                <w:sz w:val="20"/>
                <w:szCs w:val="20"/>
              </w:rPr>
            </w:pPr>
            <w:r w:rsidRPr="00A85215">
              <w:rPr>
                <w:color w:val="000000"/>
                <w:sz w:val="20"/>
                <w:szCs w:val="20"/>
              </w:rPr>
              <w:t>Residential New Construction</w:t>
            </w:r>
            <w:r>
              <w:rPr>
                <w:color w:val="000000"/>
                <w:sz w:val="20"/>
                <w:szCs w:val="20"/>
              </w:rPr>
              <w:t xml:space="preserve"> </w:t>
            </w:r>
          </w:p>
        </w:tc>
        <w:tc>
          <w:tcPr>
            <w:tcW w:w="1182" w:type="dxa"/>
          </w:tcPr>
          <w:p w14:paraId="6E780192" w14:textId="77777777" w:rsidR="000D58FF" w:rsidRPr="00A85215" w:rsidRDefault="000D58FF" w:rsidP="00543FC3">
            <w:pPr>
              <w:keepNext/>
              <w:jc w:val="center"/>
              <w:rPr>
                <w:sz w:val="20"/>
                <w:szCs w:val="20"/>
              </w:rPr>
            </w:pPr>
            <w:r w:rsidRPr="00A85215">
              <w:rPr>
                <w:sz w:val="20"/>
                <w:szCs w:val="20"/>
              </w:rPr>
              <w:t>X</w:t>
            </w:r>
          </w:p>
        </w:tc>
        <w:tc>
          <w:tcPr>
            <w:tcW w:w="1115" w:type="dxa"/>
          </w:tcPr>
          <w:p w14:paraId="0CE1278B" w14:textId="77777777" w:rsidR="000D58FF" w:rsidRPr="00A85215" w:rsidRDefault="000D58FF" w:rsidP="00543FC3">
            <w:pPr>
              <w:keepNext/>
              <w:jc w:val="center"/>
              <w:rPr>
                <w:sz w:val="20"/>
                <w:szCs w:val="20"/>
              </w:rPr>
            </w:pPr>
          </w:p>
        </w:tc>
      </w:tr>
      <w:tr w:rsidR="000D58FF" w14:paraId="0EB2EBC1" w14:textId="77777777" w:rsidTr="00543FC3">
        <w:trPr>
          <w:jc w:val="center"/>
        </w:trPr>
        <w:tc>
          <w:tcPr>
            <w:tcW w:w="5886" w:type="dxa"/>
          </w:tcPr>
          <w:p w14:paraId="5E8CDCAE" w14:textId="77777777" w:rsidR="000D58FF" w:rsidRPr="00903A7B" w:rsidRDefault="000D58FF" w:rsidP="00543FC3">
            <w:pPr>
              <w:keepNext/>
              <w:rPr>
                <w:color w:val="000000"/>
                <w:sz w:val="20"/>
                <w:szCs w:val="20"/>
              </w:rPr>
            </w:pPr>
            <w:r w:rsidRPr="00A85215">
              <w:rPr>
                <w:color w:val="000000"/>
                <w:sz w:val="20"/>
                <w:szCs w:val="20"/>
              </w:rPr>
              <w:t>Residential Retrofit</w:t>
            </w:r>
            <w:r>
              <w:rPr>
                <w:color w:val="000000"/>
                <w:sz w:val="20"/>
                <w:szCs w:val="20"/>
              </w:rPr>
              <w:t xml:space="preserve"> </w:t>
            </w:r>
          </w:p>
        </w:tc>
        <w:tc>
          <w:tcPr>
            <w:tcW w:w="1182" w:type="dxa"/>
          </w:tcPr>
          <w:p w14:paraId="5CFAF55F" w14:textId="77777777" w:rsidR="000D58FF" w:rsidRPr="00A85215" w:rsidRDefault="000D58FF" w:rsidP="00543FC3">
            <w:pPr>
              <w:keepNext/>
              <w:jc w:val="center"/>
              <w:rPr>
                <w:sz w:val="20"/>
                <w:szCs w:val="20"/>
              </w:rPr>
            </w:pPr>
            <w:r w:rsidRPr="00A85215">
              <w:rPr>
                <w:sz w:val="20"/>
                <w:szCs w:val="20"/>
              </w:rPr>
              <w:t>X</w:t>
            </w:r>
          </w:p>
        </w:tc>
        <w:tc>
          <w:tcPr>
            <w:tcW w:w="1115" w:type="dxa"/>
          </w:tcPr>
          <w:p w14:paraId="22A42883" w14:textId="77777777" w:rsidR="000D58FF" w:rsidRPr="00A85215" w:rsidRDefault="000D58FF" w:rsidP="00543FC3">
            <w:pPr>
              <w:keepNext/>
              <w:jc w:val="center"/>
              <w:rPr>
                <w:sz w:val="20"/>
                <w:szCs w:val="20"/>
              </w:rPr>
            </w:pPr>
          </w:p>
        </w:tc>
      </w:tr>
      <w:tr w:rsidR="000D58FF" w14:paraId="6D119066" w14:textId="77777777" w:rsidTr="00543FC3">
        <w:trPr>
          <w:jc w:val="center"/>
        </w:trPr>
        <w:tc>
          <w:tcPr>
            <w:tcW w:w="5886" w:type="dxa"/>
          </w:tcPr>
          <w:p w14:paraId="010B0D81" w14:textId="77777777" w:rsidR="000D58FF" w:rsidRPr="00903A7B" w:rsidRDefault="000D58FF" w:rsidP="00543FC3">
            <w:pPr>
              <w:keepNext/>
              <w:rPr>
                <w:color w:val="000000"/>
                <w:sz w:val="20"/>
                <w:szCs w:val="20"/>
              </w:rPr>
            </w:pPr>
            <w:r w:rsidRPr="00A85215">
              <w:rPr>
                <w:color w:val="000000"/>
                <w:sz w:val="20"/>
                <w:szCs w:val="20"/>
              </w:rPr>
              <w:t>Residential Retention</w:t>
            </w:r>
            <w:r>
              <w:rPr>
                <w:color w:val="000000"/>
                <w:sz w:val="20"/>
                <w:szCs w:val="20"/>
              </w:rPr>
              <w:t xml:space="preserve"> </w:t>
            </w:r>
          </w:p>
        </w:tc>
        <w:tc>
          <w:tcPr>
            <w:tcW w:w="1182" w:type="dxa"/>
          </w:tcPr>
          <w:p w14:paraId="2011BECB" w14:textId="77777777" w:rsidR="000D58FF" w:rsidRPr="00A85215" w:rsidRDefault="000D58FF" w:rsidP="00543FC3">
            <w:pPr>
              <w:keepNext/>
              <w:jc w:val="center"/>
              <w:rPr>
                <w:sz w:val="20"/>
                <w:szCs w:val="20"/>
              </w:rPr>
            </w:pPr>
            <w:r w:rsidRPr="00A85215">
              <w:rPr>
                <w:sz w:val="20"/>
                <w:szCs w:val="20"/>
              </w:rPr>
              <w:t>X</w:t>
            </w:r>
          </w:p>
        </w:tc>
        <w:tc>
          <w:tcPr>
            <w:tcW w:w="1115" w:type="dxa"/>
          </w:tcPr>
          <w:p w14:paraId="63D13CAC" w14:textId="77777777" w:rsidR="000D58FF" w:rsidRPr="00A85215" w:rsidRDefault="000D58FF" w:rsidP="00543FC3">
            <w:pPr>
              <w:keepNext/>
              <w:jc w:val="center"/>
              <w:rPr>
                <w:sz w:val="20"/>
                <w:szCs w:val="20"/>
              </w:rPr>
            </w:pPr>
          </w:p>
        </w:tc>
      </w:tr>
      <w:tr w:rsidR="000D58FF" w14:paraId="2FDA7B7C" w14:textId="77777777" w:rsidTr="00543FC3">
        <w:trPr>
          <w:jc w:val="center"/>
        </w:trPr>
        <w:tc>
          <w:tcPr>
            <w:tcW w:w="8183" w:type="dxa"/>
            <w:gridSpan w:val="3"/>
          </w:tcPr>
          <w:p w14:paraId="55DD8F97" w14:textId="77777777" w:rsidR="000D58FF" w:rsidRPr="00A85215" w:rsidRDefault="000D58FF" w:rsidP="00543FC3">
            <w:pPr>
              <w:keepNext/>
              <w:jc w:val="center"/>
              <w:rPr>
                <w:b/>
                <w:sz w:val="20"/>
                <w:szCs w:val="20"/>
              </w:rPr>
            </w:pPr>
            <w:r w:rsidRPr="00A85215">
              <w:rPr>
                <w:b/>
                <w:sz w:val="20"/>
                <w:szCs w:val="20"/>
              </w:rPr>
              <w:t>Commercial/Industrial Programs</w:t>
            </w:r>
          </w:p>
        </w:tc>
      </w:tr>
      <w:tr w:rsidR="000D58FF" w14:paraId="16A826C9" w14:textId="77777777" w:rsidTr="00543FC3">
        <w:trPr>
          <w:jc w:val="center"/>
        </w:trPr>
        <w:tc>
          <w:tcPr>
            <w:tcW w:w="5886" w:type="dxa"/>
          </w:tcPr>
          <w:p w14:paraId="6BBFFF8A" w14:textId="77777777" w:rsidR="000D58FF" w:rsidRPr="00EF74E4" w:rsidRDefault="000D58FF" w:rsidP="00543FC3">
            <w:pPr>
              <w:keepNext/>
              <w:rPr>
                <w:color w:val="000000"/>
                <w:sz w:val="20"/>
                <w:szCs w:val="20"/>
              </w:rPr>
            </w:pPr>
            <w:r w:rsidRPr="00A85215">
              <w:rPr>
                <w:color w:val="000000"/>
                <w:sz w:val="20"/>
                <w:szCs w:val="20"/>
              </w:rPr>
              <w:t xml:space="preserve">Commercial Walk-Through Energy Audit </w:t>
            </w:r>
          </w:p>
        </w:tc>
        <w:tc>
          <w:tcPr>
            <w:tcW w:w="1182" w:type="dxa"/>
          </w:tcPr>
          <w:p w14:paraId="3FBB3384" w14:textId="77777777" w:rsidR="000D58FF" w:rsidRPr="00A85215" w:rsidRDefault="000D58FF" w:rsidP="00543FC3">
            <w:pPr>
              <w:keepNext/>
              <w:jc w:val="center"/>
              <w:rPr>
                <w:sz w:val="20"/>
                <w:szCs w:val="20"/>
              </w:rPr>
            </w:pPr>
          </w:p>
        </w:tc>
        <w:tc>
          <w:tcPr>
            <w:tcW w:w="1115" w:type="dxa"/>
          </w:tcPr>
          <w:p w14:paraId="0BB41577" w14:textId="77777777" w:rsidR="000D58FF" w:rsidRPr="00A85215" w:rsidRDefault="000D58FF" w:rsidP="00543FC3">
            <w:pPr>
              <w:keepNext/>
              <w:jc w:val="center"/>
              <w:rPr>
                <w:sz w:val="20"/>
                <w:szCs w:val="20"/>
              </w:rPr>
            </w:pPr>
            <w:r w:rsidRPr="00A85215">
              <w:rPr>
                <w:sz w:val="20"/>
                <w:szCs w:val="20"/>
              </w:rPr>
              <w:t>X</w:t>
            </w:r>
          </w:p>
        </w:tc>
      </w:tr>
      <w:tr w:rsidR="000D58FF" w14:paraId="4F055F13" w14:textId="77777777" w:rsidTr="00543FC3">
        <w:trPr>
          <w:jc w:val="center"/>
        </w:trPr>
        <w:tc>
          <w:tcPr>
            <w:tcW w:w="5886" w:type="dxa"/>
          </w:tcPr>
          <w:p w14:paraId="4BE4BB78" w14:textId="77777777" w:rsidR="000D58FF" w:rsidRPr="00EF74E4" w:rsidRDefault="000D58FF" w:rsidP="00543FC3">
            <w:pPr>
              <w:keepNext/>
              <w:rPr>
                <w:color w:val="000000"/>
                <w:sz w:val="20"/>
                <w:szCs w:val="20"/>
              </w:rPr>
            </w:pPr>
            <w:r w:rsidRPr="00A85215">
              <w:rPr>
                <w:color w:val="000000"/>
                <w:sz w:val="20"/>
                <w:szCs w:val="20"/>
              </w:rPr>
              <w:t>Commercial New Construction</w:t>
            </w:r>
            <w:r>
              <w:rPr>
                <w:color w:val="000000"/>
                <w:sz w:val="20"/>
                <w:szCs w:val="20"/>
              </w:rPr>
              <w:t xml:space="preserve"> </w:t>
            </w:r>
          </w:p>
        </w:tc>
        <w:tc>
          <w:tcPr>
            <w:tcW w:w="1182" w:type="dxa"/>
          </w:tcPr>
          <w:p w14:paraId="20F8CB41" w14:textId="77777777" w:rsidR="000D58FF" w:rsidRPr="00A85215" w:rsidRDefault="000D58FF" w:rsidP="00543FC3">
            <w:pPr>
              <w:keepNext/>
              <w:jc w:val="center"/>
              <w:rPr>
                <w:sz w:val="20"/>
                <w:szCs w:val="20"/>
              </w:rPr>
            </w:pPr>
            <w:r w:rsidRPr="00A85215">
              <w:rPr>
                <w:sz w:val="20"/>
                <w:szCs w:val="20"/>
              </w:rPr>
              <w:t>X</w:t>
            </w:r>
          </w:p>
        </w:tc>
        <w:tc>
          <w:tcPr>
            <w:tcW w:w="1115" w:type="dxa"/>
          </w:tcPr>
          <w:p w14:paraId="039A3C3B" w14:textId="77777777" w:rsidR="000D58FF" w:rsidRPr="00A85215" w:rsidRDefault="000D58FF" w:rsidP="00543FC3">
            <w:pPr>
              <w:keepNext/>
              <w:jc w:val="center"/>
              <w:rPr>
                <w:sz w:val="20"/>
                <w:szCs w:val="20"/>
              </w:rPr>
            </w:pPr>
          </w:p>
        </w:tc>
      </w:tr>
      <w:tr w:rsidR="000D58FF" w14:paraId="45C3B524" w14:textId="77777777" w:rsidTr="00543FC3">
        <w:trPr>
          <w:jc w:val="center"/>
        </w:trPr>
        <w:tc>
          <w:tcPr>
            <w:tcW w:w="5886" w:type="dxa"/>
          </w:tcPr>
          <w:p w14:paraId="1C1D4C39" w14:textId="77777777" w:rsidR="000D58FF" w:rsidRPr="00EF74E4" w:rsidRDefault="000D58FF" w:rsidP="00543FC3">
            <w:pPr>
              <w:keepNext/>
              <w:rPr>
                <w:color w:val="000000"/>
                <w:sz w:val="20"/>
                <w:szCs w:val="20"/>
              </w:rPr>
            </w:pPr>
            <w:r w:rsidRPr="00A85215">
              <w:rPr>
                <w:color w:val="000000"/>
                <w:sz w:val="20"/>
                <w:szCs w:val="20"/>
              </w:rPr>
              <w:t>Commercial Retrofit</w:t>
            </w:r>
            <w:r>
              <w:rPr>
                <w:color w:val="000000"/>
                <w:sz w:val="20"/>
                <w:szCs w:val="20"/>
              </w:rPr>
              <w:t xml:space="preserve"> </w:t>
            </w:r>
          </w:p>
        </w:tc>
        <w:tc>
          <w:tcPr>
            <w:tcW w:w="1182" w:type="dxa"/>
          </w:tcPr>
          <w:p w14:paraId="2B01E4E6" w14:textId="77777777" w:rsidR="000D58FF" w:rsidRPr="00A85215" w:rsidRDefault="000D58FF" w:rsidP="00543FC3">
            <w:pPr>
              <w:keepNext/>
              <w:jc w:val="center"/>
              <w:rPr>
                <w:sz w:val="20"/>
                <w:szCs w:val="20"/>
              </w:rPr>
            </w:pPr>
            <w:r w:rsidRPr="00A85215">
              <w:rPr>
                <w:sz w:val="20"/>
                <w:szCs w:val="20"/>
              </w:rPr>
              <w:t>X</w:t>
            </w:r>
          </w:p>
        </w:tc>
        <w:tc>
          <w:tcPr>
            <w:tcW w:w="1115" w:type="dxa"/>
          </w:tcPr>
          <w:p w14:paraId="02B71C42" w14:textId="77777777" w:rsidR="000D58FF" w:rsidRPr="00A85215" w:rsidRDefault="000D58FF" w:rsidP="00543FC3">
            <w:pPr>
              <w:keepNext/>
              <w:jc w:val="center"/>
              <w:rPr>
                <w:sz w:val="20"/>
                <w:szCs w:val="20"/>
              </w:rPr>
            </w:pPr>
          </w:p>
        </w:tc>
      </w:tr>
      <w:tr w:rsidR="000D58FF" w14:paraId="2DBAE725" w14:textId="77777777" w:rsidTr="00543FC3">
        <w:trPr>
          <w:jc w:val="center"/>
        </w:trPr>
        <w:tc>
          <w:tcPr>
            <w:tcW w:w="5886" w:type="dxa"/>
          </w:tcPr>
          <w:p w14:paraId="00090385" w14:textId="77777777" w:rsidR="000D58FF" w:rsidRPr="00EF74E4" w:rsidRDefault="000D58FF" w:rsidP="00543FC3">
            <w:pPr>
              <w:keepNext/>
              <w:rPr>
                <w:color w:val="000000"/>
                <w:sz w:val="20"/>
                <w:szCs w:val="20"/>
              </w:rPr>
            </w:pPr>
            <w:r w:rsidRPr="00A85215">
              <w:rPr>
                <w:color w:val="000000"/>
                <w:sz w:val="20"/>
                <w:szCs w:val="20"/>
              </w:rPr>
              <w:t>Commercial Retrofit Combined Heat and Power</w:t>
            </w:r>
            <w:r>
              <w:rPr>
                <w:color w:val="000000"/>
                <w:sz w:val="20"/>
                <w:szCs w:val="20"/>
              </w:rPr>
              <w:t xml:space="preserve"> (CHP) </w:t>
            </w:r>
          </w:p>
        </w:tc>
        <w:tc>
          <w:tcPr>
            <w:tcW w:w="1182" w:type="dxa"/>
          </w:tcPr>
          <w:p w14:paraId="74D8BCD6" w14:textId="77777777" w:rsidR="000D58FF" w:rsidRPr="00A85215" w:rsidRDefault="000D58FF" w:rsidP="00543FC3">
            <w:pPr>
              <w:keepNext/>
              <w:jc w:val="center"/>
              <w:rPr>
                <w:sz w:val="20"/>
                <w:szCs w:val="20"/>
              </w:rPr>
            </w:pPr>
            <w:r w:rsidRPr="00A85215">
              <w:rPr>
                <w:sz w:val="20"/>
                <w:szCs w:val="20"/>
              </w:rPr>
              <w:t>X</w:t>
            </w:r>
          </w:p>
        </w:tc>
        <w:tc>
          <w:tcPr>
            <w:tcW w:w="1115" w:type="dxa"/>
          </w:tcPr>
          <w:p w14:paraId="39D14E70" w14:textId="77777777" w:rsidR="000D58FF" w:rsidRPr="00A85215" w:rsidRDefault="000D58FF" w:rsidP="00543FC3">
            <w:pPr>
              <w:keepNext/>
              <w:jc w:val="center"/>
              <w:rPr>
                <w:sz w:val="20"/>
                <w:szCs w:val="20"/>
              </w:rPr>
            </w:pPr>
          </w:p>
        </w:tc>
      </w:tr>
      <w:tr w:rsidR="000D58FF" w14:paraId="2A97382E" w14:textId="77777777" w:rsidTr="00543FC3">
        <w:trPr>
          <w:jc w:val="center"/>
        </w:trPr>
        <w:tc>
          <w:tcPr>
            <w:tcW w:w="5886" w:type="dxa"/>
          </w:tcPr>
          <w:p w14:paraId="764242B7" w14:textId="77777777" w:rsidR="000D58FF" w:rsidRPr="00EF74E4" w:rsidRDefault="000D58FF" w:rsidP="00543FC3">
            <w:pPr>
              <w:keepNext/>
              <w:rPr>
                <w:color w:val="000000"/>
                <w:sz w:val="20"/>
                <w:szCs w:val="20"/>
              </w:rPr>
            </w:pPr>
            <w:r w:rsidRPr="00A85215">
              <w:rPr>
                <w:color w:val="000000"/>
                <w:sz w:val="20"/>
                <w:szCs w:val="20"/>
              </w:rPr>
              <w:t>Commercial Retrofit Electric Replacement</w:t>
            </w:r>
            <w:r>
              <w:rPr>
                <w:color w:val="000000"/>
                <w:sz w:val="20"/>
                <w:szCs w:val="20"/>
              </w:rPr>
              <w:t xml:space="preserve"> </w:t>
            </w:r>
          </w:p>
        </w:tc>
        <w:tc>
          <w:tcPr>
            <w:tcW w:w="1182" w:type="dxa"/>
          </w:tcPr>
          <w:p w14:paraId="6706633C" w14:textId="77777777" w:rsidR="000D58FF" w:rsidRPr="00A85215" w:rsidRDefault="000D58FF" w:rsidP="00543FC3">
            <w:pPr>
              <w:keepNext/>
              <w:jc w:val="center"/>
              <w:rPr>
                <w:sz w:val="20"/>
                <w:szCs w:val="20"/>
              </w:rPr>
            </w:pPr>
            <w:r w:rsidRPr="00A85215">
              <w:rPr>
                <w:sz w:val="20"/>
                <w:szCs w:val="20"/>
              </w:rPr>
              <w:t>X</w:t>
            </w:r>
          </w:p>
        </w:tc>
        <w:tc>
          <w:tcPr>
            <w:tcW w:w="1115" w:type="dxa"/>
          </w:tcPr>
          <w:p w14:paraId="7B19DF44" w14:textId="77777777" w:rsidR="000D58FF" w:rsidRPr="00A85215" w:rsidRDefault="000D58FF" w:rsidP="00543FC3">
            <w:pPr>
              <w:keepNext/>
              <w:jc w:val="center"/>
              <w:rPr>
                <w:sz w:val="20"/>
                <w:szCs w:val="20"/>
              </w:rPr>
            </w:pPr>
          </w:p>
        </w:tc>
      </w:tr>
      <w:tr w:rsidR="000D58FF" w14:paraId="6677FB23" w14:textId="77777777" w:rsidTr="00543FC3">
        <w:trPr>
          <w:jc w:val="center"/>
        </w:trPr>
        <w:tc>
          <w:tcPr>
            <w:tcW w:w="5886" w:type="dxa"/>
          </w:tcPr>
          <w:p w14:paraId="0652F596" w14:textId="77777777" w:rsidR="000D58FF" w:rsidRPr="00EF74E4" w:rsidRDefault="000D58FF" w:rsidP="00543FC3">
            <w:pPr>
              <w:keepNext/>
              <w:rPr>
                <w:color w:val="000000"/>
                <w:sz w:val="20"/>
                <w:szCs w:val="20"/>
              </w:rPr>
            </w:pPr>
            <w:r w:rsidRPr="00A85215">
              <w:rPr>
                <w:color w:val="000000"/>
                <w:sz w:val="20"/>
                <w:szCs w:val="20"/>
              </w:rPr>
              <w:t>Commercial Retention</w:t>
            </w:r>
            <w:r>
              <w:rPr>
                <w:color w:val="000000"/>
                <w:sz w:val="20"/>
                <w:szCs w:val="20"/>
              </w:rPr>
              <w:t xml:space="preserve"> </w:t>
            </w:r>
          </w:p>
        </w:tc>
        <w:tc>
          <w:tcPr>
            <w:tcW w:w="1182" w:type="dxa"/>
          </w:tcPr>
          <w:p w14:paraId="37A429CC" w14:textId="77777777" w:rsidR="000D58FF" w:rsidRPr="00A85215" w:rsidRDefault="000D58FF" w:rsidP="00543FC3">
            <w:pPr>
              <w:keepNext/>
              <w:jc w:val="center"/>
              <w:rPr>
                <w:sz w:val="20"/>
                <w:szCs w:val="20"/>
              </w:rPr>
            </w:pPr>
            <w:r w:rsidRPr="00A85215">
              <w:rPr>
                <w:sz w:val="20"/>
                <w:szCs w:val="20"/>
              </w:rPr>
              <w:t>X</w:t>
            </w:r>
          </w:p>
        </w:tc>
        <w:tc>
          <w:tcPr>
            <w:tcW w:w="1115" w:type="dxa"/>
          </w:tcPr>
          <w:p w14:paraId="2FE45AB1" w14:textId="77777777" w:rsidR="000D58FF" w:rsidRPr="00A85215" w:rsidRDefault="000D58FF" w:rsidP="00543FC3">
            <w:pPr>
              <w:keepNext/>
              <w:jc w:val="center"/>
              <w:rPr>
                <w:sz w:val="20"/>
                <w:szCs w:val="20"/>
              </w:rPr>
            </w:pPr>
          </w:p>
        </w:tc>
      </w:tr>
      <w:tr w:rsidR="000D58FF" w14:paraId="5B4553E1" w14:textId="77777777" w:rsidTr="00543FC3">
        <w:trPr>
          <w:jc w:val="center"/>
        </w:trPr>
        <w:tc>
          <w:tcPr>
            <w:tcW w:w="5886" w:type="dxa"/>
          </w:tcPr>
          <w:p w14:paraId="23EA4874" w14:textId="77777777" w:rsidR="000D58FF" w:rsidRPr="00EF74E4" w:rsidRDefault="000D58FF" w:rsidP="00543FC3">
            <w:pPr>
              <w:keepNext/>
              <w:rPr>
                <w:color w:val="000000"/>
                <w:sz w:val="20"/>
                <w:szCs w:val="20"/>
              </w:rPr>
            </w:pPr>
            <w:r w:rsidRPr="00A85215">
              <w:rPr>
                <w:color w:val="000000"/>
                <w:sz w:val="20"/>
                <w:szCs w:val="20"/>
              </w:rPr>
              <w:t xml:space="preserve">Conservation Research and Development (R&amp;D) </w:t>
            </w:r>
          </w:p>
        </w:tc>
        <w:tc>
          <w:tcPr>
            <w:tcW w:w="1182" w:type="dxa"/>
          </w:tcPr>
          <w:p w14:paraId="6DEA62B4" w14:textId="77777777" w:rsidR="000D58FF" w:rsidRPr="00A85215" w:rsidRDefault="000D58FF" w:rsidP="00543FC3">
            <w:pPr>
              <w:keepNext/>
              <w:jc w:val="center"/>
              <w:rPr>
                <w:sz w:val="20"/>
                <w:szCs w:val="20"/>
              </w:rPr>
            </w:pPr>
            <w:r w:rsidRPr="00A85215">
              <w:rPr>
                <w:sz w:val="20"/>
                <w:szCs w:val="20"/>
              </w:rPr>
              <w:t>X</w:t>
            </w:r>
          </w:p>
        </w:tc>
        <w:tc>
          <w:tcPr>
            <w:tcW w:w="1115" w:type="dxa"/>
          </w:tcPr>
          <w:p w14:paraId="53D9880E" w14:textId="77777777" w:rsidR="000D58FF" w:rsidRPr="00A85215" w:rsidRDefault="000D58FF" w:rsidP="00543FC3">
            <w:pPr>
              <w:keepNext/>
              <w:jc w:val="center"/>
              <w:rPr>
                <w:sz w:val="20"/>
                <w:szCs w:val="20"/>
              </w:rPr>
            </w:pPr>
          </w:p>
        </w:tc>
      </w:tr>
    </w:tbl>
    <w:p w14:paraId="0DAFD3EE" w14:textId="77777777" w:rsidR="000D58FF" w:rsidRDefault="000D58FF" w:rsidP="000D58FF">
      <w:pPr>
        <w:spacing w:after="240"/>
        <w:ind w:firstLine="720"/>
        <w:jc w:val="both"/>
        <w:rPr>
          <w:sz w:val="20"/>
          <w:szCs w:val="20"/>
        </w:rPr>
      </w:pPr>
      <w:r w:rsidRPr="00EF74E4">
        <w:rPr>
          <w:sz w:val="20"/>
          <w:szCs w:val="20"/>
        </w:rPr>
        <w:t xml:space="preserve">Source: Document No. </w:t>
      </w:r>
      <w:r w:rsidRPr="00A85215">
        <w:rPr>
          <w:sz w:val="20"/>
          <w:szCs w:val="20"/>
        </w:rPr>
        <w:t>02477-2021</w:t>
      </w:r>
    </w:p>
    <w:p w14:paraId="2D62083C" w14:textId="0816BBB5" w:rsidR="000D58FF" w:rsidRPr="0043171B" w:rsidRDefault="005D7461" w:rsidP="000D58FF">
      <w:pPr>
        <w:spacing w:after="240"/>
        <w:jc w:val="both"/>
      </w:pPr>
      <w:r>
        <w:t>PGS’s proposed</w:t>
      </w:r>
      <w:r w:rsidR="000D58FF">
        <w:t xml:space="preserve"> </w:t>
      </w:r>
      <w:r w:rsidR="00A95523">
        <w:t xml:space="preserve">DSM Plan features two audit </w:t>
      </w:r>
      <w:r w:rsidR="000D58FF">
        <w:t>programs</w:t>
      </w:r>
      <w:r>
        <w:t>:</w:t>
      </w:r>
      <w:r w:rsidR="000D58FF">
        <w:t xml:space="preserve"> the Residential Customer Assisted Energy Audit and the </w:t>
      </w:r>
      <w:r w:rsidR="000D58FF" w:rsidRPr="0068093D">
        <w:t>Commercial Walk-Through Energy Audit</w:t>
      </w:r>
      <w:r w:rsidR="000D58FF">
        <w:t xml:space="preserve">. PGS received approval </w:t>
      </w:r>
      <w:r>
        <w:t xml:space="preserve">in the 2019 Goalsetting Order </w:t>
      </w:r>
      <w:r w:rsidR="000D58FF">
        <w:t xml:space="preserve">to add these programs </w:t>
      </w:r>
      <w:r w:rsidR="000D58FF" w:rsidRPr="0068093D">
        <w:t xml:space="preserve">to ensure </w:t>
      </w:r>
      <w:r w:rsidR="000D58FF">
        <w:t xml:space="preserve">that </w:t>
      </w:r>
      <w:r w:rsidR="000D58FF" w:rsidRPr="0068093D">
        <w:t>the full requirements of FEECA are being met</w:t>
      </w:r>
      <w:r w:rsidR="000D58FF">
        <w:t>.</w:t>
      </w:r>
      <w:r w:rsidR="00715BAC">
        <w:rPr>
          <w:rStyle w:val="FootnoteReference"/>
        </w:rPr>
        <w:footnoteReference w:id="3"/>
      </w:r>
    </w:p>
    <w:p w14:paraId="24E2B72C" w14:textId="4D3FE209" w:rsidR="000D58FF" w:rsidRDefault="00E4619A" w:rsidP="0026532C">
      <w:pPr>
        <w:spacing w:after="240"/>
        <w:jc w:val="both"/>
      </w:pPr>
      <w:bookmarkStart w:id="20" w:name="_35nkun2" w:colFirst="0" w:colLast="0"/>
      <w:bookmarkEnd w:id="20"/>
      <w:r>
        <w:t>T</w:t>
      </w:r>
      <w:r w:rsidR="000D58FF" w:rsidRPr="00E2405B">
        <w:t>he primary change</w:t>
      </w:r>
      <w:r w:rsidR="000D58FF">
        <w:t>s</w:t>
      </w:r>
      <w:r w:rsidR="000D58FF" w:rsidRPr="00E2405B">
        <w:t xml:space="preserve"> mad</w:t>
      </w:r>
      <w:r w:rsidR="000D58FF">
        <w:t>e to the modified programs were renaming, and</w:t>
      </w:r>
      <w:r w:rsidR="000D58FF" w:rsidRPr="00E2405B">
        <w:t xml:space="preserve"> </w:t>
      </w:r>
      <w:r w:rsidR="000D58FF">
        <w:t>updates</w:t>
      </w:r>
      <w:r w:rsidR="000D58FF" w:rsidRPr="00E2405B">
        <w:t xml:space="preserve"> to the rebate levels available w</w:t>
      </w:r>
      <w:r w:rsidR="00873BBF">
        <w:t xml:space="preserve">ithin the programs. </w:t>
      </w:r>
      <w:r w:rsidR="000D58FF">
        <w:t xml:space="preserve">Programs that will be </w:t>
      </w:r>
      <w:r w:rsidR="000D58FF" w:rsidRPr="00B5103F">
        <w:t>replac</w:t>
      </w:r>
      <w:r w:rsidR="000D58FF">
        <w:t>ing</w:t>
      </w:r>
      <w:r w:rsidR="000D58FF" w:rsidRPr="00B5103F">
        <w:t xml:space="preserve"> electric</w:t>
      </w:r>
      <w:r w:rsidR="000D58FF">
        <w:t xml:space="preserve"> </w:t>
      </w:r>
      <w:r w:rsidR="000D58FF" w:rsidRPr="00B5103F">
        <w:t>system</w:t>
      </w:r>
      <w:r w:rsidR="000D58FF">
        <w:t>s</w:t>
      </w:r>
      <w:r w:rsidR="000D58FF" w:rsidRPr="00B5103F">
        <w:t>/equipment with energy-efficient natural gas system</w:t>
      </w:r>
      <w:r w:rsidR="000D58FF">
        <w:t>s</w:t>
      </w:r>
      <w:r w:rsidR="000D58FF" w:rsidRPr="00B5103F">
        <w:t>/equipment will</w:t>
      </w:r>
      <w:r w:rsidR="000D58FF">
        <w:t xml:space="preserve"> </w:t>
      </w:r>
      <w:r w:rsidR="000D58FF" w:rsidRPr="00B5103F">
        <w:t>now be referred to as “Retrofit”</w:t>
      </w:r>
      <w:r w:rsidR="000D58FF">
        <w:t xml:space="preserve"> for clarity as </w:t>
      </w:r>
      <w:r w:rsidR="000D58FF" w:rsidRPr="009F53FF">
        <w:t xml:space="preserve">opposed to “Replacement” as previously named. </w:t>
      </w:r>
      <w:r w:rsidR="0026532C" w:rsidRPr="0026532C">
        <w:t>PGS will continue to use the</w:t>
      </w:r>
      <w:r w:rsidR="0026532C">
        <w:t xml:space="preserve"> term “Retention</w:t>
      </w:r>
      <w:r w:rsidR="00B83557">
        <w:t>,”</w:t>
      </w:r>
      <w:r w:rsidR="0026532C">
        <w:t xml:space="preserve"> which is the </w:t>
      </w:r>
      <w:r w:rsidR="008B2815">
        <w:t>replacement of</w:t>
      </w:r>
      <w:r w:rsidR="0026532C" w:rsidRPr="0026532C">
        <w:t xml:space="preserve"> existing natural gas system</w:t>
      </w:r>
      <w:r w:rsidR="008B2815">
        <w:t xml:space="preserve">s/equipment with </w:t>
      </w:r>
      <w:r w:rsidR="0026532C" w:rsidRPr="0026532C">
        <w:t>energy efficient</w:t>
      </w:r>
      <w:r w:rsidR="0026532C">
        <w:t xml:space="preserve"> </w:t>
      </w:r>
      <w:r w:rsidR="0026532C" w:rsidRPr="0026532C">
        <w:t>natural gas system</w:t>
      </w:r>
      <w:r w:rsidR="008B2815">
        <w:t>s</w:t>
      </w:r>
      <w:r w:rsidR="0026532C" w:rsidRPr="0026532C">
        <w:t>/equipment</w:t>
      </w:r>
      <w:r w:rsidR="0026532C">
        <w:t xml:space="preserve">. </w:t>
      </w:r>
      <w:r w:rsidR="000D58FF" w:rsidRPr="00A85215">
        <w:t xml:space="preserve">As an </w:t>
      </w:r>
      <w:r w:rsidR="000D58FF" w:rsidRPr="009F53FF">
        <w:t>example</w:t>
      </w:r>
      <w:r w:rsidR="000D58FF" w:rsidRPr="00A85215">
        <w:t xml:space="preserve"> of a rebate update</w:t>
      </w:r>
      <w:r w:rsidR="000D58FF" w:rsidRPr="009F53FF">
        <w:t xml:space="preserve">, </w:t>
      </w:r>
      <w:r w:rsidR="000D58FF" w:rsidRPr="00A85215">
        <w:t>PGS</w:t>
      </w:r>
      <w:r w:rsidR="000D58FF" w:rsidRPr="009F53FF">
        <w:t xml:space="preserve"> </w:t>
      </w:r>
      <w:r w:rsidR="000D58FF" w:rsidRPr="00A85215">
        <w:t>increased</w:t>
      </w:r>
      <w:r w:rsidR="000D58FF" w:rsidRPr="009F53FF">
        <w:t xml:space="preserve"> </w:t>
      </w:r>
      <w:r w:rsidR="000D58FF" w:rsidRPr="00A85215">
        <w:t>the rebate amount for the dryer in the Residential Retention Program from $100 to $150.</w:t>
      </w:r>
      <w:r w:rsidR="000D58FF">
        <w:t xml:space="preserve"> </w:t>
      </w:r>
    </w:p>
    <w:p w14:paraId="2899D081" w14:textId="5880825C" w:rsidR="000D58FF" w:rsidRDefault="000D58FF" w:rsidP="000D58FF">
      <w:pPr>
        <w:spacing w:after="240"/>
        <w:jc w:val="both"/>
      </w:pPr>
      <w:r w:rsidRPr="00F43F64">
        <w:t xml:space="preserve">The other changes made to the modified programs are as follows: (1) </w:t>
      </w:r>
      <w:r w:rsidR="008044D6" w:rsidRPr="00F43F64">
        <w:t>Gas Space Conditioning was added as a measure to the respective residential and commercial</w:t>
      </w:r>
      <w:r w:rsidRPr="00F43F64">
        <w:t xml:space="preserve"> </w:t>
      </w:r>
      <w:r w:rsidR="008044D6" w:rsidRPr="00F43F64">
        <w:t xml:space="preserve">retrofit and retention </w:t>
      </w:r>
      <w:r w:rsidRPr="00F43F64">
        <w:t>program</w:t>
      </w:r>
      <w:r w:rsidR="008044D6" w:rsidRPr="00F43F64">
        <w:t>s</w:t>
      </w:r>
      <w:r w:rsidRPr="00F43F64">
        <w:t xml:space="preserve"> instead of continuing as a singular program</w:t>
      </w:r>
      <w:r w:rsidR="008044D6" w:rsidRPr="00F43F64">
        <w:t>;</w:t>
      </w:r>
      <w:r w:rsidRPr="00F43F64">
        <w:t xml:space="preserve"> (</w:t>
      </w:r>
      <w:r w:rsidR="008044D6" w:rsidRPr="00F43F64">
        <w:t>2</w:t>
      </w:r>
      <w:r w:rsidR="006272F9">
        <w:t>) t</w:t>
      </w:r>
      <w:r w:rsidRPr="00F43F64">
        <w:t>he Oil Heat Replacement program was eliminated due to low historical participation totals; (</w:t>
      </w:r>
      <w:r w:rsidR="008044D6" w:rsidRPr="00F43F64">
        <w:t>3</w:t>
      </w:r>
      <w:r w:rsidR="006272F9">
        <w:t>) t</w:t>
      </w:r>
      <w:r w:rsidRPr="00F43F64">
        <w:t>he Commercial Retention CHP program was eliminated due to its failure to achieve cost-effectiveness; and (</w:t>
      </w:r>
      <w:r w:rsidR="008044D6" w:rsidRPr="00F43F64">
        <w:t>4</w:t>
      </w:r>
      <w:r w:rsidR="006272F9">
        <w:t>) f</w:t>
      </w:r>
      <w:r w:rsidRPr="00F43F64">
        <w:t>or the Conservation R&amp;D program, PGS</w:t>
      </w:r>
      <w:r w:rsidRPr="00F43F64">
        <w:rPr>
          <w:rFonts w:ascii="ArialMT" w:hAnsi="ArialMT" w:cs="ArialMT"/>
          <w:color w:val="231F20"/>
          <w:sz w:val="22"/>
          <w:szCs w:val="22"/>
        </w:rPr>
        <w:t xml:space="preserve"> </w:t>
      </w:r>
      <w:r w:rsidRPr="00F43F64">
        <w:t>combined its existing Monitoring and Research program with its Conservation Demonstration and Development program to become a single Conservation R&amp;D program.</w:t>
      </w:r>
      <w:r>
        <w:t xml:space="preserve"> </w:t>
      </w:r>
    </w:p>
    <w:p w14:paraId="06D3B575" w14:textId="3E61897A" w:rsidR="006810EE" w:rsidRDefault="00D86B76" w:rsidP="000D58FF">
      <w:pPr>
        <w:spacing w:after="240"/>
        <w:jc w:val="both"/>
      </w:pPr>
      <w:r>
        <w:t xml:space="preserve">PGS also submitted its </w:t>
      </w:r>
      <w:r w:rsidRPr="005309B0">
        <w:t>administrative program standards</w:t>
      </w:r>
      <w:r>
        <w:t xml:space="preserve"> along with its proposed DSM Plan, which can be found in Attachment B. Staff</w:t>
      </w:r>
      <w:r w:rsidRPr="002400B1">
        <w:t xml:space="preserve"> has reviewed </w:t>
      </w:r>
      <w:r>
        <w:t xml:space="preserve">the administrative program standards </w:t>
      </w:r>
      <w:r w:rsidRPr="002400B1">
        <w:t>and the</w:t>
      </w:r>
      <w:r>
        <w:t>y</w:t>
      </w:r>
      <w:r w:rsidRPr="002400B1">
        <w:t xml:space="preserve"> a</w:t>
      </w:r>
      <w:r>
        <w:t>ppear</w:t>
      </w:r>
      <w:r w:rsidRPr="002400B1">
        <w:t xml:space="preserve"> consistent with the </w:t>
      </w:r>
      <w:r>
        <w:t xml:space="preserve">Utility’s proposed </w:t>
      </w:r>
      <w:r w:rsidRPr="002400B1">
        <w:t xml:space="preserve">DSM </w:t>
      </w:r>
      <w:r>
        <w:t>P</w:t>
      </w:r>
      <w:r w:rsidRPr="002400B1">
        <w:t>lan</w:t>
      </w:r>
      <w:r>
        <w:t>.</w:t>
      </w:r>
    </w:p>
    <w:p w14:paraId="502DB7DE" w14:textId="77777777" w:rsidR="002F4273" w:rsidRDefault="002F4273" w:rsidP="000D58FF">
      <w:pPr>
        <w:ind w:left="720"/>
        <w:jc w:val="both"/>
        <w:rPr>
          <w:rFonts w:ascii="Arial" w:eastAsia="Arial" w:hAnsi="Arial" w:cs="Arial"/>
          <w:b/>
          <w:i/>
        </w:rPr>
        <w:sectPr w:rsidR="002F4273" w:rsidSect="0068481F">
          <w:headerReference w:type="default" r:id="rId11"/>
          <w:foot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14:paraId="2FE09D36" w14:textId="65CBA2B4" w:rsidR="000D58FF" w:rsidRDefault="000D58FF" w:rsidP="000D58FF">
      <w:pPr>
        <w:ind w:left="720"/>
        <w:jc w:val="both"/>
        <w:rPr>
          <w:rFonts w:ascii="Arial" w:eastAsia="Arial" w:hAnsi="Arial" w:cs="Arial"/>
          <w:b/>
          <w:i/>
        </w:rPr>
      </w:pPr>
      <w:r>
        <w:rPr>
          <w:rFonts w:ascii="Arial" w:eastAsia="Arial" w:hAnsi="Arial" w:cs="Arial"/>
          <w:b/>
          <w:i/>
        </w:rPr>
        <w:lastRenderedPageBreak/>
        <w:t>Program Participation</w:t>
      </w:r>
    </w:p>
    <w:p w14:paraId="56FBEADF" w14:textId="396B5032" w:rsidR="000D58FF" w:rsidRDefault="000D58FF" w:rsidP="000D58FF">
      <w:pPr>
        <w:spacing w:after="240"/>
        <w:jc w:val="both"/>
      </w:pPr>
      <w:r w:rsidRPr="00A85215">
        <w:t>PGS projects program participation based on historical program participation trends.</w:t>
      </w:r>
      <w:r>
        <w:t xml:space="preserve"> The projected annual program participation for each program in PGS’s </w:t>
      </w:r>
      <w:r w:rsidR="004916D7">
        <w:t xml:space="preserve">proposed </w:t>
      </w:r>
      <w:r>
        <w:t xml:space="preserve">DSM </w:t>
      </w:r>
      <w:r w:rsidR="007E3675">
        <w:t>P</w:t>
      </w:r>
      <w:r w:rsidR="006876BC">
        <w:t>lan is provided in Table 1-2</w:t>
      </w:r>
      <w:r w:rsidR="00543FC3" w:rsidRPr="000C2074">
        <w:t>.</w:t>
      </w:r>
    </w:p>
    <w:p w14:paraId="196E4714" w14:textId="77777777" w:rsidR="000D58FF" w:rsidRDefault="000D58FF" w:rsidP="000D58FF">
      <w:pPr>
        <w:keepNext/>
        <w:spacing w:before="480"/>
        <w:jc w:val="center"/>
        <w:rPr>
          <w:b/>
        </w:rPr>
      </w:pPr>
      <w:r>
        <w:rPr>
          <w:b/>
        </w:rPr>
        <w:t>Table 1-2</w:t>
      </w:r>
    </w:p>
    <w:p w14:paraId="36A98A7B" w14:textId="77777777" w:rsidR="000D58FF" w:rsidRDefault="000D58FF" w:rsidP="000D58FF">
      <w:pPr>
        <w:keepNext/>
        <w:jc w:val="center"/>
        <w:rPr>
          <w:b/>
        </w:rPr>
      </w:pPr>
      <w:r>
        <w:rPr>
          <w:b/>
        </w:rPr>
        <w:t>PGS’s DSM Plan Annual Program Participation by Program</w:t>
      </w:r>
    </w:p>
    <w:tbl>
      <w:tblPr>
        <w:tblW w:w="8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8"/>
        <w:gridCol w:w="810"/>
        <w:gridCol w:w="810"/>
        <w:gridCol w:w="810"/>
        <w:gridCol w:w="810"/>
        <w:gridCol w:w="810"/>
        <w:gridCol w:w="810"/>
        <w:gridCol w:w="810"/>
        <w:gridCol w:w="808"/>
      </w:tblGrid>
      <w:tr w:rsidR="00F92C2A" w:rsidRPr="00EE0351" w14:paraId="502FB977" w14:textId="77777777" w:rsidTr="00F92C2A">
        <w:trPr>
          <w:trHeight w:val="276"/>
          <w:jc w:val="center"/>
        </w:trPr>
        <w:tc>
          <w:tcPr>
            <w:tcW w:w="2098" w:type="dxa"/>
            <w:vAlign w:val="bottom"/>
          </w:tcPr>
          <w:p w14:paraId="21325DB6" w14:textId="77777777" w:rsidR="00F92C2A" w:rsidRPr="00A85215" w:rsidRDefault="00F92C2A" w:rsidP="00543FC3">
            <w:pPr>
              <w:keepNext/>
              <w:rPr>
                <w:b/>
                <w:sz w:val="20"/>
                <w:szCs w:val="20"/>
              </w:rPr>
            </w:pPr>
            <w:r w:rsidRPr="00A85215">
              <w:rPr>
                <w:b/>
                <w:sz w:val="20"/>
                <w:szCs w:val="20"/>
              </w:rPr>
              <w:t xml:space="preserve">Program Name </w:t>
            </w:r>
          </w:p>
        </w:tc>
        <w:tc>
          <w:tcPr>
            <w:tcW w:w="810" w:type="dxa"/>
            <w:vAlign w:val="center"/>
          </w:tcPr>
          <w:p w14:paraId="3FDA6D8B" w14:textId="77777777" w:rsidR="00F92C2A" w:rsidRPr="00A85215" w:rsidRDefault="00F92C2A" w:rsidP="00543FC3">
            <w:pPr>
              <w:keepNext/>
              <w:jc w:val="center"/>
              <w:rPr>
                <w:b/>
                <w:sz w:val="20"/>
                <w:szCs w:val="20"/>
              </w:rPr>
            </w:pPr>
            <w:r w:rsidRPr="00A85215">
              <w:rPr>
                <w:b/>
                <w:sz w:val="20"/>
                <w:szCs w:val="20"/>
              </w:rPr>
              <w:t>2021</w:t>
            </w:r>
          </w:p>
        </w:tc>
        <w:tc>
          <w:tcPr>
            <w:tcW w:w="810" w:type="dxa"/>
            <w:vAlign w:val="center"/>
          </w:tcPr>
          <w:p w14:paraId="39A95400" w14:textId="77777777" w:rsidR="00F92C2A" w:rsidRPr="00A85215" w:rsidRDefault="00F92C2A" w:rsidP="00543FC3">
            <w:pPr>
              <w:keepNext/>
              <w:jc w:val="center"/>
              <w:rPr>
                <w:b/>
                <w:sz w:val="20"/>
                <w:szCs w:val="20"/>
              </w:rPr>
            </w:pPr>
            <w:r w:rsidRPr="00A85215">
              <w:rPr>
                <w:b/>
                <w:sz w:val="20"/>
                <w:szCs w:val="20"/>
              </w:rPr>
              <w:t>2022</w:t>
            </w:r>
          </w:p>
        </w:tc>
        <w:tc>
          <w:tcPr>
            <w:tcW w:w="810" w:type="dxa"/>
            <w:vAlign w:val="center"/>
          </w:tcPr>
          <w:p w14:paraId="30084A0F" w14:textId="77777777" w:rsidR="00F92C2A" w:rsidRPr="00A85215" w:rsidRDefault="00F92C2A" w:rsidP="00543FC3">
            <w:pPr>
              <w:keepNext/>
              <w:jc w:val="center"/>
              <w:rPr>
                <w:b/>
                <w:sz w:val="20"/>
                <w:szCs w:val="20"/>
              </w:rPr>
            </w:pPr>
            <w:r w:rsidRPr="00A85215">
              <w:rPr>
                <w:b/>
                <w:sz w:val="20"/>
                <w:szCs w:val="20"/>
              </w:rPr>
              <w:t>2023</w:t>
            </w:r>
          </w:p>
        </w:tc>
        <w:tc>
          <w:tcPr>
            <w:tcW w:w="810" w:type="dxa"/>
            <w:vAlign w:val="center"/>
          </w:tcPr>
          <w:p w14:paraId="490DF4EB" w14:textId="77777777" w:rsidR="00F92C2A" w:rsidRPr="00A85215" w:rsidRDefault="00F92C2A" w:rsidP="00543FC3">
            <w:pPr>
              <w:keepNext/>
              <w:jc w:val="center"/>
              <w:rPr>
                <w:b/>
                <w:sz w:val="20"/>
                <w:szCs w:val="20"/>
              </w:rPr>
            </w:pPr>
            <w:r w:rsidRPr="00A85215">
              <w:rPr>
                <w:b/>
                <w:sz w:val="20"/>
                <w:szCs w:val="20"/>
              </w:rPr>
              <w:t>2024</w:t>
            </w:r>
          </w:p>
        </w:tc>
        <w:tc>
          <w:tcPr>
            <w:tcW w:w="810" w:type="dxa"/>
            <w:vAlign w:val="center"/>
          </w:tcPr>
          <w:p w14:paraId="3779C28C" w14:textId="77777777" w:rsidR="00F92C2A" w:rsidRPr="00A85215" w:rsidRDefault="00F92C2A" w:rsidP="00543FC3">
            <w:pPr>
              <w:keepNext/>
              <w:jc w:val="center"/>
              <w:rPr>
                <w:b/>
                <w:sz w:val="20"/>
                <w:szCs w:val="20"/>
              </w:rPr>
            </w:pPr>
            <w:r w:rsidRPr="00A85215">
              <w:rPr>
                <w:b/>
                <w:sz w:val="20"/>
                <w:szCs w:val="20"/>
              </w:rPr>
              <w:t>2025</w:t>
            </w:r>
          </w:p>
        </w:tc>
        <w:tc>
          <w:tcPr>
            <w:tcW w:w="810" w:type="dxa"/>
            <w:vAlign w:val="center"/>
          </w:tcPr>
          <w:p w14:paraId="55295345" w14:textId="77777777" w:rsidR="00F92C2A" w:rsidRPr="00A85215" w:rsidRDefault="00F92C2A" w:rsidP="00543FC3">
            <w:pPr>
              <w:keepNext/>
              <w:jc w:val="center"/>
              <w:rPr>
                <w:b/>
                <w:sz w:val="20"/>
                <w:szCs w:val="20"/>
              </w:rPr>
            </w:pPr>
            <w:r w:rsidRPr="00A85215">
              <w:rPr>
                <w:b/>
                <w:sz w:val="20"/>
                <w:szCs w:val="20"/>
              </w:rPr>
              <w:t>2026</w:t>
            </w:r>
          </w:p>
        </w:tc>
        <w:tc>
          <w:tcPr>
            <w:tcW w:w="810" w:type="dxa"/>
            <w:vAlign w:val="center"/>
          </w:tcPr>
          <w:p w14:paraId="2D6C52D0" w14:textId="77777777" w:rsidR="00F92C2A" w:rsidRPr="00A85215" w:rsidRDefault="00F92C2A" w:rsidP="00543FC3">
            <w:pPr>
              <w:keepNext/>
              <w:jc w:val="center"/>
              <w:rPr>
                <w:b/>
                <w:sz w:val="20"/>
                <w:szCs w:val="20"/>
              </w:rPr>
            </w:pPr>
            <w:r w:rsidRPr="00A85215">
              <w:rPr>
                <w:b/>
                <w:sz w:val="20"/>
                <w:szCs w:val="20"/>
              </w:rPr>
              <w:t>2027</w:t>
            </w:r>
          </w:p>
        </w:tc>
        <w:tc>
          <w:tcPr>
            <w:tcW w:w="808" w:type="dxa"/>
            <w:vAlign w:val="center"/>
          </w:tcPr>
          <w:p w14:paraId="2FB1B9C0" w14:textId="77777777" w:rsidR="00F92C2A" w:rsidRPr="00A85215" w:rsidRDefault="00F92C2A" w:rsidP="00543FC3">
            <w:pPr>
              <w:keepNext/>
              <w:jc w:val="center"/>
              <w:rPr>
                <w:b/>
                <w:sz w:val="20"/>
                <w:szCs w:val="20"/>
              </w:rPr>
            </w:pPr>
            <w:r w:rsidRPr="00A85215">
              <w:rPr>
                <w:b/>
                <w:sz w:val="20"/>
                <w:szCs w:val="20"/>
              </w:rPr>
              <w:t>2028</w:t>
            </w:r>
          </w:p>
        </w:tc>
      </w:tr>
      <w:tr w:rsidR="000D58FF" w:rsidRPr="00EE0351" w14:paraId="3B6D3603" w14:textId="77777777" w:rsidTr="00F92C2A">
        <w:trPr>
          <w:trHeight w:val="276"/>
          <w:jc w:val="center"/>
        </w:trPr>
        <w:tc>
          <w:tcPr>
            <w:tcW w:w="8576" w:type="dxa"/>
            <w:gridSpan w:val="9"/>
            <w:vAlign w:val="center"/>
          </w:tcPr>
          <w:p w14:paraId="51EAE558" w14:textId="77777777" w:rsidR="000D58FF" w:rsidRPr="00A85215" w:rsidRDefault="000D58FF" w:rsidP="00543FC3">
            <w:pPr>
              <w:keepNext/>
              <w:jc w:val="center"/>
              <w:rPr>
                <w:b/>
                <w:sz w:val="20"/>
                <w:szCs w:val="20"/>
              </w:rPr>
            </w:pPr>
            <w:r w:rsidRPr="005334F0">
              <w:rPr>
                <w:b/>
                <w:sz w:val="20"/>
                <w:szCs w:val="20"/>
              </w:rPr>
              <w:t>Residential Programs</w:t>
            </w:r>
          </w:p>
        </w:tc>
      </w:tr>
      <w:tr w:rsidR="00F92C2A" w:rsidRPr="00EE0351" w14:paraId="0100AF17" w14:textId="77777777" w:rsidTr="00F92C2A">
        <w:trPr>
          <w:trHeight w:val="276"/>
          <w:jc w:val="center"/>
        </w:trPr>
        <w:tc>
          <w:tcPr>
            <w:tcW w:w="2098" w:type="dxa"/>
            <w:vAlign w:val="bottom"/>
          </w:tcPr>
          <w:p w14:paraId="67BDF125" w14:textId="77777777" w:rsidR="00F92C2A" w:rsidRPr="00A85215" w:rsidRDefault="007A77D7" w:rsidP="00543FC3">
            <w:pPr>
              <w:keepNext/>
              <w:rPr>
                <w:sz w:val="20"/>
                <w:szCs w:val="20"/>
              </w:rPr>
            </w:pPr>
            <w:hyperlink w:anchor="RANGE!#REF!" w:history="1">
              <w:r w:rsidR="00F92C2A" w:rsidRPr="005334F0">
                <w:rPr>
                  <w:color w:val="000000"/>
                  <w:sz w:val="20"/>
                  <w:szCs w:val="20"/>
                </w:rPr>
                <w:t>Residential Customer Assisted Energy Audit</w:t>
              </w:r>
            </w:hyperlink>
            <w:r w:rsidR="00F92C2A" w:rsidRPr="005334F0">
              <w:rPr>
                <w:color w:val="000000"/>
                <w:sz w:val="20"/>
                <w:szCs w:val="20"/>
              </w:rPr>
              <w:t xml:space="preserve"> </w:t>
            </w:r>
          </w:p>
        </w:tc>
        <w:tc>
          <w:tcPr>
            <w:tcW w:w="810" w:type="dxa"/>
            <w:tcBorders>
              <w:top w:val="nil"/>
              <w:left w:val="nil"/>
              <w:bottom w:val="single" w:sz="4" w:space="0" w:color="auto"/>
              <w:right w:val="single" w:sz="8" w:space="0" w:color="auto"/>
            </w:tcBorders>
            <w:shd w:val="clear" w:color="auto" w:fill="auto"/>
            <w:vAlign w:val="center"/>
          </w:tcPr>
          <w:p w14:paraId="1854C315" w14:textId="77777777" w:rsidR="00F92C2A" w:rsidRPr="005334F0" w:rsidRDefault="00F92C2A" w:rsidP="00543FC3">
            <w:pPr>
              <w:keepNext/>
              <w:jc w:val="center"/>
              <w:rPr>
                <w:sz w:val="20"/>
                <w:szCs w:val="20"/>
              </w:rPr>
            </w:pPr>
            <w:r>
              <w:rPr>
                <w:color w:val="000000"/>
                <w:sz w:val="20"/>
                <w:szCs w:val="20"/>
              </w:rPr>
              <w:t>4,500</w:t>
            </w:r>
          </w:p>
        </w:tc>
        <w:tc>
          <w:tcPr>
            <w:tcW w:w="810" w:type="dxa"/>
            <w:tcBorders>
              <w:top w:val="nil"/>
              <w:left w:val="nil"/>
              <w:bottom w:val="single" w:sz="4" w:space="0" w:color="auto"/>
              <w:right w:val="single" w:sz="8" w:space="0" w:color="auto"/>
            </w:tcBorders>
            <w:shd w:val="clear" w:color="auto" w:fill="auto"/>
            <w:vAlign w:val="center"/>
          </w:tcPr>
          <w:p w14:paraId="06CCB0A2" w14:textId="77777777" w:rsidR="00F92C2A" w:rsidRPr="00A85215" w:rsidRDefault="00F92C2A" w:rsidP="00543FC3">
            <w:pPr>
              <w:keepNext/>
              <w:jc w:val="center"/>
              <w:rPr>
                <w:sz w:val="20"/>
                <w:szCs w:val="20"/>
              </w:rPr>
            </w:pPr>
            <w:r w:rsidRPr="00A96C1D">
              <w:rPr>
                <w:color w:val="000000"/>
                <w:sz w:val="20"/>
                <w:szCs w:val="20"/>
              </w:rPr>
              <w:t>4,500</w:t>
            </w:r>
          </w:p>
        </w:tc>
        <w:tc>
          <w:tcPr>
            <w:tcW w:w="810" w:type="dxa"/>
            <w:tcBorders>
              <w:top w:val="nil"/>
              <w:left w:val="nil"/>
              <w:bottom w:val="single" w:sz="4" w:space="0" w:color="auto"/>
              <w:right w:val="single" w:sz="8" w:space="0" w:color="auto"/>
            </w:tcBorders>
            <w:shd w:val="clear" w:color="auto" w:fill="auto"/>
            <w:vAlign w:val="center"/>
          </w:tcPr>
          <w:p w14:paraId="75A0EC92" w14:textId="77777777" w:rsidR="00F92C2A" w:rsidRPr="00A85215" w:rsidRDefault="00F92C2A" w:rsidP="00543FC3">
            <w:pPr>
              <w:keepNext/>
              <w:jc w:val="center"/>
              <w:rPr>
                <w:sz w:val="20"/>
                <w:szCs w:val="20"/>
              </w:rPr>
            </w:pPr>
            <w:r w:rsidRPr="00A96C1D">
              <w:rPr>
                <w:color w:val="000000"/>
                <w:sz w:val="20"/>
                <w:szCs w:val="20"/>
              </w:rPr>
              <w:t>4,500</w:t>
            </w:r>
          </w:p>
        </w:tc>
        <w:tc>
          <w:tcPr>
            <w:tcW w:w="810" w:type="dxa"/>
            <w:tcBorders>
              <w:top w:val="nil"/>
              <w:left w:val="nil"/>
              <w:bottom w:val="single" w:sz="4" w:space="0" w:color="auto"/>
              <w:right w:val="single" w:sz="8" w:space="0" w:color="auto"/>
            </w:tcBorders>
            <w:shd w:val="clear" w:color="auto" w:fill="auto"/>
            <w:vAlign w:val="center"/>
          </w:tcPr>
          <w:p w14:paraId="39A0A64F" w14:textId="77777777" w:rsidR="00F92C2A" w:rsidRPr="00A85215" w:rsidRDefault="00F92C2A" w:rsidP="00543FC3">
            <w:pPr>
              <w:keepNext/>
              <w:jc w:val="center"/>
              <w:rPr>
                <w:sz w:val="20"/>
                <w:szCs w:val="20"/>
              </w:rPr>
            </w:pPr>
            <w:r w:rsidRPr="00A96C1D">
              <w:rPr>
                <w:color w:val="000000"/>
                <w:sz w:val="20"/>
                <w:szCs w:val="20"/>
              </w:rPr>
              <w:t>4,500</w:t>
            </w:r>
          </w:p>
        </w:tc>
        <w:tc>
          <w:tcPr>
            <w:tcW w:w="810" w:type="dxa"/>
            <w:tcBorders>
              <w:top w:val="nil"/>
              <w:left w:val="nil"/>
              <w:bottom w:val="single" w:sz="4" w:space="0" w:color="auto"/>
              <w:right w:val="single" w:sz="8" w:space="0" w:color="auto"/>
            </w:tcBorders>
            <w:vAlign w:val="center"/>
          </w:tcPr>
          <w:p w14:paraId="6318F58C" w14:textId="77777777" w:rsidR="00F92C2A" w:rsidRPr="00A85215" w:rsidRDefault="00F92C2A" w:rsidP="00543FC3">
            <w:pPr>
              <w:keepNext/>
              <w:jc w:val="center"/>
              <w:rPr>
                <w:color w:val="000000"/>
                <w:sz w:val="20"/>
                <w:szCs w:val="20"/>
              </w:rPr>
            </w:pPr>
            <w:r w:rsidRPr="00A96C1D">
              <w:rPr>
                <w:color w:val="000000"/>
                <w:sz w:val="20"/>
                <w:szCs w:val="20"/>
              </w:rPr>
              <w:t>4,500</w:t>
            </w:r>
          </w:p>
        </w:tc>
        <w:tc>
          <w:tcPr>
            <w:tcW w:w="810" w:type="dxa"/>
            <w:tcBorders>
              <w:top w:val="nil"/>
              <w:left w:val="nil"/>
              <w:bottom w:val="single" w:sz="4" w:space="0" w:color="auto"/>
              <w:right w:val="single" w:sz="8" w:space="0" w:color="auto"/>
            </w:tcBorders>
            <w:vAlign w:val="center"/>
          </w:tcPr>
          <w:p w14:paraId="4F90D553" w14:textId="77777777" w:rsidR="00F92C2A" w:rsidRPr="00A85215" w:rsidRDefault="00F92C2A" w:rsidP="00543FC3">
            <w:pPr>
              <w:keepNext/>
              <w:jc w:val="center"/>
              <w:rPr>
                <w:color w:val="000000"/>
                <w:sz w:val="20"/>
                <w:szCs w:val="20"/>
              </w:rPr>
            </w:pPr>
            <w:r w:rsidRPr="00A96C1D">
              <w:rPr>
                <w:color w:val="000000"/>
                <w:sz w:val="20"/>
                <w:szCs w:val="20"/>
              </w:rPr>
              <w:t>4,500</w:t>
            </w:r>
          </w:p>
        </w:tc>
        <w:tc>
          <w:tcPr>
            <w:tcW w:w="810" w:type="dxa"/>
            <w:tcBorders>
              <w:top w:val="nil"/>
              <w:left w:val="nil"/>
              <w:bottom w:val="single" w:sz="4" w:space="0" w:color="auto"/>
              <w:right w:val="single" w:sz="8" w:space="0" w:color="auto"/>
            </w:tcBorders>
            <w:vAlign w:val="center"/>
          </w:tcPr>
          <w:p w14:paraId="0254A65A" w14:textId="77777777" w:rsidR="00F92C2A" w:rsidRPr="00A85215" w:rsidRDefault="00F92C2A" w:rsidP="00543FC3">
            <w:pPr>
              <w:keepNext/>
              <w:jc w:val="center"/>
              <w:rPr>
                <w:color w:val="000000"/>
                <w:sz w:val="20"/>
                <w:szCs w:val="20"/>
              </w:rPr>
            </w:pPr>
            <w:r w:rsidRPr="00A96C1D">
              <w:rPr>
                <w:color w:val="000000"/>
                <w:sz w:val="20"/>
                <w:szCs w:val="20"/>
              </w:rPr>
              <w:t>4,500</w:t>
            </w:r>
          </w:p>
        </w:tc>
        <w:tc>
          <w:tcPr>
            <w:tcW w:w="808" w:type="dxa"/>
            <w:tcBorders>
              <w:top w:val="nil"/>
              <w:left w:val="nil"/>
              <w:bottom w:val="single" w:sz="4" w:space="0" w:color="auto"/>
              <w:right w:val="single" w:sz="8" w:space="0" w:color="auto"/>
            </w:tcBorders>
            <w:vAlign w:val="center"/>
          </w:tcPr>
          <w:p w14:paraId="047E6BF8" w14:textId="77777777" w:rsidR="00F92C2A" w:rsidRPr="00A85215" w:rsidRDefault="00F92C2A" w:rsidP="00543FC3">
            <w:pPr>
              <w:keepNext/>
              <w:jc w:val="center"/>
              <w:rPr>
                <w:color w:val="000000"/>
                <w:sz w:val="20"/>
                <w:szCs w:val="20"/>
              </w:rPr>
            </w:pPr>
            <w:r w:rsidRPr="00A96C1D">
              <w:rPr>
                <w:color w:val="000000"/>
                <w:sz w:val="20"/>
                <w:szCs w:val="20"/>
              </w:rPr>
              <w:t>4,500</w:t>
            </w:r>
          </w:p>
        </w:tc>
      </w:tr>
      <w:tr w:rsidR="00F92C2A" w:rsidRPr="00EE0351" w14:paraId="7CC40EF5" w14:textId="77777777" w:rsidTr="00F92C2A">
        <w:trPr>
          <w:trHeight w:val="276"/>
          <w:jc w:val="center"/>
        </w:trPr>
        <w:tc>
          <w:tcPr>
            <w:tcW w:w="2098" w:type="dxa"/>
          </w:tcPr>
          <w:p w14:paraId="1249ACFC" w14:textId="77777777" w:rsidR="00F92C2A" w:rsidRPr="005334F0" w:rsidRDefault="00F92C2A" w:rsidP="00543FC3">
            <w:pPr>
              <w:keepNext/>
              <w:rPr>
                <w:sz w:val="20"/>
                <w:szCs w:val="20"/>
              </w:rPr>
            </w:pPr>
            <w:r w:rsidRPr="005334F0">
              <w:rPr>
                <w:color w:val="000000"/>
                <w:sz w:val="20"/>
                <w:szCs w:val="20"/>
              </w:rPr>
              <w:t xml:space="preserve">Residential New Construction </w:t>
            </w:r>
          </w:p>
        </w:tc>
        <w:tc>
          <w:tcPr>
            <w:tcW w:w="810" w:type="dxa"/>
            <w:tcBorders>
              <w:top w:val="nil"/>
              <w:left w:val="nil"/>
              <w:bottom w:val="single" w:sz="4" w:space="0" w:color="auto"/>
              <w:right w:val="single" w:sz="8" w:space="0" w:color="auto"/>
            </w:tcBorders>
            <w:shd w:val="clear" w:color="auto" w:fill="auto"/>
            <w:vAlign w:val="center"/>
          </w:tcPr>
          <w:p w14:paraId="45C915D8" w14:textId="77777777" w:rsidR="00F92C2A" w:rsidRPr="00A85215" w:rsidRDefault="00F92C2A" w:rsidP="00543FC3">
            <w:pPr>
              <w:keepNext/>
              <w:jc w:val="center"/>
              <w:rPr>
                <w:sz w:val="20"/>
                <w:szCs w:val="20"/>
              </w:rPr>
            </w:pPr>
            <w:r>
              <w:rPr>
                <w:color w:val="000000"/>
                <w:sz w:val="20"/>
                <w:szCs w:val="20"/>
              </w:rPr>
              <w:t>8,700</w:t>
            </w:r>
          </w:p>
        </w:tc>
        <w:tc>
          <w:tcPr>
            <w:tcW w:w="810" w:type="dxa"/>
            <w:tcBorders>
              <w:top w:val="nil"/>
              <w:left w:val="nil"/>
              <w:bottom w:val="single" w:sz="4" w:space="0" w:color="auto"/>
              <w:right w:val="single" w:sz="8" w:space="0" w:color="auto"/>
            </w:tcBorders>
            <w:shd w:val="clear" w:color="auto" w:fill="auto"/>
            <w:vAlign w:val="center"/>
          </w:tcPr>
          <w:p w14:paraId="4E57D962" w14:textId="77777777" w:rsidR="00F92C2A" w:rsidRPr="00A85215" w:rsidRDefault="00F92C2A" w:rsidP="00543FC3">
            <w:pPr>
              <w:keepNext/>
              <w:jc w:val="center"/>
              <w:rPr>
                <w:sz w:val="20"/>
                <w:szCs w:val="20"/>
              </w:rPr>
            </w:pPr>
            <w:r>
              <w:rPr>
                <w:color w:val="000000"/>
                <w:sz w:val="20"/>
                <w:szCs w:val="20"/>
              </w:rPr>
              <w:t>8,900</w:t>
            </w:r>
          </w:p>
        </w:tc>
        <w:tc>
          <w:tcPr>
            <w:tcW w:w="810" w:type="dxa"/>
            <w:tcBorders>
              <w:top w:val="nil"/>
              <w:left w:val="nil"/>
              <w:bottom w:val="single" w:sz="4" w:space="0" w:color="auto"/>
              <w:right w:val="single" w:sz="8" w:space="0" w:color="auto"/>
            </w:tcBorders>
            <w:shd w:val="clear" w:color="auto" w:fill="auto"/>
            <w:vAlign w:val="center"/>
          </w:tcPr>
          <w:p w14:paraId="1B3B5D3F" w14:textId="77777777" w:rsidR="00F92C2A" w:rsidRPr="00A85215" w:rsidRDefault="00F92C2A" w:rsidP="00543FC3">
            <w:pPr>
              <w:keepNext/>
              <w:jc w:val="center"/>
              <w:rPr>
                <w:sz w:val="20"/>
                <w:szCs w:val="20"/>
              </w:rPr>
            </w:pPr>
            <w:r>
              <w:rPr>
                <w:color w:val="000000"/>
                <w:sz w:val="20"/>
                <w:szCs w:val="20"/>
              </w:rPr>
              <w:t>9,000</w:t>
            </w:r>
          </w:p>
        </w:tc>
        <w:tc>
          <w:tcPr>
            <w:tcW w:w="810" w:type="dxa"/>
            <w:tcBorders>
              <w:top w:val="nil"/>
              <w:left w:val="nil"/>
              <w:bottom w:val="single" w:sz="4" w:space="0" w:color="auto"/>
              <w:right w:val="single" w:sz="8" w:space="0" w:color="auto"/>
            </w:tcBorders>
            <w:shd w:val="clear" w:color="auto" w:fill="auto"/>
            <w:vAlign w:val="center"/>
          </w:tcPr>
          <w:p w14:paraId="4F74E8CB" w14:textId="77777777" w:rsidR="00F92C2A" w:rsidRPr="00A85215" w:rsidRDefault="00F92C2A" w:rsidP="00543FC3">
            <w:pPr>
              <w:keepNext/>
              <w:jc w:val="center"/>
              <w:rPr>
                <w:sz w:val="20"/>
                <w:szCs w:val="20"/>
              </w:rPr>
            </w:pPr>
            <w:r>
              <w:rPr>
                <w:color w:val="000000"/>
                <w:sz w:val="20"/>
                <w:szCs w:val="20"/>
              </w:rPr>
              <w:t>9,100</w:t>
            </w:r>
          </w:p>
        </w:tc>
        <w:tc>
          <w:tcPr>
            <w:tcW w:w="810" w:type="dxa"/>
            <w:tcBorders>
              <w:top w:val="nil"/>
              <w:left w:val="nil"/>
              <w:bottom w:val="single" w:sz="4" w:space="0" w:color="auto"/>
              <w:right w:val="single" w:sz="8" w:space="0" w:color="auto"/>
            </w:tcBorders>
            <w:vAlign w:val="center"/>
          </w:tcPr>
          <w:p w14:paraId="53138258" w14:textId="77777777" w:rsidR="00F92C2A" w:rsidRPr="00A85215" w:rsidRDefault="00F92C2A" w:rsidP="00543FC3">
            <w:pPr>
              <w:keepNext/>
              <w:jc w:val="center"/>
              <w:rPr>
                <w:color w:val="000000"/>
                <w:sz w:val="20"/>
                <w:szCs w:val="20"/>
              </w:rPr>
            </w:pPr>
            <w:r>
              <w:rPr>
                <w:color w:val="000000"/>
                <w:sz w:val="20"/>
                <w:szCs w:val="20"/>
              </w:rPr>
              <w:t>9,200</w:t>
            </w:r>
          </w:p>
        </w:tc>
        <w:tc>
          <w:tcPr>
            <w:tcW w:w="810" w:type="dxa"/>
            <w:tcBorders>
              <w:top w:val="nil"/>
              <w:left w:val="nil"/>
              <w:bottom w:val="single" w:sz="4" w:space="0" w:color="auto"/>
              <w:right w:val="single" w:sz="8" w:space="0" w:color="auto"/>
            </w:tcBorders>
            <w:vAlign w:val="center"/>
          </w:tcPr>
          <w:p w14:paraId="2E7C5890" w14:textId="77777777" w:rsidR="00F92C2A" w:rsidRPr="00A85215" w:rsidRDefault="00F92C2A" w:rsidP="00543FC3">
            <w:pPr>
              <w:keepNext/>
              <w:jc w:val="center"/>
              <w:rPr>
                <w:color w:val="000000"/>
                <w:sz w:val="20"/>
                <w:szCs w:val="20"/>
              </w:rPr>
            </w:pPr>
            <w:r>
              <w:rPr>
                <w:color w:val="000000"/>
                <w:sz w:val="20"/>
                <w:szCs w:val="20"/>
              </w:rPr>
              <w:t>9,300</w:t>
            </w:r>
          </w:p>
        </w:tc>
        <w:tc>
          <w:tcPr>
            <w:tcW w:w="810" w:type="dxa"/>
            <w:tcBorders>
              <w:top w:val="nil"/>
              <w:left w:val="nil"/>
              <w:bottom w:val="single" w:sz="4" w:space="0" w:color="auto"/>
              <w:right w:val="single" w:sz="8" w:space="0" w:color="auto"/>
            </w:tcBorders>
            <w:vAlign w:val="center"/>
          </w:tcPr>
          <w:p w14:paraId="735E6A0C" w14:textId="77777777" w:rsidR="00F92C2A" w:rsidRPr="00A85215" w:rsidRDefault="00F92C2A" w:rsidP="00543FC3">
            <w:pPr>
              <w:keepNext/>
              <w:jc w:val="center"/>
              <w:rPr>
                <w:color w:val="000000"/>
                <w:sz w:val="20"/>
                <w:szCs w:val="20"/>
              </w:rPr>
            </w:pPr>
            <w:r>
              <w:rPr>
                <w:color w:val="000000"/>
                <w:sz w:val="20"/>
                <w:szCs w:val="20"/>
              </w:rPr>
              <w:t>9,400</w:t>
            </w:r>
          </w:p>
        </w:tc>
        <w:tc>
          <w:tcPr>
            <w:tcW w:w="808" w:type="dxa"/>
            <w:tcBorders>
              <w:top w:val="nil"/>
              <w:left w:val="nil"/>
              <w:bottom w:val="single" w:sz="4" w:space="0" w:color="auto"/>
              <w:right w:val="single" w:sz="8" w:space="0" w:color="auto"/>
            </w:tcBorders>
            <w:vAlign w:val="center"/>
          </w:tcPr>
          <w:p w14:paraId="0817311E" w14:textId="77777777" w:rsidR="00F92C2A" w:rsidRPr="00A85215" w:rsidRDefault="00F92C2A" w:rsidP="00543FC3">
            <w:pPr>
              <w:keepNext/>
              <w:jc w:val="center"/>
              <w:rPr>
                <w:color w:val="000000"/>
                <w:sz w:val="20"/>
                <w:szCs w:val="20"/>
              </w:rPr>
            </w:pPr>
            <w:r>
              <w:rPr>
                <w:color w:val="000000"/>
                <w:sz w:val="20"/>
                <w:szCs w:val="20"/>
              </w:rPr>
              <w:t>9,500</w:t>
            </w:r>
          </w:p>
        </w:tc>
      </w:tr>
      <w:tr w:rsidR="00F92C2A" w:rsidRPr="00EE0351" w14:paraId="64C61DEB" w14:textId="77777777" w:rsidTr="00F92C2A">
        <w:trPr>
          <w:trHeight w:val="276"/>
          <w:jc w:val="center"/>
        </w:trPr>
        <w:tc>
          <w:tcPr>
            <w:tcW w:w="2098" w:type="dxa"/>
          </w:tcPr>
          <w:p w14:paraId="087EBCA7" w14:textId="77777777" w:rsidR="00F92C2A" w:rsidRPr="00A85215" w:rsidRDefault="00F92C2A" w:rsidP="00543FC3">
            <w:pPr>
              <w:keepNext/>
              <w:rPr>
                <w:sz w:val="20"/>
                <w:szCs w:val="20"/>
              </w:rPr>
            </w:pPr>
            <w:r w:rsidRPr="005334F0">
              <w:rPr>
                <w:color w:val="000000"/>
                <w:sz w:val="20"/>
                <w:szCs w:val="20"/>
              </w:rPr>
              <w:t xml:space="preserve">Residential Retrofit </w:t>
            </w:r>
          </w:p>
        </w:tc>
        <w:tc>
          <w:tcPr>
            <w:tcW w:w="810" w:type="dxa"/>
            <w:tcBorders>
              <w:top w:val="nil"/>
              <w:left w:val="nil"/>
              <w:bottom w:val="single" w:sz="4" w:space="0" w:color="auto"/>
              <w:right w:val="single" w:sz="8" w:space="0" w:color="auto"/>
            </w:tcBorders>
            <w:shd w:val="clear" w:color="auto" w:fill="auto"/>
            <w:vAlign w:val="center"/>
          </w:tcPr>
          <w:p w14:paraId="33533C9C" w14:textId="77777777" w:rsidR="00F92C2A" w:rsidRPr="00A85215" w:rsidRDefault="00F92C2A" w:rsidP="00543FC3">
            <w:pPr>
              <w:keepNext/>
              <w:jc w:val="center"/>
              <w:rPr>
                <w:sz w:val="20"/>
                <w:szCs w:val="20"/>
              </w:rPr>
            </w:pPr>
            <w:r w:rsidRPr="00366896">
              <w:rPr>
                <w:color w:val="000000"/>
                <w:sz w:val="20"/>
                <w:szCs w:val="20"/>
              </w:rPr>
              <w:t>2,420</w:t>
            </w:r>
          </w:p>
        </w:tc>
        <w:tc>
          <w:tcPr>
            <w:tcW w:w="810" w:type="dxa"/>
            <w:tcBorders>
              <w:top w:val="nil"/>
              <w:left w:val="nil"/>
              <w:bottom w:val="single" w:sz="4" w:space="0" w:color="auto"/>
              <w:right w:val="single" w:sz="8" w:space="0" w:color="auto"/>
            </w:tcBorders>
            <w:shd w:val="clear" w:color="auto" w:fill="auto"/>
            <w:vAlign w:val="center"/>
          </w:tcPr>
          <w:p w14:paraId="1B48E954" w14:textId="77777777" w:rsidR="00F92C2A" w:rsidRPr="00A85215" w:rsidRDefault="00F92C2A" w:rsidP="00543FC3">
            <w:pPr>
              <w:keepNext/>
              <w:jc w:val="center"/>
              <w:rPr>
                <w:sz w:val="20"/>
                <w:szCs w:val="20"/>
              </w:rPr>
            </w:pPr>
            <w:r w:rsidRPr="00366896">
              <w:rPr>
                <w:color w:val="000000"/>
                <w:sz w:val="20"/>
                <w:szCs w:val="20"/>
              </w:rPr>
              <w:t>2,514</w:t>
            </w:r>
          </w:p>
        </w:tc>
        <w:tc>
          <w:tcPr>
            <w:tcW w:w="810" w:type="dxa"/>
            <w:tcBorders>
              <w:top w:val="nil"/>
              <w:left w:val="nil"/>
              <w:bottom w:val="single" w:sz="4" w:space="0" w:color="auto"/>
              <w:right w:val="single" w:sz="8" w:space="0" w:color="auto"/>
            </w:tcBorders>
            <w:shd w:val="clear" w:color="auto" w:fill="auto"/>
            <w:vAlign w:val="center"/>
          </w:tcPr>
          <w:p w14:paraId="572C03A2" w14:textId="77777777" w:rsidR="00F92C2A" w:rsidRPr="00A85215" w:rsidRDefault="00F92C2A" w:rsidP="00543FC3">
            <w:pPr>
              <w:keepNext/>
              <w:jc w:val="center"/>
              <w:rPr>
                <w:sz w:val="20"/>
                <w:szCs w:val="20"/>
              </w:rPr>
            </w:pPr>
            <w:r w:rsidRPr="00366896">
              <w:rPr>
                <w:color w:val="000000"/>
                <w:sz w:val="20"/>
                <w:szCs w:val="20"/>
              </w:rPr>
              <w:t>2,558</w:t>
            </w:r>
          </w:p>
        </w:tc>
        <w:tc>
          <w:tcPr>
            <w:tcW w:w="810" w:type="dxa"/>
            <w:tcBorders>
              <w:top w:val="nil"/>
              <w:left w:val="nil"/>
              <w:bottom w:val="single" w:sz="4" w:space="0" w:color="auto"/>
              <w:right w:val="single" w:sz="8" w:space="0" w:color="auto"/>
            </w:tcBorders>
            <w:shd w:val="clear" w:color="auto" w:fill="auto"/>
            <w:vAlign w:val="center"/>
          </w:tcPr>
          <w:p w14:paraId="4E944451" w14:textId="77777777" w:rsidR="00F92C2A" w:rsidRPr="00A85215" w:rsidRDefault="00F92C2A" w:rsidP="00543FC3">
            <w:pPr>
              <w:keepNext/>
              <w:jc w:val="center"/>
              <w:rPr>
                <w:sz w:val="20"/>
                <w:szCs w:val="20"/>
              </w:rPr>
            </w:pPr>
            <w:r w:rsidRPr="00366896">
              <w:rPr>
                <w:color w:val="000000"/>
                <w:sz w:val="20"/>
                <w:szCs w:val="20"/>
              </w:rPr>
              <w:t>2,641</w:t>
            </w:r>
          </w:p>
        </w:tc>
        <w:tc>
          <w:tcPr>
            <w:tcW w:w="810" w:type="dxa"/>
            <w:tcBorders>
              <w:top w:val="nil"/>
              <w:left w:val="nil"/>
              <w:bottom w:val="single" w:sz="4" w:space="0" w:color="auto"/>
              <w:right w:val="single" w:sz="8" w:space="0" w:color="auto"/>
            </w:tcBorders>
            <w:vAlign w:val="center"/>
          </w:tcPr>
          <w:p w14:paraId="290DAD25" w14:textId="77777777" w:rsidR="00F92C2A" w:rsidRPr="00A85215" w:rsidRDefault="00F92C2A" w:rsidP="00543FC3">
            <w:pPr>
              <w:keepNext/>
              <w:jc w:val="center"/>
              <w:rPr>
                <w:color w:val="000000"/>
                <w:sz w:val="20"/>
                <w:szCs w:val="20"/>
              </w:rPr>
            </w:pPr>
            <w:r w:rsidRPr="00366896">
              <w:rPr>
                <w:color w:val="000000"/>
                <w:sz w:val="20"/>
                <w:szCs w:val="20"/>
              </w:rPr>
              <w:t>2,699</w:t>
            </w:r>
          </w:p>
        </w:tc>
        <w:tc>
          <w:tcPr>
            <w:tcW w:w="810" w:type="dxa"/>
            <w:tcBorders>
              <w:top w:val="nil"/>
              <w:left w:val="nil"/>
              <w:bottom w:val="single" w:sz="4" w:space="0" w:color="auto"/>
              <w:right w:val="single" w:sz="8" w:space="0" w:color="auto"/>
            </w:tcBorders>
            <w:vAlign w:val="center"/>
          </w:tcPr>
          <w:p w14:paraId="0CB8367E" w14:textId="77777777" w:rsidR="00F92C2A" w:rsidRPr="00A85215" w:rsidRDefault="00F92C2A" w:rsidP="00543FC3">
            <w:pPr>
              <w:keepNext/>
              <w:jc w:val="center"/>
              <w:rPr>
                <w:color w:val="000000"/>
                <w:sz w:val="20"/>
                <w:szCs w:val="20"/>
              </w:rPr>
            </w:pPr>
            <w:r w:rsidRPr="00366896">
              <w:rPr>
                <w:color w:val="000000"/>
                <w:sz w:val="20"/>
                <w:szCs w:val="20"/>
              </w:rPr>
              <w:t>2,767</w:t>
            </w:r>
          </w:p>
        </w:tc>
        <w:tc>
          <w:tcPr>
            <w:tcW w:w="810" w:type="dxa"/>
            <w:tcBorders>
              <w:top w:val="nil"/>
              <w:left w:val="nil"/>
              <w:bottom w:val="single" w:sz="4" w:space="0" w:color="auto"/>
              <w:right w:val="single" w:sz="8" w:space="0" w:color="auto"/>
            </w:tcBorders>
            <w:vAlign w:val="center"/>
          </w:tcPr>
          <w:p w14:paraId="120F2F48" w14:textId="77777777" w:rsidR="00F92C2A" w:rsidRPr="00A85215" w:rsidRDefault="00F92C2A" w:rsidP="00543FC3">
            <w:pPr>
              <w:keepNext/>
              <w:jc w:val="center"/>
              <w:rPr>
                <w:color w:val="000000"/>
                <w:sz w:val="20"/>
                <w:szCs w:val="20"/>
              </w:rPr>
            </w:pPr>
            <w:r w:rsidRPr="00366896">
              <w:rPr>
                <w:color w:val="000000"/>
                <w:sz w:val="20"/>
                <w:szCs w:val="20"/>
              </w:rPr>
              <w:t>2,825</w:t>
            </w:r>
          </w:p>
        </w:tc>
        <w:tc>
          <w:tcPr>
            <w:tcW w:w="808" w:type="dxa"/>
            <w:tcBorders>
              <w:top w:val="nil"/>
              <w:left w:val="nil"/>
              <w:bottom w:val="single" w:sz="4" w:space="0" w:color="auto"/>
              <w:right w:val="single" w:sz="8" w:space="0" w:color="auto"/>
            </w:tcBorders>
            <w:vAlign w:val="center"/>
          </w:tcPr>
          <w:p w14:paraId="6B9596C6" w14:textId="77777777" w:rsidR="00F92C2A" w:rsidRPr="00A85215" w:rsidRDefault="00F92C2A" w:rsidP="00543FC3">
            <w:pPr>
              <w:keepNext/>
              <w:jc w:val="center"/>
              <w:rPr>
                <w:color w:val="000000"/>
                <w:sz w:val="20"/>
                <w:szCs w:val="20"/>
              </w:rPr>
            </w:pPr>
            <w:r w:rsidRPr="00366896">
              <w:rPr>
                <w:color w:val="000000"/>
                <w:sz w:val="20"/>
                <w:szCs w:val="20"/>
              </w:rPr>
              <w:t>2,910</w:t>
            </w:r>
          </w:p>
        </w:tc>
      </w:tr>
      <w:tr w:rsidR="00F92C2A" w:rsidRPr="00EE0351" w14:paraId="0AFB08B4" w14:textId="77777777" w:rsidTr="00F92C2A">
        <w:trPr>
          <w:trHeight w:val="276"/>
          <w:jc w:val="center"/>
        </w:trPr>
        <w:tc>
          <w:tcPr>
            <w:tcW w:w="2098" w:type="dxa"/>
          </w:tcPr>
          <w:p w14:paraId="1F76A11B" w14:textId="77777777" w:rsidR="00F92C2A" w:rsidRPr="00A85215" w:rsidRDefault="00F92C2A" w:rsidP="00543FC3">
            <w:pPr>
              <w:keepNext/>
              <w:rPr>
                <w:sz w:val="20"/>
                <w:szCs w:val="20"/>
              </w:rPr>
            </w:pPr>
            <w:r w:rsidRPr="005334F0">
              <w:rPr>
                <w:color w:val="000000"/>
                <w:sz w:val="20"/>
                <w:szCs w:val="20"/>
              </w:rPr>
              <w:t xml:space="preserve">Residential Retention </w:t>
            </w:r>
          </w:p>
        </w:tc>
        <w:tc>
          <w:tcPr>
            <w:tcW w:w="810" w:type="dxa"/>
            <w:tcBorders>
              <w:top w:val="nil"/>
              <w:left w:val="nil"/>
              <w:bottom w:val="single" w:sz="4" w:space="0" w:color="auto"/>
              <w:right w:val="single" w:sz="8" w:space="0" w:color="auto"/>
            </w:tcBorders>
            <w:shd w:val="clear" w:color="auto" w:fill="auto"/>
            <w:vAlign w:val="center"/>
          </w:tcPr>
          <w:p w14:paraId="6DE7414F" w14:textId="77777777" w:rsidR="00F92C2A" w:rsidRPr="00A85215" w:rsidRDefault="00F92C2A" w:rsidP="00543FC3">
            <w:pPr>
              <w:keepNext/>
              <w:jc w:val="center"/>
              <w:rPr>
                <w:sz w:val="20"/>
                <w:szCs w:val="20"/>
              </w:rPr>
            </w:pPr>
            <w:r w:rsidRPr="007A4145">
              <w:rPr>
                <w:color w:val="000000"/>
                <w:sz w:val="20"/>
                <w:szCs w:val="20"/>
              </w:rPr>
              <w:t>16,400</w:t>
            </w:r>
          </w:p>
        </w:tc>
        <w:tc>
          <w:tcPr>
            <w:tcW w:w="810" w:type="dxa"/>
            <w:tcBorders>
              <w:top w:val="nil"/>
              <w:left w:val="nil"/>
              <w:bottom w:val="single" w:sz="4" w:space="0" w:color="auto"/>
              <w:right w:val="single" w:sz="8" w:space="0" w:color="auto"/>
            </w:tcBorders>
            <w:shd w:val="clear" w:color="auto" w:fill="auto"/>
            <w:vAlign w:val="center"/>
          </w:tcPr>
          <w:p w14:paraId="5BC154BB" w14:textId="77777777" w:rsidR="00F92C2A" w:rsidRPr="00A85215" w:rsidRDefault="00F92C2A" w:rsidP="00543FC3">
            <w:pPr>
              <w:keepNext/>
              <w:jc w:val="center"/>
              <w:rPr>
                <w:sz w:val="20"/>
                <w:szCs w:val="20"/>
              </w:rPr>
            </w:pPr>
            <w:r w:rsidRPr="007A4145">
              <w:rPr>
                <w:color w:val="000000"/>
                <w:sz w:val="20"/>
                <w:szCs w:val="20"/>
              </w:rPr>
              <w:t>16,916</w:t>
            </w:r>
          </w:p>
        </w:tc>
        <w:tc>
          <w:tcPr>
            <w:tcW w:w="810" w:type="dxa"/>
            <w:tcBorders>
              <w:top w:val="nil"/>
              <w:left w:val="nil"/>
              <w:bottom w:val="single" w:sz="4" w:space="0" w:color="auto"/>
              <w:right w:val="single" w:sz="8" w:space="0" w:color="auto"/>
            </w:tcBorders>
            <w:shd w:val="clear" w:color="auto" w:fill="auto"/>
            <w:vAlign w:val="center"/>
          </w:tcPr>
          <w:p w14:paraId="22DC6C77" w14:textId="77777777" w:rsidR="00F92C2A" w:rsidRPr="00A85215" w:rsidRDefault="00F92C2A" w:rsidP="00543FC3">
            <w:pPr>
              <w:keepNext/>
              <w:jc w:val="center"/>
              <w:rPr>
                <w:sz w:val="20"/>
                <w:szCs w:val="20"/>
              </w:rPr>
            </w:pPr>
            <w:r w:rsidRPr="007A4145">
              <w:rPr>
                <w:color w:val="000000"/>
                <w:sz w:val="20"/>
                <w:szCs w:val="20"/>
              </w:rPr>
              <w:t>17,332</w:t>
            </w:r>
          </w:p>
        </w:tc>
        <w:tc>
          <w:tcPr>
            <w:tcW w:w="810" w:type="dxa"/>
            <w:tcBorders>
              <w:top w:val="nil"/>
              <w:left w:val="nil"/>
              <w:bottom w:val="single" w:sz="4" w:space="0" w:color="auto"/>
              <w:right w:val="single" w:sz="8" w:space="0" w:color="auto"/>
            </w:tcBorders>
            <w:shd w:val="clear" w:color="auto" w:fill="auto"/>
            <w:vAlign w:val="center"/>
          </w:tcPr>
          <w:p w14:paraId="7D39E599" w14:textId="77777777" w:rsidR="00F92C2A" w:rsidRPr="00A85215" w:rsidRDefault="00F92C2A" w:rsidP="00543FC3">
            <w:pPr>
              <w:keepNext/>
              <w:jc w:val="center"/>
              <w:rPr>
                <w:sz w:val="20"/>
                <w:szCs w:val="20"/>
              </w:rPr>
            </w:pPr>
            <w:r w:rsidRPr="007A4145">
              <w:rPr>
                <w:color w:val="000000"/>
                <w:sz w:val="20"/>
                <w:szCs w:val="20"/>
              </w:rPr>
              <w:t>17,709</w:t>
            </w:r>
          </w:p>
        </w:tc>
        <w:tc>
          <w:tcPr>
            <w:tcW w:w="810" w:type="dxa"/>
            <w:tcBorders>
              <w:top w:val="nil"/>
              <w:left w:val="nil"/>
              <w:bottom w:val="single" w:sz="4" w:space="0" w:color="auto"/>
              <w:right w:val="single" w:sz="8" w:space="0" w:color="auto"/>
            </w:tcBorders>
            <w:vAlign w:val="center"/>
          </w:tcPr>
          <w:p w14:paraId="312A0CA7" w14:textId="77777777" w:rsidR="00F92C2A" w:rsidRPr="00A85215" w:rsidRDefault="00F92C2A" w:rsidP="00543FC3">
            <w:pPr>
              <w:keepNext/>
              <w:jc w:val="center"/>
              <w:rPr>
                <w:color w:val="000000"/>
                <w:sz w:val="20"/>
                <w:szCs w:val="20"/>
              </w:rPr>
            </w:pPr>
            <w:r w:rsidRPr="007A4145">
              <w:rPr>
                <w:color w:val="000000"/>
                <w:sz w:val="20"/>
                <w:szCs w:val="20"/>
              </w:rPr>
              <w:t>18,061</w:t>
            </w:r>
          </w:p>
        </w:tc>
        <w:tc>
          <w:tcPr>
            <w:tcW w:w="810" w:type="dxa"/>
            <w:tcBorders>
              <w:top w:val="nil"/>
              <w:left w:val="nil"/>
              <w:bottom w:val="single" w:sz="4" w:space="0" w:color="auto"/>
              <w:right w:val="single" w:sz="8" w:space="0" w:color="auto"/>
            </w:tcBorders>
            <w:vAlign w:val="center"/>
          </w:tcPr>
          <w:p w14:paraId="35343610" w14:textId="77777777" w:rsidR="00F92C2A" w:rsidRPr="00A85215" w:rsidRDefault="00F92C2A" w:rsidP="00543FC3">
            <w:pPr>
              <w:keepNext/>
              <w:jc w:val="center"/>
              <w:rPr>
                <w:color w:val="000000"/>
                <w:sz w:val="20"/>
                <w:szCs w:val="20"/>
              </w:rPr>
            </w:pPr>
            <w:r w:rsidRPr="007A4145">
              <w:rPr>
                <w:color w:val="000000"/>
                <w:sz w:val="20"/>
                <w:szCs w:val="20"/>
              </w:rPr>
              <w:t>18,448</w:t>
            </w:r>
          </w:p>
        </w:tc>
        <w:tc>
          <w:tcPr>
            <w:tcW w:w="810" w:type="dxa"/>
            <w:tcBorders>
              <w:top w:val="nil"/>
              <w:left w:val="nil"/>
              <w:bottom w:val="single" w:sz="4" w:space="0" w:color="auto"/>
              <w:right w:val="single" w:sz="8" w:space="0" w:color="auto"/>
            </w:tcBorders>
            <w:vAlign w:val="center"/>
          </w:tcPr>
          <w:p w14:paraId="2F0AE406" w14:textId="77777777" w:rsidR="00F92C2A" w:rsidRPr="00A85215" w:rsidRDefault="00F92C2A" w:rsidP="00543FC3">
            <w:pPr>
              <w:keepNext/>
              <w:jc w:val="center"/>
              <w:rPr>
                <w:color w:val="000000"/>
                <w:sz w:val="20"/>
                <w:szCs w:val="20"/>
              </w:rPr>
            </w:pPr>
            <w:r w:rsidRPr="007A4145">
              <w:rPr>
                <w:color w:val="000000"/>
                <w:sz w:val="20"/>
                <w:szCs w:val="20"/>
              </w:rPr>
              <w:t>18,800</w:t>
            </w:r>
          </w:p>
        </w:tc>
        <w:tc>
          <w:tcPr>
            <w:tcW w:w="808" w:type="dxa"/>
            <w:tcBorders>
              <w:top w:val="nil"/>
              <w:left w:val="nil"/>
              <w:bottom w:val="single" w:sz="4" w:space="0" w:color="auto"/>
              <w:right w:val="single" w:sz="8" w:space="0" w:color="auto"/>
            </w:tcBorders>
            <w:vAlign w:val="center"/>
          </w:tcPr>
          <w:p w14:paraId="4FDA7659" w14:textId="77777777" w:rsidR="00F92C2A" w:rsidRPr="00A85215" w:rsidRDefault="00F92C2A" w:rsidP="00543FC3">
            <w:pPr>
              <w:keepNext/>
              <w:jc w:val="center"/>
              <w:rPr>
                <w:color w:val="000000"/>
                <w:sz w:val="20"/>
                <w:szCs w:val="20"/>
              </w:rPr>
            </w:pPr>
            <w:r w:rsidRPr="007A4145">
              <w:rPr>
                <w:color w:val="000000"/>
                <w:sz w:val="20"/>
                <w:szCs w:val="20"/>
              </w:rPr>
              <w:t>19,326</w:t>
            </w:r>
          </w:p>
        </w:tc>
      </w:tr>
      <w:tr w:rsidR="000D58FF" w:rsidRPr="00EE0351" w14:paraId="4B28F767" w14:textId="77777777" w:rsidTr="00F92C2A">
        <w:trPr>
          <w:trHeight w:val="301"/>
          <w:jc w:val="center"/>
        </w:trPr>
        <w:tc>
          <w:tcPr>
            <w:tcW w:w="8576" w:type="dxa"/>
            <w:gridSpan w:val="9"/>
            <w:vAlign w:val="center"/>
          </w:tcPr>
          <w:p w14:paraId="5B89A918" w14:textId="77777777" w:rsidR="000D58FF" w:rsidRPr="00A85215" w:rsidRDefault="000D58FF" w:rsidP="00543FC3">
            <w:pPr>
              <w:keepNext/>
              <w:jc w:val="center"/>
              <w:rPr>
                <w:b/>
                <w:sz w:val="20"/>
                <w:szCs w:val="20"/>
              </w:rPr>
            </w:pPr>
            <w:r w:rsidRPr="005334F0">
              <w:rPr>
                <w:b/>
                <w:sz w:val="20"/>
                <w:szCs w:val="20"/>
              </w:rPr>
              <w:t>Commercial Programs</w:t>
            </w:r>
          </w:p>
        </w:tc>
      </w:tr>
      <w:tr w:rsidR="00F92C2A" w:rsidRPr="00EE0351" w14:paraId="3BB2D6C4" w14:textId="77777777" w:rsidTr="00F92C2A">
        <w:trPr>
          <w:trHeight w:val="199"/>
          <w:jc w:val="center"/>
        </w:trPr>
        <w:tc>
          <w:tcPr>
            <w:tcW w:w="2098" w:type="dxa"/>
          </w:tcPr>
          <w:p w14:paraId="7DA803A7" w14:textId="77777777" w:rsidR="00F92C2A" w:rsidRPr="00A85215" w:rsidRDefault="00F92C2A" w:rsidP="00543FC3">
            <w:pPr>
              <w:keepNext/>
              <w:rPr>
                <w:sz w:val="20"/>
                <w:szCs w:val="20"/>
                <w:highlight w:val="yellow"/>
              </w:rPr>
            </w:pPr>
            <w:r w:rsidRPr="006A1CCA">
              <w:rPr>
                <w:color w:val="000000"/>
                <w:sz w:val="20"/>
                <w:szCs w:val="20"/>
              </w:rPr>
              <w:t xml:space="preserve">Commercial Walk-Through Energy Audit </w:t>
            </w:r>
          </w:p>
        </w:tc>
        <w:tc>
          <w:tcPr>
            <w:tcW w:w="810" w:type="dxa"/>
            <w:tcBorders>
              <w:top w:val="single" w:sz="4" w:space="0" w:color="auto"/>
              <w:left w:val="nil"/>
              <w:bottom w:val="single" w:sz="4" w:space="0" w:color="auto"/>
              <w:right w:val="single" w:sz="8" w:space="0" w:color="auto"/>
            </w:tcBorders>
            <w:shd w:val="clear" w:color="auto" w:fill="auto"/>
            <w:vAlign w:val="center"/>
          </w:tcPr>
          <w:p w14:paraId="0DD21F03" w14:textId="77777777" w:rsidR="00F92C2A" w:rsidRPr="00A85215" w:rsidRDefault="00F92C2A" w:rsidP="00543FC3">
            <w:pPr>
              <w:keepNext/>
              <w:jc w:val="center"/>
              <w:rPr>
                <w:sz w:val="20"/>
                <w:szCs w:val="20"/>
              </w:rPr>
            </w:pPr>
            <w:r w:rsidRPr="00A85215">
              <w:rPr>
                <w:color w:val="000000"/>
                <w:sz w:val="20"/>
                <w:szCs w:val="20"/>
              </w:rPr>
              <w:t>500</w:t>
            </w:r>
          </w:p>
        </w:tc>
        <w:tc>
          <w:tcPr>
            <w:tcW w:w="810" w:type="dxa"/>
            <w:tcBorders>
              <w:top w:val="single" w:sz="4" w:space="0" w:color="auto"/>
              <w:left w:val="nil"/>
              <w:bottom w:val="single" w:sz="4" w:space="0" w:color="auto"/>
              <w:right w:val="single" w:sz="8" w:space="0" w:color="auto"/>
            </w:tcBorders>
            <w:shd w:val="clear" w:color="auto" w:fill="auto"/>
            <w:vAlign w:val="center"/>
          </w:tcPr>
          <w:p w14:paraId="50FC6F69" w14:textId="77777777" w:rsidR="00F92C2A" w:rsidRPr="00A85215" w:rsidRDefault="00F92C2A" w:rsidP="00543FC3">
            <w:pPr>
              <w:keepNext/>
              <w:jc w:val="center"/>
              <w:rPr>
                <w:sz w:val="20"/>
                <w:szCs w:val="20"/>
              </w:rPr>
            </w:pPr>
            <w:r w:rsidRPr="00A85215">
              <w:rPr>
                <w:color w:val="000000"/>
                <w:sz w:val="20"/>
                <w:szCs w:val="20"/>
              </w:rPr>
              <w:t>500</w:t>
            </w:r>
          </w:p>
        </w:tc>
        <w:tc>
          <w:tcPr>
            <w:tcW w:w="810" w:type="dxa"/>
            <w:tcBorders>
              <w:top w:val="single" w:sz="4" w:space="0" w:color="auto"/>
              <w:left w:val="nil"/>
              <w:bottom w:val="single" w:sz="4" w:space="0" w:color="auto"/>
              <w:right w:val="single" w:sz="8" w:space="0" w:color="auto"/>
            </w:tcBorders>
            <w:shd w:val="clear" w:color="auto" w:fill="auto"/>
            <w:vAlign w:val="center"/>
          </w:tcPr>
          <w:p w14:paraId="7F4AE742" w14:textId="77777777" w:rsidR="00F92C2A" w:rsidRPr="00A85215" w:rsidRDefault="00F92C2A" w:rsidP="00543FC3">
            <w:pPr>
              <w:keepNext/>
              <w:jc w:val="center"/>
              <w:rPr>
                <w:sz w:val="20"/>
                <w:szCs w:val="20"/>
              </w:rPr>
            </w:pPr>
            <w:r w:rsidRPr="00A85215">
              <w:rPr>
                <w:color w:val="000000"/>
                <w:sz w:val="20"/>
                <w:szCs w:val="20"/>
              </w:rPr>
              <w:t>500</w:t>
            </w:r>
          </w:p>
        </w:tc>
        <w:tc>
          <w:tcPr>
            <w:tcW w:w="810" w:type="dxa"/>
            <w:tcBorders>
              <w:top w:val="single" w:sz="4" w:space="0" w:color="auto"/>
              <w:left w:val="nil"/>
              <w:bottom w:val="single" w:sz="4" w:space="0" w:color="auto"/>
              <w:right w:val="single" w:sz="8" w:space="0" w:color="auto"/>
            </w:tcBorders>
            <w:shd w:val="clear" w:color="auto" w:fill="auto"/>
            <w:vAlign w:val="center"/>
          </w:tcPr>
          <w:p w14:paraId="7796C031" w14:textId="77777777" w:rsidR="00F92C2A" w:rsidRPr="00A85215" w:rsidRDefault="00F92C2A" w:rsidP="00543FC3">
            <w:pPr>
              <w:keepNext/>
              <w:jc w:val="center"/>
              <w:rPr>
                <w:sz w:val="20"/>
                <w:szCs w:val="20"/>
              </w:rPr>
            </w:pPr>
            <w:r w:rsidRPr="00A85215">
              <w:rPr>
                <w:color w:val="000000"/>
                <w:sz w:val="20"/>
                <w:szCs w:val="20"/>
              </w:rPr>
              <w:t>500</w:t>
            </w:r>
          </w:p>
        </w:tc>
        <w:tc>
          <w:tcPr>
            <w:tcW w:w="810" w:type="dxa"/>
            <w:tcBorders>
              <w:top w:val="single" w:sz="4" w:space="0" w:color="auto"/>
              <w:left w:val="nil"/>
              <w:bottom w:val="single" w:sz="4" w:space="0" w:color="auto"/>
              <w:right w:val="single" w:sz="8" w:space="0" w:color="auto"/>
            </w:tcBorders>
            <w:vAlign w:val="center"/>
          </w:tcPr>
          <w:p w14:paraId="6D580352" w14:textId="77777777" w:rsidR="00F92C2A" w:rsidRPr="00A85215" w:rsidRDefault="00F92C2A" w:rsidP="00543FC3">
            <w:pPr>
              <w:keepNext/>
              <w:jc w:val="center"/>
              <w:rPr>
                <w:color w:val="000000"/>
                <w:sz w:val="20"/>
                <w:szCs w:val="20"/>
              </w:rPr>
            </w:pPr>
            <w:r w:rsidRPr="00A85215">
              <w:rPr>
                <w:color w:val="000000"/>
                <w:sz w:val="20"/>
                <w:szCs w:val="20"/>
              </w:rPr>
              <w:t>500</w:t>
            </w:r>
          </w:p>
        </w:tc>
        <w:tc>
          <w:tcPr>
            <w:tcW w:w="810" w:type="dxa"/>
            <w:tcBorders>
              <w:top w:val="single" w:sz="4" w:space="0" w:color="auto"/>
              <w:left w:val="nil"/>
              <w:bottom w:val="single" w:sz="4" w:space="0" w:color="auto"/>
              <w:right w:val="single" w:sz="8" w:space="0" w:color="auto"/>
            </w:tcBorders>
            <w:vAlign w:val="center"/>
          </w:tcPr>
          <w:p w14:paraId="648453CD" w14:textId="77777777" w:rsidR="00F92C2A" w:rsidRPr="00A85215" w:rsidRDefault="00F92C2A" w:rsidP="00543FC3">
            <w:pPr>
              <w:keepNext/>
              <w:jc w:val="center"/>
              <w:rPr>
                <w:color w:val="000000"/>
                <w:sz w:val="20"/>
                <w:szCs w:val="20"/>
              </w:rPr>
            </w:pPr>
            <w:r w:rsidRPr="00A85215">
              <w:rPr>
                <w:color w:val="000000"/>
                <w:sz w:val="20"/>
                <w:szCs w:val="20"/>
              </w:rPr>
              <w:t>500</w:t>
            </w:r>
          </w:p>
        </w:tc>
        <w:tc>
          <w:tcPr>
            <w:tcW w:w="810" w:type="dxa"/>
            <w:tcBorders>
              <w:top w:val="single" w:sz="4" w:space="0" w:color="auto"/>
              <w:left w:val="nil"/>
              <w:bottom w:val="single" w:sz="4" w:space="0" w:color="auto"/>
              <w:right w:val="single" w:sz="8" w:space="0" w:color="auto"/>
            </w:tcBorders>
            <w:vAlign w:val="center"/>
          </w:tcPr>
          <w:p w14:paraId="438FD8C8" w14:textId="77777777" w:rsidR="00F92C2A" w:rsidRPr="00A85215" w:rsidRDefault="00F92C2A" w:rsidP="00543FC3">
            <w:pPr>
              <w:keepNext/>
              <w:jc w:val="center"/>
              <w:rPr>
                <w:color w:val="000000"/>
                <w:sz w:val="20"/>
                <w:szCs w:val="20"/>
              </w:rPr>
            </w:pPr>
            <w:r w:rsidRPr="00A85215">
              <w:rPr>
                <w:color w:val="000000"/>
                <w:sz w:val="20"/>
                <w:szCs w:val="20"/>
              </w:rPr>
              <w:t>500</w:t>
            </w:r>
          </w:p>
        </w:tc>
        <w:tc>
          <w:tcPr>
            <w:tcW w:w="808" w:type="dxa"/>
            <w:tcBorders>
              <w:top w:val="single" w:sz="4" w:space="0" w:color="auto"/>
              <w:left w:val="nil"/>
              <w:bottom w:val="single" w:sz="4" w:space="0" w:color="auto"/>
              <w:right w:val="single" w:sz="8" w:space="0" w:color="auto"/>
            </w:tcBorders>
            <w:vAlign w:val="center"/>
          </w:tcPr>
          <w:p w14:paraId="007C4D6C" w14:textId="77777777" w:rsidR="00F92C2A" w:rsidRPr="00A85215" w:rsidRDefault="00F92C2A" w:rsidP="00543FC3">
            <w:pPr>
              <w:keepNext/>
              <w:jc w:val="center"/>
              <w:rPr>
                <w:color w:val="000000"/>
                <w:sz w:val="20"/>
                <w:szCs w:val="20"/>
              </w:rPr>
            </w:pPr>
            <w:r w:rsidRPr="00A85215">
              <w:rPr>
                <w:color w:val="000000"/>
                <w:sz w:val="20"/>
                <w:szCs w:val="20"/>
              </w:rPr>
              <w:t>500</w:t>
            </w:r>
          </w:p>
        </w:tc>
      </w:tr>
      <w:tr w:rsidR="00F92C2A" w:rsidRPr="00EE0351" w14:paraId="78CD6333" w14:textId="77777777" w:rsidTr="00F92C2A">
        <w:trPr>
          <w:trHeight w:val="276"/>
          <w:jc w:val="center"/>
        </w:trPr>
        <w:tc>
          <w:tcPr>
            <w:tcW w:w="2098" w:type="dxa"/>
          </w:tcPr>
          <w:p w14:paraId="56E5EF53" w14:textId="77777777" w:rsidR="00F92C2A" w:rsidRPr="00A85215" w:rsidRDefault="00F92C2A" w:rsidP="00543FC3">
            <w:pPr>
              <w:keepNext/>
              <w:rPr>
                <w:sz w:val="20"/>
                <w:szCs w:val="20"/>
                <w:highlight w:val="yellow"/>
              </w:rPr>
            </w:pPr>
            <w:r w:rsidRPr="006A1CCA">
              <w:rPr>
                <w:color w:val="000000"/>
                <w:sz w:val="20"/>
                <w:szCs w:val="20"/>
              </w:rPr>
              <w:t>Commercial New Construction</w:t>
            </w:r>
            <w:r>
              <w:rPr>
                <w:color w:val="000000"/>
                <w:sz w:val="20"/>
                <w:szCs w:val="20"/>
              </w:rPr>
              <w:t xml:space="preserve"> </w:t>
            </w:r>
          </w:p>
        </w:tc>
        <w:tc>
          <w:tcPr>
            <w:tcW w:w="810" w:type="dxa"/>
            <w:tcBorders>
              <w:top w:val="nil"/>
              <w:left w:val="nil"/>
              <w:bottom w:val="single" w:sz="4" w:space="0" w:color="auto"/>
              <w:right w:val="single" w:sz="8" w:space="0" w:color="auto"/>
            </w:tcBorders>
            <w:shd w:val="clear" w:color="auto" w:fill="auto"/>
            <w:vAlign w:val="center"/>
          </w:tcPr>
          <w:p w14:paraId="681DAB33" w14:textId="77777777" w:rsidR="00F92C2A" w:rsidRPr="00A85215" w:rsidRDefault="00F92C2A" w:rsidP="00543FC3">
            <w:pPr>
              <w:keepNext/>
              <w:jc w:val="center"/>
              <w:rPr>
                <w:sz w:val="20"/>
                <w:szCs w:val="20"/>
              </w:rPr>
            </w:pPr>
            <w:r w:rsidRPr="00987BEA">
              <w:rPr>
                <w:color w:val="000000"/>
                <w:sz w:val="20"/>
                <w:szCs w:val="20"/>
              </w:rPr>
              <w:t>96</w:t>
            </w:r>
          </w:p>
        </w:tc>
        <w:tc>
          <w:tcPr>
            <w:tcW w:w="810" w:type="dxa"/>
            <w:tcBorders>
              <w:top w:val="nil"/>
              <w:left w:val="nil"/>
              <w:bottom w:val="single" w:sz="4" w:space="0" w:color="auto"/>
              <w:right w:val="single" w:sz="8" w:space="0" w:color="auto"/>
            </w:tcBorders>
            <w:shd w:val="clear" w:color="auto" w:fill="auto"/>
            <w:vAlign w:val="center"/>
          </w:tcPr>
          <w:p w14:paraId="553DB3B2" w14:textId="77777777" w:rsidR="00F92C2A" w:rsidRPr="00A85215" w:rsidRDefault="00F92C2A" w:rsidP="00543FC3">
            <w:pPr>
              <w:keepNext/>
              <w:jc w:val="center"/>
              <w:rPr>
                <w:sz w:val="20"/>
                <w:szCs w:val="20"/>
              </w:rPr>
            </w:pPr>
            <w:r w:rsidRPr="00987BEA">
              <w:rPr>
                <w:color w:val="000000"/>
                <w:sz w:val="20"/>
                <w:szCs w:val="20"/>
              </w:rPr>
              <w:t>100</w:t>
            </w:r>
          </w:p>
        </w:tc>
        <w:tc>
          <w:tcPr>
            <w:tcW w:w="810" w:type="dxa"/>
            <w:tcBorders>
              <w:top w:val="nil"/>
              <w:left w:val="nil"/>
              <w:bottom w:val="single" w:sz="4" w:space="0" w:color="auto"/>
              <w:right w:val="single" w:sz="8" w:space="0" w:color="auto"/>
            </w:tcBorders>
            <w:shd w:val="clear" w:color="auto" w:fill="auto"/>
            <w:vAlign w:val="center"/>
          </w:tcPr>
          <w:p w14:paraId="3B238A48" w14:textId="77777777" w:rsidR="00F92C2A" w:rsidRPr="00A85215" w:rsidRDefault="00F92C2A" w:rsidP="00543FC3">
            <w:pPr>
              <w:keepNext/>
              <w:jc w:val="center"/>
              <w:rPr>
                <w:sz w:val="20"/>
                <w:szCs w:val="20"/>
              </w:rPr>
            </w:pPr>
            <w:r w:rsidRPr="00987BEA">
              <w:rPr>
                <w:color w:val="000000"/>
                <w:sz w:val="20"/>
                <w:szCs w:val="20"/>
              </w:rPr>
              <w:t>103</w:t>
            </w:r>
          </w:p>
        </w:tc>
        <w:tc>
          <w:tcPr>
            <w:tcW w:w="810" w:type="dxa"/>
            <w:tcBorders>
              <w:top w:val="nil"/>
              <w:left w:val="nil"/>
              <w:bottom w:val="single" w:sz="4" w:space="0" w:color="auto"/>
              <w:right w:val="single" w:sz="8" w:space="0" w:color="auto"/>
            </w:tcBorders>
            <w:shd w:val="clear" w:color="auto" w:fill="auto"/>
            <w:vAlign w:val="center"/>
          </w:tcPr>
          <w:p w14:paraId="5D7CC518" w14:textId="77777777" w:rsidR="00F92C2A" w:rsidRPr="00A85215" w:rsidRDefault="00F92C2A" w:rsidP="00543FC3">
            <w:pPr>
              <w:keepNext/>
              <w:jc w:val="center"/>
              <w:rPr>
                <w:sz w:val="20"/>
                <w:szCs w:val="20"/>
              </w:rPr>
            </w:pPr>
            <w:r w:rsidRPr="00987BEA">
              <w:rPr>
                <w:color w:val="000000"/>
                <w:sz w:val="20"/>
                <w:szCs w:val="20"/>
              </w:rPr>
              <w:t>105</w:t>
            </w:r>
          </w:p>
        </w:tc>
        <w:tc>
          <w:tcPr>
            <w:tcW w:w="810" w:type="dxa"/>
            <w:tcBorders>
              <w:top w:val="nil"/>
              <w:left w:val="nil"/>
              <w:bottom w:val="single" w:sz="4" w:space="0" w:color="auto"/>
              <w:right w:val="single" w:sz="8" w:space="0" w:color="auto"/>
            </w:tcBorders>
            <w:vAlign w:val="center"/>
          </w:tcPr>
          <w:p w14:paraId="16A21ADD" w14:textId="77777777" w:rsidR="00F92C2A" w:rsidRPr="00A85215" w:rsidRDefault="00F92C2A" w:rsidP="00543FC3">
            <w:pPr>
              <w:keepNext/>
              <w:jc w:val="center"/>
              <w:rPr>
                <w:color w:val="000000"/>
                <w:sz w:val="20"/>
                <w:szCs w:val="20"/>
              </w:rPr>
            </w:pPr>
            <w:r w:rsidRPr="00987BEA">
              <w:rPr>
                <w:color w:val="000000"/>
                <w:sz w:val="20"/>
                <w:szCs w:val="20"/>
              </w:rPr>
              <w:t>109</w:t>
            </w:r>
          </w:p>
        </w:tc>
        <w:tc>
          <w:tcPr>
            <w:tcW w:w="810" w:type="dxa"/>
            <w:tcBorders>
              <w:top w:val="nil"/>
              <w:left w:val="nil"/>
              <w:bottom w:val="single" w:sz="4" w:space="0" w:color="auto"/>
              <w:right w:val="single" w:sz="8" w:space="0" w:color="auto"/>
            </w:tcBorders>
            <w:vAlign w:val="center"/>
          </w:tcPr>
          <w:p w14:paraId="63ED4E66" w14:textId="77777777" w:rsidR="00F92C2A" w:rsidRPr="00A85215" w:rsidRDefault="00F92C2A" w:rsidP="00543FC3">
            <w:pPr>
              <w:keepNext/>
              <w:jc w:val="center"/>
              <w:rPr>
                <w:color w:val="000000"/>
                <w:sz w:val="20"/>
                <w:szCs w:val="20"/>
              </w:rPr>
            </w:pPr>
            <w:r w:rsidRPr="00987BEA">
              <w:rPr>
                <w:color w:val="000000"/>
                <w:sz w:val="20"/>
                <w:szCs w:val="20"/>
              </w:rPr>
              <w:t>112</w:t>
            </w:r>
          </w:p>
        </w:tc>
        <w:tc>
          <w:tcPr>
            <w:tcW w:w="810" w:type="dxa"/>
            <w:tcBorders>
              <w:top w:val="nil"/>
              <w:left w:val="nil"/>
              <w:bottom w:val="single" w:sz="4" w:space="0" w:color="auto"/>
              <w:right w:val="single" w:sz="8" w:space="0" w:color="auto"/>
            </w:tcBorders>
            <w:vAlign w:val="center"/>
          </w:tcPr>
          <w:p w14:paraId="21E58F26" w14:textId="77777777" w:rsidR="00F92C2A" w:rsidRPr="00A85215" w:rsidRDefault="00F92C2A" w:rsidP="00543FC3">
            <w:pPr>
              <w:keepNext/>
              <w:jc w:val="center"/>
              <w:rPr>
                <w:color w:val="000000"/>
                <w:sz w:val="20"/>
                <w:szCs w:val="20"/>
              </w:rPr>
            </w:pPr>
            <w:r w:rsidRPr="00987BEA">
              <w:rPr>
                <w:color w:val="000000"/>
                <w:sz w:val="20"/>
                <w:szCs w:val="20"/>
              </w:rPr>
              <w:t>114</w:t>
            </w:r>
          </w:p>
        </w:tc>
        <w:tc>
          <w:tcPr>
            <w:tcW w:w="808" w:type="dxa"/>
            <w:tcBorders>
              <w:top w:val="nil"/>
              <w:left w:val="nil"/>
              <w:bottom w:val="single" w:sz="4" w:space="0" w:color="auto"/>
              <w:right w:val="single" w:sz="8" w:space="0" w:color="auto"/>
            </w:tcBorders>
            <w:vAlign w:val="center"/>
          </w:tcPr>
          <w:p w14:paraId="7EB17473" w14:textId="77777777" w:rsidR="00F92C2A" w:rsidRPr="00A85215" w:rsidRDefault="00F92C2A" w:rsidP="00543FC3">
            <w:pPr>
              <w:keepNext/>
              <w:jc w:val="center"/>
              <w:rPr>
                <w:color w:val="000000"/>
                <w:sz w:val="20"/>
                <w:szCs w:val="20"/>
              </w:rPr>
            </w:pPr>
            <w:r w:rsidRPr="00987BEA">
              <w:rPr>
                <w:color w:val="000000"/>
                <w:sz w:val="20"/>
                <w:szCs w:val="20"/>
              </w:rPr>
              <w:t>116</w:t>
            </w:r>
          </w:p>
        </w:tc>
      </w:tr>
      <w:tr w:rsidR="00F92C2A" w:rsidRPr="00EE0351" w14:paraId="0DAEA7E1" w14:textId="77777777" w:rsidTr="00F92C2A">
        <w:trPr>
          <w:trHeight w:val="276"/>
          <w:jc w:val="center"/>
        </w:trPr>
        <w:tc>
          <w:tcPr>
            <w:tcW w:w="2098" w:type="dxa"/>
          </w:tcPr>
          <w:p w14:paraId="7A638C71" w14:textId="77777777" w:rsidR="00F92C2A" w:rsidRPr="00A85215" w:rsidRDefault="00F92C2A" w:rsidP="00543FC3">
            <w:pPr>
              <w:keepNext/>
              <w:rPr>
                <w:sz w:val="20"/>
                <w:szCs w:val="20"/>
                <w:highlight w:val="yellow"/>
              </w:rPr>
            </w:pPr>
            <w:r w:rsidRPr="006A1CCA">
              <w:rPr>
                <w:color w:val="000000"/>
                <w:sz w:val="20"/>
                <w:szCs w:val="20"/>
              </w:rPr>
              <w:t>Commercial Retrofit</w:t>
            </w:r>
            <w:r>
              <w:rPr>
                <w:color w:val="000000"/>
                <w:sz w:val="20"/>
                <w:szCs w:val="20"/>
              </w:rPr>
              <w:t xml:space="preserve"> </w:t>
            </w:r>
          </w:p>
        </w:tc>
        <w:tc>
          <w:tcPr>
            <w:tcW w:w="810" w:type="dxa"/>
            <w:tcBorders>
              <w:top w:val="nil"/>
              <w:left w:val="nil"/>
              <w:bottom w:val="single" w:sz="4" w:space="0" w:color="auto"/>
              <w:right w:val="single" w:sz="8" w:space="0" w:color="auto"/>
            </w:tcBorders>
            <w:shd w:val="clear" w:color="auto" w:fill="auto"/>
            <w:vAlign w:val="center"/>
          </w:tcPr>
          <w:p w14:paraId="7863BEA5" w14:textId="77777777" w:rsidR="00F92C2A" w:rsidRPr="00A85215" w:rsidRDefault="00F92C2A" w:rsidP="00543FC3">
            <w:pPr>
              <w:keepNext/>
              <w:jc w:val="center"/>
              <w:rPr>
                <w:sz w:val="20"/>
                <w:szCs w:val="20"/>
              </w:rPr>
            </w:pPr>
            <w:r>
              <w:rPr>
                <w:color w:val="000000"/>
                <w:sz w:val="20"/>
                <w:szCs w:val="20"/>
              </w:rPr>
              <w:t>88</w:t>
            </w:r>
          </w:p>
        </w:tc>
        <w:tc>
          <w:tcPr>
            <w:tcW w:w="810" w:type="dxa"/>
            <w:tcBorders>
              <w:top w:val="nil"/>
              <w:left w:val="nil"/>
              <w:bottom w:val="single" w:sz="4" w:space="0" w:color="auto"/>
              <w:right w:val="single" w:sz="8" w:space="0" w:color="auto"/>
            </w:tcBorders>
            <w:shd w:val="clear" w:color="auto" w:fill="auto"/>
            <w:vAlign w:val="center"/>
          </w:tcPr>
          <w:p w14:paraId="2595CA56" w14:textId="77777777" w:rsidR="00F92C2A" w:rsidRPr="00A85215" w:rsidRDefault="00F92C2A" w:rsidP="00543FC3">
            <w:pPr>
              <w:keepNext/>
              <w:jc w:val="center"/>
              <w:rPr>
                <w:sz w:val="20"/>
                <w:szCs w:val="20"/>
              </w:rPr>
            </w:pPr>
            <w:r>
              <w:rPr>
                <w:color w:val="000000"/>
                <w:sz w:val="20"/>
                <w:szCs w:val="20"/>
              </w:rPr>
              <w:t>90</w:t>
            </w:r>
          </w:p>
        </w:tc>
        <w:tc>
          <w:tcPr>
            <w:tcW w:w="810" w:type="dxa"/>
            <w:tcBorders>
              <w:top w:val="nil"/>
              <w:left w:val="nil"/>
              <w:bottom w:val="single" w:sz="4" w:space="0" w:color="auto"/>
              <w:right w:val="single" w:sz="8" w:space="0" w:color="auto"/>
            </w:tcBorders>
            <w:shd w:val="clear" w:color="auto" w:fill="auto"/>
            <w:vAlign w:val="center"/>
          </w:tcPr>
          <w:p w14:paraId="7E800B99" w14:textId="77777777" w:rsidR="00F92C2A" w:rsidRPr="00A85215" w:rsidRDefault="00F92C2A" w:rsidP="00543FC3">
            <w:pPr>
              <w:keepNext/>
              <w:jc w:val="center"/>
              <w:rPr>
                <w:sz w:val="20"/>
                <w:szCs w:val="20"/>
              </w:rPr>
            </w:pPr>
            <w:r>
              <w:rPr>
                <w:color w:val="000000"/>
                <w:sz w:val="20"/>
                <w:szCs w:val="20"/>
              </w:rPr>
              <w:t>92</w:t>
            </w:r>
          </w:p>
        </w:tc>
        <w:tc>
          <w:tcPr>
            <w:tcW w:w="810" w:type="dxa"/>
            <w:tcBorders>
              <w:top w:val="nil"/>
              <w:left w:val="nil"/>
              <w:bottom w:val="single" w:sz="4" w:space="0" w:color="auto"/>
              <w:right w:val="single" w:sz="8" w:space="0" w:color="auto"/>
            </w:tcBorders>
            <w:shd w:val="clear" w:color="auto" w:fill="auto"/>
            <w:vAlign w:val="center"/>
          </w:tcPr>
          <w:p w14:paraId="1149DBEE" w14:textId="77777777" w:rsidR="00F92C2A" w:rsidRPr="00A85215" w:rsidRDefault="00F92C2A" w:rsidP="00543FC3">
            <w:pPr>
              <w:keepNext/>
              <w:jc w:val="center"/>
              <w:rPr>
                <w:sz w:val="20"/>
                <w:szCs w:val="20"/>
              </w:rPr>
            </w:pPr>
            <w:r>
              <w:rPr>
                <w:color w:val="000000"/>
                <w:sz w:val="20"/>
                <w:szCs w:val="20"/>
              </w:rPr>
              <w:t>95</w:t>
            </w:r>
          </w:p>
        </w:tc>
        <w:tc>
          <w:tcPr>
            <w:tcW w:w="810" w:type="dxa"/>
            <w:tcBorders>
              <w:top w:val="nil"/>
              <w:left w:val="nil"/>
              <w:bottom w:val="single" w:sz="4" w:space="0" w:color="auto"/>
              <w:right w:val="single" w:sz="8" w:space="0" w:color="auto"/>
            </w:tcBorders>
            <w:vAlign w:val="center"/>
          </w:tcPr>
          <w:p w14:paraId="5986E9F0" w14:textId="77777777" w:rsidR="00F92C2A" w:rsidRPr="00A85215" w:rsidRDefault="00F92C2A" w:rsidP="00543FC3">
            <w:pPr>
              <w:keepNext/>
              <w:jc w:val="center"/>
              <w:rPr>
                <w:color w:val="000000"/>
                <w:sz w:val="20"/>
                <w:szCs w:val="20"/>
              </w:rPr>
            </w:pPr>
            <w:r>
              <w:rPr>
                <w:color w:val="000000"/>
                <w:sz w:val="20"/>
                <w:szCs w:val="20"/>
              </w:rPr>
              <w:t>96</w:t>
            </w:r>
          </w:p>
        </w:tc>
        <w:tc>
          <w:tcPr>
            <w:tcW w:w="810" w:type="dxa"/>
            <w:tcBorders>
              <w:top w:val="nil"/>
              <w:left w:val="nil"/>
              <w:bottom w:val="single" w:sz="4" w:space="0" w:color="auto"/>
              <w:right w:val="single" w:sz="8" w:space="0" w:color="auto"/>
            </w:tcBorders>
            <w:vAlign w:val="center"/>
          </w:tcPr>
          <w:p w14:paraId="27C98A09" w14:textId="77777777" w:rsidR="00F92C2A" w:rsidRPr="00A85215" w:rsidRDefault="00F92C2A" w:rsidP="00543FC3">
            <w:pPr>
              <w:keepNext/>
              <w:jc w:val="center"/>
              <w:rPr>
                <w:color w:val="000000"/>
                <w:sz w:val="20"/>
                <w:szCs w:val="20"/>
              </w:rPr>
            </w:pPr>
            <w:r>
              <w:rPr>
                <w:color w:val="000000"/>
                <w:sz w:val="20"/>
                <w:szCs w:val="20"/>
              </w:rPr>
              <w:t>99</w:t>
            </w:r>
          </w:p>
        </w:tc>
        <w:tc>
          <w:tcPr>
            <w:tcW w:w="810" w:type="dxa"/>
            <w:tcBorders>
              <w:top w:val="nil"/>
              <w:left w:val="nil"/>
              <w:bottom w:val="single" w:sz="4" w:space="0" w:color="auto"/>
              <w:right w:val="single" w:sz="8" w:space="0" w:color="auto"/>
            </w:tcBorders>
            <w:vAlign w:val="center"/>
          </w:tcPr>
          <w:p w14:paraId="79C139AE" w14:textId="77777777" w:rsidR="00F92C2A" w:rsidRPr="00A85215" w:rsidRDefault="00F92C2A" w:rsidP="00543FC3">
            <w:pPr>
              <w:keepNext/>
              <w:jc w:val="center"/>
              <w:rPr>
                <w:color w:val="000000"/>
                <w:sz w:val="20"/>
                <w:szCs w:val="20"/>
              </w:rPr>
            </w:pPr>
            <w:r>
              <w:rPr>
                <w:color w:val="000000"/>
                <w:sz w:val="20"/>
                <w:szCs w:val="20"/>
              </w:rPr>
              <w:t>101</w:t>
            </w:r>
          </w:p>
        </w:tc>
        <w:tc>
          <w:tcPr>
            <w:tcW w:w="808" w:type="dxa"/>
            <w:tcBorders>
              <w:top w:val="nil"/>
              <w:left w:val="nil"/>
              <w:bottom w:val="single" w:sz="4" w:space="0" w:color="auto"/>
              <w:right w:val="single" w:sz="8" w:space="0" w:color="auto"/>
            </w:tcBorders>
            <w:vAlign w:val="center"/>
          </w:tcPr>
          <w:p w14:paraId="04CED42E" w14:textId="77777777" w:rsidR="00F92C2A" w:rsidRPr="00A85215" w:rsidRDefault="00F92C2A" w:rsidP="00543FC3">
            <w:pPr>
              <w:keepNext/>
              <w:jc w:val="center"/>
              <w:rPr>
                <w:color w:val="000000"/>
                <w:sz w:val="20"/>
                <w:szCs w:val="20"/>
              </w:rPr>
            </w:pPr>
            <w:r>
              <w:rPr>
                <w:color w:val="000000"/>
                <w:sz w:val="20"/>
                <w:szCs w:val="20"/>
              </w:rPr>
              <w:t>104</w:t>
            </w:r>
          </w:p>
        </w:tc>
      </w:tr>
      <w:tr w:rsidR="00F92C2A" w:rsidRPr="00EE0351" w14:paraId="185F8939" w14:textId="77777777" w:rsidTr="00F92C2A">
        <w:trPr>
          <w:trHeight w:val="276"/>
          <w:jc w:val="center"/>
        </w:trPr>
        <w:tc>
          <w:tcPr>
            <w:tcW w:w="2098" w:type="dxa"/>
          </w:tcPr>
          <w:p w14:paraId="006B1AF0" w14:textId="77777777" w:rsidR="00F92C2A" w:rsidRPr="00A85215" w:rsidRDefault="00F92C2A" w:rsidP="00543FC3">
            <w:pPr>
              <w:keepNext/>
              <w:rPr>
                <w:sz w:val="20"/>
                <w:szCs w:val="20"/>
                <w:highlight w:val="yellow"/>
              </w:rPr>
            </w:pPr>
            <w:r w:rsidRPr="006A1CCA">
              <w:rPr>
                <w:color w:val="000000"/>
                <w:sz w:val="20"/>
                <w:szCs w:val="20"/>
              </w:rPr>
              <w:t xml:space="preserve">Commercial Retrofit </w:t>
            </w:r>
            <w:r>
              <w:rPr>
                <w:color w:val="000000"/>
                <w:sz w:val="20"/>
                <w:szCs w:val="20"/>
              </w:rPr>
              <w:t xml:space="preserve">CHP </w:t>
            </w:r>
          </w:p>
        </w:tc>
        <w:tc>
          <w:tcPr>
            <w:tcW w:w="810" w:type="dxa"/>
            <w:tcBorders>
              <w:top w:val="nil"/>
              <w:left w:val="nil"/>
              <w:bottom w:val="single" w:sz="4" w:space="0" w:color="auto"/>
              <w:right w:val="single" w:sz="8" w:space="0" w:color="auto"/>
            </w:tcBorders>
            <w:shd w:val="clear" w:color="auto" w:fill="auto"/>
            <w:vAlign w:val="center"/>
          </w:tcPr>
          <w:p w14:paraId="34BC6AF3" w14:textId="77777777" w:rsidR="00F92C2A" w:rsidRPr="00A85215" w:rsidRDefault="00F92C2A" w:rsidP="00543FC3">
            <w:pPr>
              <w:keepNext/>
              <w:jc w:val="center"/>
              <w:rPr>
                <w:sz w:val="20"/>
                <w:szCs w:val="20"/>
              </w:rPr>
            </w:pPr>
            <w:r w:rsidRPr="008A51E3">
              <w:rPr>
                <w:color w:val="000000"/>
                <w:sz w:val="20"/>
                <w:szCs w:val="20"/>
              </w:rPr>
              <w:t>0</w:t>
            </w:r>
          </w:p>
        </w:tc>
        <w:tc>
          <w:tcPr>
            <w:tcW w:w="810" w:type="dxa"/>
            <w:tcBorders>
              <w:top w:val="nil"/>
              <w:left w:val="nil"/>
              <w:bottom w:val="single" w:sz="4" w:space="0" w:color="auto"/>
              <w:right w:val="single" w:sz="8" w:space="0" w:color="auto"/>
            </w:tcBorders>
            <w:shd w:val="clear" w:color="auto" w:fill="auto"/>
            <w:vAlign w:val="center"/>
          </w:tcPr>
          <w:p w14:paraId="3B5FCF00" w14:textId="77777777" w:rsidR="00F92C2A" w:rsidRPr="00A85215" w:rsidRDefault="00F92C2A" w:rsidP="00543FC3">
            <w:pPr>
              <w:keepNext/>
              <w:jc w:val="center"/>
              <w:rPr>
                <w:sz w:val="20"/>
                <w:szCs w:val="20"/>
              </w:rPr>
            </w:pPr>
            <w:r w:rsidRPr="008A51E3">
              <w:rPr>
                <w:color w:val="000000"/>
                <w:sz w:val="20"/>
                <w:szCs w:val="20"/>
              </w:rPr>
              <w:t>0</w:t>
            </w:r>
          </w:p>
        </w:tc>
        <w:tc>
          <w:tcPr>
            <w:tcW w:w="810" w:type="dxa"/>
            <w:tcBorders>
              <w:top w:val="nil"/>
              <w:left w:val="nil"/>
              <w:bottom w:val="single" w:sz="4" w:space="0" w:color="auto"/>
              <w:right w:val="single" w:sz="8" w:space="0" w:color="auto"/>
            </w:tcBorders>
            <w:shd w:val="clear" w:color="auto" w:fill="auto"/>
            <w:vAlign w:val="center"/>
          </w:tcPr>
          <w:p w14:paraId="6594F63F" w14:textId="77777777" w:rsidR="00F92C2A" w:rsidRPr="00A85215" w:rsidRDefault="00F92C2A" w:rsidP="00543FC3">
            <w:pPr>
              <w:keepNext/>
              <w:jc w:val="center"/>
              <w:rPr>
                <w:sz w:val="20"/>
                <w:szCs w:val="20"/>
              </w:rPr>
            </w:pPr>
            <w:r w:rsidRPr="008A51E3">
              <w:rPr>
                <w:color w:val="000000"/>
                <w:sz w:val="20"/>
                <w:szCs w:val="20"/>
              </w:rPr>
              <w:t>0</w:t>
            </w:r>
          </w:p>
        </w:tc>
        <w:tc>
          <w:tcPr>
            <w:tcW w:w="810" w:type="dxa"/>
            <w:tcBorders>
              <w:top w:val="nil"/>
              <w:left w:val="nil"/>
              <w:bottom w:val="single" w:sz="4" w:space="0" w:color="auto"/>
              <w:right w:val="single" w:sz="8" w:space="0" w:color="auto"/>
            </w:tcBorders>
            <w:shd w:val="clear" w:color="auto" w:fill="auto"/>
            <w:vAlign w:val="center"/>
          </w:tcPr>
          <w:p w14:paraId="1EB7BCBC" w14:textId="77777777" w:rsidR="00F92C2A" w:rsidRPr="00A85215" w:rsidRDefault="00F92C2A" w:rsidP="00543FC3">
            <w:pPr>
              <w:keepNext/>
              <w:jc w:val="center"/>
              <w:rPr>
                <w:sz w:val="20"/>
                <w:szCs w:val="20"/>
              </w:rPr>
            </w:pPr>
            <w:r w:rsidRPr="008A51E3">
              <w:rPr>
                <w:color w:val="000000"/>
                <w:sz w:val="20"/>
                <w:szCs w:val="20"/>
              </w:rPr>
              <w:t>0</w:t>
            </w:r>
          </w:p>
        </w:tc>
        <w:tc>
          <w:tcPr>
            <w:tcW w:w="810" w:type="dxa"/>
            <w:tcBorders>
              <w:top w:val="nil"/>
              <w:left w:val="nil"/>
              <w:bottom w:val="single" w:sz="4" w:space="0" w:color="auto"/>
              <w:right w:val="single" w:sz="8" w:space="0" w:color="auto"/>
            </w:tcBorders>
            <w:vAlign w:val="center"/>
          </w:tcPr>
          <w:p w14:paraId="09D036B7" w14:textId="77777777" w:rsidR="00F92C2A" w:rsidRPr="00A85215" w:rsidRDefault="00F92C2A" w:rsidP="00543FC3">
            <w:pPr>
              <w:keepNext/>
              <w:jc w:val="center"/>
              <w:rPr>
                <w:color w:val="000000"/>
                <w:sz w:val="20"/>
                <w:szCs w:val="20"/>
              </w:rPr>
            </w:pPr>
            <w:r w:rsidRPr="008A51E3">
              <w:rPr>
                <w:color w:val="000000"/>
                <w:sz w:val="20"/>
                <w:szCs w:val="20"/>
              </w:rPr>
              <w:t>0</w:t>
            </w:r>
          </w:p>
        </w:tc>
        <w:tc>
          <w:tcPr>
            <w:tcW w:w="810" w:type="dxa"/>
            <w:tcBorders>
              <w:top w:val="nil"/>
              <w:left w:val="nil"/>
              <w:bottom w:val="single" w:sz="4" w:space="0" w:color="auto"/>
              <w:right w:val="single" w:sz="8" w:space="0" w:color="auto"/>
            </w:tcBorders>
            <w:vAlign w:val="center"/>
          </w:tcPr>
          <w:p w14:paraId="13CFC9B9" w14:textId="77777777" w:rsidR="00F92C2A" w:rsidRPr="00A85215" w:rsidRDefault="00F92C2A" w:rsidP="00543FC3">
            <w:pPr>
              <w:keepNext/>
              <w:jc w:val="center"/>
              <w:rPr>
                <w:color w:val="000000"/>
                <w:sz w:val="20"/>
                <w:szCs w:val="20"/>
              </w:rPr>
            </w:pPr>
            <w:r w:rsidRPr="008A51E3">
              <w:rPr>
                <w:color w:val="000000"/>
                <w:sz w:val="20"/>
                <w:szCs w:val="20"/>
              </w:rPr>
              <w:t>0</w:t>
            </w:r>
          </w:p>
        </w:tc>
        <w:tc>
          <w:tcPr>
            <w:tcW w:w="810" w:type="dxa"/>
            <w:tcBorders>
              <w:top w:val="nil"/>
              <w:left w:val="nil"/>
              <w:bottom w:val="single" w:sz="4" w:space="0" w:color="auto"/>
              <w:right w:val="single" w:sz="8" w:space="0" w:color="auto"/>
            </w:tcBorders>
            <w:vAlign w:val="center"/>
          </w:tcPr>
          <w:p w14:paraId="257A7D60" w14:textId="77777777" w:rsidR="00F92C2A" w:rsidRPr="00A85215" w:rsidRDefault="00F92C2A" w:rsidP="00543FC3">
            <w:pPr>
              <w:keepNext/>
              <w:jc w:val="center"/>
              <w:rPr>
                <w:color w:val="000000"/>
                <w:sz w:val="20"/>
                <w:szCs w:val="20"/>
              </w:rPr>
            </w:pPr>
            <w:r w:rsidRPr="008A51E3">
              <w:rPr>
                <w:color w:val="000000"/>
                <w:sz w:val="20"/>
                <w:szCs w:val="20"/>
              </w:rPr>
              <w:t>0</w:t>
            </w:r>
          </w:p>
        </w:tc>
        <w:tc>
          <w:tcPr>
            <w:tcW w:w="808" w:type="dxa"/>
            <w:tcBorders>
              <w:top w:val="nil"/>
              <w:left w:val="nil"/>
              <w:bottom w:val="single" w:sz="4" w:space="0" w:color="auto"/>
              <w:right w:val="single" w:sz="8" w:space="0" w:color="auto"/>
            </w:tcBorders>
            <w:vAlign w:val="center"/>
          </w:tcPr>
          <w:p w14:paraId="67288412" w14:textId="77777777" w:rsidR="00F92C2A" w:rsidRPr="00A85215" w:rsidRDefault="00F92C2A" w:rsidP="00543FC3">
            <w:pPr>
              <w:keepNext/>
              <w:jc w:val="center"/>
              <w:rPr>
                <w:color w:val="000000"/>
                <w:sz w:val="20"/>
                <w:szCs w:val="20"/>
              </w:rPr>
            </w:pPr>
            <w:r w:rsidRPr="008A51E3">
              <w:rPr>
                <w:color w:val="000000"/>
                <w:sz w:val="20"/>
                <w:szCs w:val="20"/>
              </w:rPr>
              <w:t>0</w:t>
            </w:r>
          </w:p>
        </w:tc>
      </w:tr>
      <w:tr w:rsidR="00F92C2A" w:rsidRPr="00EE0351" w14:paraId="13E69A60" w14:textId="77777777" w:rsidTr="00F92C2A">
        <w:trPr>
          <w:trHeight w:val="276"/>
          <w:jc w:val="center"/>
        </w:trPr>
        <w:tc>
          <w:tcPr>
            <w:tcW w:w="2098" w:type="dxa"/>
          </w:tcPr>
          <w:p w14:paraId="24200BA7" w14:textId="77777777" w:rsidR="00F92C2A" w:rsidRPr="00A85215" w:rsidRDefault="00F92C2A" w:rsidP="00543FC3">
            <w:pPr>
              <w:keepNext/>
              <w:rPr>
                <w:sz w:val="20"/>
                <w:szCs w:val="20"/>
                <w:highlight w:val="yellow"/>
              </w:rPr>
            </w:pPr>
            <w:r w:rsidRPr="006A1CCA">
              <w:rPr>
                <w:color w:val="000000"/>
                <w:sz w:val="20"/>
                <w:szCs w:val="20"/>
              </w:rPr>
              <w:t>Commercial Retrofit Electric Replacement</w:t>
            </w:r>
            <w:r>
              <w:rPr>
                <w:color w:val="000000"/>
                <w:sz w:val="20"/>
                <w:szCs w:val="20"/>
              </w:rPr>
              <w:t xml:space="preserve"> </w:t>
            </w:r>
          </w:p>
        </w:tc>
        <w:tc>
          <w:tcPr>
            <w:tcW w:w="810" w:type="dxa"/>
            <w:tcBorders>
              <w:top w:val="nil"/>
              <w:left w:val="nil"/>
              <w:bottom w:val="single" w:sz="4" w:space="0" w:color="auto"/>
              <w:right w:val="single" w:sz="8" w:space="0" w:color="auto"/>
            </w:tcBorders>
            <w:shd w:val="clear" w:color="auto" w:fill="auto"/>
            <w:vAlign w:val="center"/>
          </w:tcPr>
          <w:p w14:paraId="55B66A94" w14:textId="77777777" w:rsidR="00F92C2A" w:rsidRPr="00A85215" w:rsidRDefault="00F92C2A" w:rsidP="00543FC3">
            <w:pPr>
              <w:keepNext/>
              <w:jc w:val="center"/>
              <w:rPr>
                <w:sz w:val="20"/>
                <w:szCs w:val="20"/>
              </w:rPr>
            </w:pPr>
            <w:r w:rsidRPr="00712C1C">
              <w:rPr>
                <w:color w:val="000000"/>
                <w:sz w:val="20"/>
                <w:szCs w:val="20"/>
              </w:rPr>
              <w:t>1</w:t>
            </w:r>
          </w:p>
        </w:tc>
        <w:tc>
          <w:tcPr>
            <w:tcW w:w="810" w:type="dxa"/>
            <w:tcBorders>
              <w:top w:val="nil"/>
              <w:left w:val="nil"/>
              <w:bottom w:val="single" w:sz="4" w:space="0" w:color="auto"/>
              <w:right w:val="single" w:sz="8" w:space="0" w:color="auto"/>
            </w:tcBorders>
            <w:shd w:val="clear" w:color="auto" w:fill="auto"/>
            <w:vAlign w:val="center"/>
          </w:tcPr>
          <w:p w14:paraId="5223A182" w14:textId="77777777" w:rsidR="00F92C2A" w:rsidRPr="00A85215" w:rsidRDefault="00F92C2A" w:rsidP="00543FC3">
            <w:pPr>
              <w:keepNext/>
              <w:jc w:val="center"/>
              <w:rPr>
                <w:sz w:val="20"/>
                <w:szCs w:val="20"/>
              </w:rPr>
            </w:pPr>
            <w:r w:rsidRPr="00712C1C">
              <w:rPr>
                <w:color w:val="000000"/>
                <w:sz w:val="20"/>
                <w:szCs w:val="20"/>
              </w:rPr>
              <w:t>1</w:t>
            </w:r>
          </w:p>
        </w:tc>
        <w:tc>
          <w:tcPr>
            <w:tcW w:w="810" w:type="dxa"/>
            <w:tcBorders>
              <w:top w:val="nil"/>
              <w:left w:val="nil"/>
              <w:bottom w:val="single" w:sz="4" w:space="0" w:color="auto"/>
              <w:right w:val="single" w:sz="8" w:space="0" w:color="auto"/>
            </w:tcBorders>
            <w:shd w:val="clear" w:color="auto" w:fill="auto"/>
            <w:vAlign w:val="center"/>
          </w:tcPr>
          <w:p w14:paraId="3BF7C7BA" w14:textId="77777777" w:rsidR="00F92C2A" w:rsidRPr="00A85215" w:rsidRDefault="00F92C2A" w:rsidP="00543FC3">
            <w:pPr>
              <w:keepNext/>
              <w:jc w:val="center"/>
              <w:rPr>
                <w:sz w:val="20"/>
                <w:szCs w:val="20"/>
              </w:rPr>
            </w:pPr>
            <w:r w:rsidRPr="00712C1C">
              <w:rPr>
                <w:color w:val="000000"/>
                <w:sz w:val="20"/>
                <w:szCs w:val="20"/>
              </w:rPr>
              <w:t>1</w:t>
            </w:r>
          </w:p>
        </w:tc>
        <w:tc>
          <w:tcPr>
            <w:tcW w:w="810" w:type="dxa"/>
            <w:tcBorders>
              <w:top w:val="nil"/>
              <w:left w:val="nil"/>
              <w:bottom w:val="single" w:sz="4" w:space="0" w:color="auto"/>
              <w:right w:val="single" w:sz="8" w:space="0" w:color="auto"/>
            </w:tcBorders>
            <w:shd w:val="clear" w:color="auto" w:fill="auto"/>
            <w:vAlign w:val="center"/>
          </w:tcPr>
          <w:p w14:paraId="2BB5F9B2" w14:textId="77777777" w:rsidR="00F92C2A" w:rsidRPr="00A85215" w:rsidRDefault="00F92C2A" w:rsidP="00543FC3">
            <w:pPr>
              <w:keepNext/>
              <w:jc w:val="center"/>
              <w:rPr>
                <w:sz w:val="20"/>
                <w:szCs w:val="20"/>
              </w:rPr>
            </w:pPr>
            <w:r w:rsidRPr="00712C1C">
              <w:rPr>
                <w:color w:val="000000"/>
                <w:sz w:val="20"/>
                <w:szCs w:val="20"/>
              </w:rPr>
              <w:t>1</w:t>
            </w:r>
          </w:p>
        </w:tc>
        <w:tc>
          <w:tcPr>
            <w:tcW w:w="810" w:type="dxa"/>
            <w:tcBorders>
              <w:top w:val="nil"/>
              <w:left w:val="nil"/>
              <w:bottom w:val="single" w:sz="4" w:space="0" w:color="auto"/>
              <w:right w:val="single" w:sz="8" w:space="0" w:color="auto"/>
            </w:tcBorders>
            <w:vAlign w:val="center"/>
          </w:tcPr>
          <w:p w14:paraId="7F38F44E" w14:textId="77777777" w:rsidR="00F92C2A" w:rsidRPr="00A85215" w:rsidRDefault="00F92C2A" w:rsidP="00543FC3">
            <w:pPr>
              <w:keepNext/>
              <w:jc w:val="center"/>
              <w:rPr>
                <w:color w:val="000000"/>
                <w:sz w:val="20"/>
                <w:szCs w:val="20"/>
              </w:rPr>
            </w:pPr>
            <w:r w:rsidRPr="00712C1C">
              <w:rPr>
                <w:color w:val="000000"/>
                <w:sz w:val="20"/>
                <w:szCs w:val="20"/>
              </w:rPr>
              <w:t>1</w:t>
            </w:r>
          </w:p>
        </w:tc>
        <w:tc>
          <w:tcPr>
            <w:tcW w:w="810" w:type="dxa"/>
            <w:tcBorders>
              <w:top w:val="nil"/>
              <w:left w:val="nil"/>
              <w:bottom w:val="single" w:sz="4" w:space="0" w:color="auto"/>
              <w:right w:val="single" w:sz="8" w:space="0" w:color="auto"/>
            </w:tcBorders>
            <w:vAlign w:val="center"/>
          </w:tcPr>
          <w:p w14:paraId="470161F3" w14:textId="77777777" w:rsidR="00F92C2A" w:rsidRPr="00A85215" w:rsidRDefault="00F92C2A" w:rsidP="00543FC3">
            <w:pPr>
              <w:keepNext/>
              <w:jc w:val="center"/>
              <w:rPr>
                <w:color w:val="000000"/>
                <w:sz w:val="20"/>
                <w:szCs w:val="20"/>
              </w:rPr>
            </w:pPr>
            <w:r w:rsidRPr="00712C1C">
              <w:rPr>
                <w:color w:val="000000"/>
                <w:sz w:val="20"/>
                <w:szCs w:val="20"/>
              </w:rPr>
              <w:t>1</w:t>
            </w:r>
          </w:p>
        </w:tc>
        <w:tc>
          <w:tcPr>
            <w:tcW w:w="810" w:type="dxa"/>
            <w:tcBorders>
              <w:top w:val="nil"/>
              <w:left w:val="nil"/>
              <w:bottom w:val="single" w:sz="4" w:space="0" w:color="auto"/>
              <w:right w:val="single" w:sz="8" w:space="0" w:color="auto"/>
            </w:tcBorders>
            <w:vAlign w:val="center"/>
          </w:tcPr>
          <w:p w14:paraId="1B178CCF" w14:textId="77777777" w:rsidR="00F92C2A" w:rsidRPr="00A85215" w:rsidRDefault="00F92C2A" w:rsidP="00543FC3">
            <w:pPr>
              <w:keepNext/>
              <w:jc w:val="center"/>
              <w:rPr>
                <w:color w:val="000000"/>
                <w:sz w:val="20"/>
                <w:szCs w:val="20"/>
              </w:rPr>
            </w:pPr>
            <w:r w:rsidRPr="00712C1C">
              <w:rPr>
                <w:color w:val="000000"/>
                <w:sz w:val="20"/>
                <w:szCs w:val="20"/>
              </w:rPr>
              <w:t>1</w:t>
            </w:r>
          </w:p>
        </w:tc>
        <w:tc>
          <w:tcPr>
            <w:tcW w:w="808" w:type="dxa"/>
            <w:tcBorders>
              <w:top w:val="nil"/>
              <w:left w:val="nil"/>
              <w:bottom w:val="single" w:sz="4" w:space="0" w:color="auto"/>
              <w:right w:val="single" w:sz="8" w:space="0" w:color="auto"/>
            </w:tcBorders>
            <w:vAlign w:val="center"/>
          </w:tcPr>
          <w:p w14:paraId="71819965" w14:textId="77777777" w:rsidR="00F92C2A" w:rsidRPr="00A85215" w:rsidRDefault="00F92C2A" w:rsidP="00543FC3">
            <w:pPr>
              <w:keepNext/>
              <w:jc w:val="center"/>
              <w:rPr>
                <w:color w:val="000000"/>
                <w:sz w:val="20"/>
                <w:szCs w:val="20"/>
              </w:rPr>
            </w:pPr>
            <w:r w:rsidRPr="00712C1C">
              <w:rPr>
                <w:color w:val="000000"/>
                <w:sz w:val="20"/>
                <w:szCs w:val="20"/>
              </w:rPr>
              <w:t>1</w:t>
            </w:r>
          </w:p>
        </w:tc>
      </w:tr>
      <w:tr w:rsidR="00F92C2A" w:rsidRPr="00EE0351" w14:paraId="2DC5A3E6" w14:textId="77777777" w:rsidTr="00F92C2A">
        <w:trPr>
          <w:trHeight w:val="276"/>
          <w:jc w:val="center"/>
        </w:trPr>
        <w:tc>
          <w:tcPr>
            <w:tcW w:w="2098" w:type="dxa"/>
          </w:tcPr>
          <w:p w14:paraId="10BD10E5" w14:textId="77777777" w:rsidR="00F92C2A" w:rsidRPr="00A85215" w:rsidRDefault="00F92C2A" w:rsidP="00543FC3">
            <w:pPr>
              <w:keepNext/>
              <w:rPr>
                <w:sz w:val="20"/>
                <w:szCs w:val="20"/>
                <w:highlight w:val="yellow"/>
              </w:rPr>
            </w:pPr>
            <w:r w:rsidRPr="006A1CCA">
              <w:rPr>
                <w:color w:val="000000"/>
                <w:sz w:val="20"/>
                <w:szCs w:val="20"/>
              </w:rPr>
              <w:t>Commercial Retention</w:t>
            </w:r>
            <w:r>
              <w:rPr>
                <w:color w:val="000000"/>
                <w:sz w:val="20"/>
                <w:szCs w:val="20"/>
              </w:rPr>
              <w:t xml:space="preserve"> </w:t>
            </w:r>
          </w:p>
        </w:tc>
        <w:tc>
          <w:tcPr>
            <w:tcW w:w="810" w:type="dxa"/>
            <w:tcBorders>
              <w:top w:val="nil"/>
              <w:left w:val="nil"/>
              <w:bottom w:val="single" w:sz="4" w:space="0" w:color="auto"/>
              <w:right w:val="single" w:sz="8" w:space="0" w:color="auto"/>
            </w:tcBorders>
            <w:shd w:val="clear" w:color="auto" w:fill="auto"/>
            <w:vAlign w:val="center"/>
          </w:tcPr>
          <w:p w14:paraId="6A8E6C79" w14:textId="77777777" w:rsidR="00F92C2A" w:rsidRPr="00A85215" w:rsidRDefault="00F92C2A" w:rsidP="00543FC3">
            <w:pPr>
              <w:keepNext/>
              <w:jc w:val="center"/>
              <w:rPr>
                <w:sz w:val="20"/>
                <w:szCs w:val="20"/>
              </w:rPr>
            </w:pPr>
            <w:r>
              <w:rPr>
                <w:color w:val="000000"/>
                <w:sz w:val="20"/>
                <w:szCs w:val="20"/>
              </w:rPr>
              <w:t>293</w:t>
            </w:r>
          </w:p>
        </w:tc>
        <w:tc>
          <w:tcPr>
            <w:tcW w:w="810" w:type="dxa"/>
            <w:tcBorders>
              <w:top w:val="nil"/>
              <w:left w:val="nil"/>
              <w:bottom w:val="single" w:sz="4" w:space="0" w:color="auto"/>
              <w:right w:val="single" w:sz="8" w:space="0" w:color="auto"/>
            </w:tcBorders>
            <w:shd w:val="clear" w:color="auto" w:fill="auto"/>
            <w:vAlign w:val="center"/>
          </w:tcPr>
          <w:p w14:paraId="74E43E3D" w14:textId="77777777" w:rsidR="00F92C2A" w:rsidRPr="00A85215" w:rsidRDefault="00F92C2A" w:rsidP="00543FC3">
            <w:pPr>
              <w:keepNext/>
              <w:jc w:val="center"/>
              <w:rPr>
                <w:sz w:val="20"/>
                <w:szCs w:val="20"/>
              </w:rPr>
            </w:pPr>
            <w:r>
              <w:rPr>
                <w:color w:val="000000"/>
                <w:sz w:val="20"/>
                <w:szCs w:val="20"/>
              </w:rPr>
              <w:t>300</w:t>
            </w:r>
          </w:p>
        </w:tc>
        <w:tc>
          <w:tcPr>
            <w:tcW w:w="810" w:type="dxa"/>
            <w:tcBorders>
              <w:top w:val="nil"/>
              <w:left w:val="nil"/>
              <w:bottom w:val="single" w:sz="4" w:space="0" w:color="auto"/>
              <w:right w:val="single" w:sz="8" w:space="0" w:color="auto"/>
            </w:tcBorders>
            <w:shd w:val="clear" w:color="auto" w:fill="auto"/>
            <w:vAlign w:val="center"/>
          </w:tcPr>
          <w:p w14:paraId="733493A8" w14:textId="77777777" w:rsidR="00F92C2A" w:rsidRPr="00A85215" w:rsidRDefault="00F92C2A" w:rsidP="00543FC3">
            <w:pPr>
              <w:keepNext/>
              <w:jc w:val="center"/>
              <w:rPr>
                <w:sz w:val="20"/>
                <w:szCs w:val="20"/>
              </w:rPr>
            </w:pPr>
            <w:r>
              <w:rPr>
                <w:color w:val="000000"/>
                <w:sz w:val="20"/>
                <w:szCs w:val="20"/>
              </w:rPr>
              <w:t>307</w:t>
            </w:r>
          </w:p>
        </w:tc>
        <w:tc>
          <w:tcPr>
            <w:tcW w:w="810" w:type="dxa"/>
            <w:tcBorders>
              <w:top w:val="nil"/>
              <w:left w:val="nil"/>
              <w:bottom w:val="single" w:sz="4" w:space="0" w:color="auto"/>
              <w:right w:val="single" w:sz="8" w:space="0" w:color="auto"/>
            </w:tcBorders>
            <w:shd w:val="clear" w:color="auto" w:fill="auto"/>
            <w:vAlign w:val="center"/>
          </w:tcPr>
          <w:p w14:paraId="43118AA5" w14:textId="77777777" w:rsidR="00F92C2A" w:rsidRPr="00A85215" w:rsidRDefault="00F92C2A" w:rsidP="00543FC3">
            <w:pPr>
              <w:keepNext/>
              <w:jc w:val="center"/>
              <w:rPr>
                <w:sz w:val="20"/>
                <w:szCs w:val="20"/>
              </w:rPr>
            </w:pPr>
            <w:r>
              <w:rPr>
                <w:color w:val="000000"/>
                <w:sz w:val="20"/>
                <w:szCs w:val="20"/>
              </w:rPr>
              <w:t>314</w:t>
            </w:r>
          </w:p>
        </w:tc>
        <w:tc>
          <w:tcPr>
            <w:tcW w:w="810" w:type="dxa"/>
            <w:tcBorders>
              <w:top w:val="nil"/>
              <w:left w:val="nil"/>
              <w:bottom w:val="single" w:sz="4" w:space="0" w:color="auto"/>
              <w:right w:val="single" w:sz="8" w:space="0" w:color="auto"/>
            </w:tcBorders>
            <w:vAlign w:val="center"/>
          </w:tcPr>
          <w:p w14:paraId="1300A41A" w14:textId="77777777" w:rsidR="00F92C2A" w:rsidRPr="00A85215" w:rsidRDefault="00F92C2A" w:rsidP="00543FC3">
            <w:pPr>
              <w:keepNext/>
              <w:jc w:val="center"/>
              <w:rPr>
                <w:color w:val="000000"/>
                <w:sz w:val="20"/>
                <w:szCs w:val="20"/>
              </w:rPr>
            </w:pPr>
            <w:r>
              <w:rPr>
                <w:color w:val="000000"/>
                <w:sz w:val="20"/>
                <w:szCs w:val="20"/>
              </w:rPr>
              <w:t>321</w:t>
            </w:r>
          </w:p>
        </w:tc>
        <w:tc>
          <w:tcPr>
            <w:tcW w:w="810" w:type="dxa"/>
            <w:tcBorders>
              <w:top w:val="nil"/>
              <w:left w:val="nil"/>
              <w:bottom w:val="single" w:sz="4" w:space="0" w:color="auto"/>
              <w:right w:val="single" w:sz="8" w:space="0" w:color="auto"/>
            </w:tcBorders>
            <w:vAlign w:val="center"/>
          </w:tcPr>
          <w:p w14:paraId="1AA429DA" w14:textId="77777777" w:rsidR="00F92C2A" w:rsidRPr="00A85215" w:rsidRDefault="00F92C2A" w:rsidP="00543FC3">
            <w:pPr>
              <w:keepNext/>
              <w:jc w:val="center"/>
              <w:rPr>
                <w:color w:val="000000"/>
                <w:sz w:val="20"/>
                <w:szCs w:val="20"/>
              </w:rPr>
            </w:pPr>
            <w:r>
              <w:rPr>
                <w:color w:val="000000"/>
                <w:sz w:val="20"/>
                <w:szCs w:val="20"/>
              </w:rPr>
              <w:t>328</w:t>
            </w:r>
          </w:p>
        </w:tc>
        <w:tc>
          <w:tcPr>
            <w:tcW w:w="810" w:type="dxa"/>
            <w:tcBorders>
              <w:top w:val="nil"/>
              <w:left w:val="nil"/>
              <w:bottom w:val="single" w:sz="4" w:space="0" w:color="auto"/>
              <w:right w:val="single" w:sz="8" w:space="0" w:color="auto"/>
            </w:tcBorders>
            <w:vAlign w:val="center"/>
          </w:tcPr>
          <w:p w14:paraId="26E650B6" w14:textId="77777777" w:rsidR="00F92C2A" w:rsidRPr="00A85215" w:rsidRDefault="00F92C2A" w:rsidP="00543FC3">
            <w:pPr>
              <w:keepNext/>
              <w:jc w:val="center"/>
              <w:rPr>
                <w:color w:val="000000"/>
                <w:sz w:val="20"/>
                <w:szCs w:val="20"/>
              </w:rPr>
            </w:pPr>
            <w:r>
              <w:rPr>
                <w:color w:val="000000"/>
                <w:sz w:val="20"/>
                <w:szCs w:val="20"/>
              </w:rPr>
              <w:t>336</w:t>
            </w:r>
          </w:p>
        </w:tc>
        <w:tc>
          <w:tcPr>
            <w:tcW w:w="808" w:type="dxa"/>
            <w:tcBorders>
              <w:top w:val="nil"/>
              <w:left w:val="nil"/>
              <w:bottom w:val="single" w:sz="4" w:space="0" w:color="auto"/>
              <w:right w:val="single" w:sz="8" w:space="0" w:color="auto"/>
            </w:tcBorders>
            <w:vAlign w:val="center"/>
          </w:tcPr>
          <w:p w14:paraId="6CB318A7" w14:textId="77777777" w:rsidR="00F92C2A" w:rsidRPr="00A85215" w:rsidRDefault="00F92C2A" w:rsidP="00543FC3">
            <w:pPr>
              <w:keepNext/>
              <w:jc w:val="center"/>
              <w:rPr>
                <w:color w:val="000000"/>
                <w:sz w:val="20"/>
                <w:szCs w:val="20"/>
              </w:rPr>
            </w:pPr>
            <w:r>
              <w:rPr>
                <w:color w:val="000000"/>
                <w:sz w:val="20"/>
                <w:szCs w:val="20"/>
              </w:rPr>
              <w:t>345</w:t>
            </w:r>
          </w:p>
        </w:tc>
      </w:tr>
    </w:tbl>
    <w:p w14:paraId="122D7152" w14:textId="6F379DA8" w:rsidR="000D58FF" w:rsidRDefault="00663ADE" w:rsidP="00663ADE">
      <w:pPr>
        <w:spacing w:after="240"/>
        <w:jc w:val="both"/>
        <w:rPr>
          <w:sz w:val="20"/>
          <w:szCs w:val="20"/>
        </w:rPr>
      </w:pPr>
      <w:r>
        <w:rPr>
          <w:sz w:val="20"/>
          <w:szCs w:val="20"/>
        </w:rPr>
        <w:t xml:space="preserve">        </w:t>
      </w:r>
      <w:r w:rsidR="000D58FF" w:rsidRPr="005334F0">
        <w:rPr>
          <w:sz w:val="20"/>
          <w:szCs w:val="20"/>
        </w:rPr>
        <w:t>Source: Document</w:t>
      </w:r>
      <w:r w:rsidR="000D58FF" w:rsidRPr="00EF74E4">
        <w:rPr>
          <w:sz w:val="20"/>
          <w:szCs w:val="20"/>
        </w:rPr>
        <w:t xml:space="preserve"> No. </w:t>
      </w:r>
      <w:bookmarkStart w:id="21" w:name="_Hlk71647689"/>
      <w:r w:rsidR="000D58FF" w:rsidRPr="006A1CCA">
        <w:rPr>
          <w:sz w:val="20"/>
          <w:szCs w:val="20"/>
        </w:rPr>
        <w:t>02477-2021</w:t>
      </w:r>
      <w:bookmarkEnd w:id="21"/>
    </w:p>
    <w:p w14:paraId="7F450A3B" w14:textId="45C600F6" w:rsidR="000D58FF" w:rsidRPr="00543FC3" w:rsidRDefault="000D58FF" w:rsidP="00543FC3">
      <w:pPr>
        <w:spacing w:after="240"/>
        <w:jc w:val="both"/>
      </w:pPr>
      <w:r>
        <w:t xml:space="preserve">As seen in Table 1-2, the Commercial Retrofit </w:t>
      </w:r>
      <w:r w:rsidR="006C3FCC">
        <w:t>Combined Heat and Power (</w:t>
      </w:r>
      <w:r>
        <w:t>CHP</w:t>
      </w:r>
      <w:r w:rsidR="006C3FCC">
        <w:t>)</w:t>
      </w:r>
      <w:r>
        <w:t xml:space="preserve"> program is projected to have zero participation. </w:t>
      </w:r>
      <w:r w:rsidRPr="00110A1C">
        <w:t>PGS forecasted zero participation for this DSM program based upon the program’s historical participation rate.</w:t>
      </w:r>
      <w:r>
        <w:t xml:space="preserve"> </w:t>
      </w:r>
      <w:r w:rsidRPr="00110A1C">
        <w:t>PGS believes that participation will increase in this program as commercial</w:t>
      </w:r>
      <w:r>
        <w:t xml:space="preserve"> </w:t>
      </w:r>
      <w:r w:rsidRPr="00110A1C">
        <w:t>customers seek technologies to reduce energy costs and greenhouse gas</w:t>
      </w:r>
      <w:r>
        <w:t xml:space="preserve"> </w:t>
      </w:r>
      <w:r w:rsidRPr="00110A1C">
        <w:t>emissions. CHP technologies improve energy efficiency since the energy is produced at the point of use</w:t>
      </w:r>
      <w:r>
        <w:t xml:space="preserve">, </w:t>
      </w:r>
      <w:r w:rsidRPr="00110A1C">
        <w:t>and involves the recovery of thermal energy that would otherwise be</w:t>
      </w:r>
      <w:r>
        <w:t xml:space="preserve"> </w:t>
      </w:r>
      <w:r w:rsidRPr="00110A1C">
        <w:t>wasted.</w:t>
      </w:r>
      <w:r w:rsidR="00801560">
        <w:t xml:space="preserve"> </w:t>
      </w:r>
      <w:r w:rsidRPr="00110A1C">
        <w:t xml:space="preserve">The </w:t>
      </w:r>
      <w:r>
        <w:t>Utility</w:t>
      </w:r>
      <w:r w:rsidRPr="00110A1C">
        <w:t xml:space="preserve"> modified the </w:t>
      </w:r>
      <w:r w:rsidR="005C1349">
        <w:t xml:space="preserve">Commercial Retrofit CHP </w:t>
      </w:r>
      <w:r w:rsidRPr="00110A1C">
        <w:t xml:space="preserve">program to </w:t>
      </w:r>
      <w:r w:rsidR="00FE5EA8">
        <w:t>clarify</w:t>
      </w:r>
      <w:r>
        <w:t xml:space="preserve"> </w:t>
      </w:r>
      <w:r w:rsidRPr="00110A1C">
        <w:t>wh</w:t>
      </w:r>
      <w:r w:rsidR="005C1349">
        <w:t xml:space="preserve">at qualifies for the incentive. The Utility also </w:t>
      </w:r>
      <w:r w:rsidRPr="00110A1C">
        <w:t>proposed an increase to the incentive,</w:t>
      </w:r>
      <w:r>
        <w:t xml:space="preserve"> </w:t>
      </w:r>
      <w:r w:rsidRPr="00110A1C">
        <w:t xml:space="preserve">and added the requirement to offset some amount of gas usages. </w:t>
      </w:r>
      <w:r>
        <w:t>PGS believes these</w:t>
      </w:r>
      <w:r w:rsidRPr="00110A1C">
        <w:t xml:space="preserve"> modifications will attract</w:t>
      </w:r>
      <w:r>
        <w:t xml:space="preserve"> </w:t>
      </w:r>
      <w:r w:rsidRPr="00110A1C">
        <w:t>participation to this DSM program</w:t>
      </w:r>
      <w:r>
        <w:t xml:space="preserve">. </w:t>
      </w:r>
    </w:p>
    <w:p w14:paraId="2AE8ACB6" w14:textId="77777777" w:rsidR="000D58FF" w:rsidRDefault="000D58FF" w:rsidP="000D58FF">
      <w:pPr>
        <w:ind w:left="720"/>
        <w:jc w:val="both"/>
        <w:rPr>
          <w:rFonts w:ascii="Arial" w:eastAsia="Arial" w:hAnsi="Arial" w:cs="Arial"/>
          <w:b/>
          <w:i/>
        </w:rPr>
      </w:pPr>
      <w:r>
        <w:rPr>
          <w:rFonts w:ascii="Arial" w:eastAsia="Arial" w:hAnsi="Arial" w:cs="Arial"/>
          <w:b/>
          <w:i/>
        </w:rPr>
        <w:t>Comparison of DSM Plan to Goals</w:t>
      </w:r>
    </w:p>
    <w:p w14:paraId="3B369151" w14:textId="055407C4" w:rsidR="000D58FF" w:rsidRPr="002C1B6D" w:rsidRDefault="002C1B6D" w:rsidP="000D58FF">
      <w:pPr>
        <w:spacing w:after="240"/>
        <w:jc w:val="both"/>
        <w:rPr>
          <w:rFonts w:ascii="Arial" w:eastAsia="Arial" w:hAnsi="Arial" w:cs="Arial"/>
          <w:b/>
          <w:i/>
        </w:rPr>
      </w:pPr>
      <w:bookmarkStart w:id="22" w:name="_Hlk39826147"/>
      <w:r>
        <w:t xml:space="preserve">As in the 2019 Goalsetting Order, </w:t>
      </w:r>
      <w:r w:rsidRPr="00A85215">
        <w:t>PGS estimated program savings through a combination of state and national industry sources, current building code and appliance standards, and a review of historical DSM program activity.</w:t>
      </w:r>
      <w:bookmarkEnd w:id="22"/>
      <w:r>
        <w:t xml:space="preserve"> </w:t>
      </w:r>
      <w:r w:rsidR="000D58FF">
        <w:rPr>
          <w:highlight w:val="white"/>
        </w:rPr>
        <w:t>Based on staff’s review and as shown in Table 1-</w:t>
      </w:r>
      <w:r w:rsidR="009909BD">
        <w:rPr>
          <w:highlight w:val="white"/>
        </w:rPr>
        <w:t>3</w:t>
      </w:r>
      <w:r w:rsidR="000D58FF">
        <w:rPr>
          <w:highlight w:val="white"/>
        </w:rPr>
        <w:t xml:space="preserve">, PGS’s </w:t>
      </w:r>
      <w:r w:rsidR="00BF4EF8">
        <w:rPr>
          <w:highlight w:val="white"/>
        </w:rPr>
        <w:t xml:space="preserve">proposed </w:t>
      </w:r>
      <w:r w:rsidR="000D58FF">
        <w:rPr>
          <w:highlight w:val="white"/>
        </w:rPr>
        <w:t xml:space="preserve">DSM </w:t>
      </w:r>
      <w:r w:rsidR="007E3675">
        <w:rPr>
          <w:highlight w:val="white"/>
        </w:rPr>
        <w:t>P</w:t>
      </w:r>
      <w:r w:rsidR="000D58FF">
        <w:rPr>
          <w:highlight w:val="white"/>
        </w:rPr>
        <w:t xml:space="preserve">lan will exceed the Commission’s established annual goals. </w:t>
      </w:r>
      <w:bookmarkStart w:id="23" w:name="_Hlk39755565"/>
      <w:r w:rsidR="000D58FF">
        <w:rPr>
          <w:highlight w:val="white"/>
        </w:rPr>
        <w:t xml:space="preserve">The annual energy savings associated with PGS’s </w:t>
      </w:r>
      <w:r w:rsidR="00BF4EF8">
        <w:rPr>
          <w:highlight w:val="white"/>
        </w:rPr>
        <w:t xml:space="preserve">proposed </w:t>
      </w:r>
      <w:r w:rsidR="000D58FF">
        <w:rPr>
          <w:highlight w:val="white"/>
        </w:rPr>
        <w:t xml:space="preserve">DSM </w:t>
      </w:r>
      <w:r w:rsidR="007E3675">
        <w:rPr>
          <w:highlight w:val="white"/>
        </w:rPr>
        <w:t>P</w:t>
      </w:r>
      <w:r w:rsidR="000D58FF">
        <w:rPr>
          <w:highlight w:val="white"/>
        </w:rPr>
        <w:t>lan and the Commission’s established goals are summarized in Table 1-</w:t>
      </w:r>
      <w:r w:rsidR="009909BD">
        <w:rPr>
          <w:highlight w:val="white"/>
        </w:rPr>
        <w:t>3</w:t>
      </w:r>
      <w:r w:rsidR="000D58FF">
        <w:rPr>
          <w:highlight w:val="white"/>
        </w:rPr>
        <w:t xml:space="preserve"> for the residential and commercial/industrial sectors</w:t>
      </w:r>
      <w:bookmarkEnd w:id="23"/>
      <w:r w:rsidR="000D58FF">
        <w:rPr>
          <w:highlight w:val="white"/>
        </w:rPr>
        <w:t>.</w:t>
      </w:r>
    </w:p>
    <w:p w14:paraId="3771AA0A" w14:textId="37AC967D" w:rsidR="000D58FF" w:rsidRDefault="000D58FF" w:rsidP="000D58FF">
      <w:pPr>
        <w:keepNext/>
        <w:jc w:val="center"/>
        <w:rPr>
          <w:b/>
        </w:rPr>
      </w:pPr>
      <w:bookmarkStart w:id="24" w:name="_Hlk39755803"/>
      <w:r>
        <w:rPr>
          <w:b/>
        </w:rPr>
        <w:lastRenderedPageBreak/>
        <w:t>Table 1-</w:t>
      </w:r>
      <w:r w:rsidR="00543FC3">
        <w:rPr>
          <w:b/>
        </w:rPr>
        <w:t>3</w:t>
      </w:r>
    </w:p>
    <w:p w14:paraId="1E9524C4" w14:textId="77777777" w:rsidR="000D58FF" w:rsidRDefault="000D58FF" w:rsidP="000D58FF">
      <w:pPr>
        <w:keepNext/>
        <w:jc w:val="center"/>
        <w:rPr>
          <w:b/>
        </w:rPr>
      </w:pPr>
      <w:r>
        <w:rPr>
          <w:b/>
        </w:rPr>
        <w:t>Commission’s Goals vs. PGS’s DSM Plan</w:t>
      </w:r>
    </w:p>
    <w:tbl>
      <w:tblPr>
        <w:tblW w:w="5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3"/>
        <w:gridCol w:w="1182"/>
        <w:gridCol w:w="1177"/>
        <w:gridCol w:w="1260"/>
        <w:gridCol w:w="1251"/>
      </w:tblGrid>
      <w:tr w:rsidR="000D58FF" w14:paraId="1E9F1A38" w14:textId="77777777" w:rsidTr="00543FC3">
        <w:trPr>
          <w:trHeight w:val="518"/>
          <w:jc w:val="center"/>
        </w:trPr>
        <w:tc>
          <w:tcPr>
            <w:tcW w:w="873" w:type="dxa"/>
            <w:vMerge w:val="restart"/>
            <w:vAlign w:val="center"/>
          </w:tcPr>
          <w:p w14:paraId="5AB03297" w14:textId="77777777" w:rsidR="000D58FF" w:rsidRDefault="000D58FF" w:rsidP="00543FC3">
            <w:pPr>
              <w:keepNext/>
              <w:jc w:val="center"/>
              <w:rPr>
                <w:b/>
              </w:rPr>
            </w:pPr>
            <w:r>
              <w:rPr>
                <w:b/>
              </w:rPr>
              <w:t>Year</w:t>
            </w:r>
          </w:p>
        </w:tc>
        <w:tc>
          <w:tcPr>
            <w:tcW w:w="2359" w:type="dxa"/>
            <w:gridSpan w:val="2"/>
            <w:vAlign w:val="center"/>
          </w:tcPr>
          <w:p w14:paraId="3491BE52" w14:textId="77777777" w:rsidR="000D58FF" w:rsidRDefault="000D58FF" w:rsidP="00543FC3">
            <w:pPr>
              <w:keepNext/>
              <w:jc w:val="center"/>
              <w:rPr>
                <w:b/>
              </w:rPr>
            </w:pPr>
            <w:r>
              <w:rPr>
                <w:b/>
              </w:rPr>
              <w:t xml:space="preserve">Residential </w:t>
            </w:r>
          </w:p>
          <w:p w14:paraId="563F261B" w14:textId="77777777" w:rsidR="000D58FF" w:rsidRDefault="000D58FF" w:rsidP="00543FC3">
            <w:pPr>
              <w:keepNext/>
              <w:jc w:val="center"/>
              <w:rPr>
                <w:b/>
              </w:rPr>
            </w:pPr>
            <w:r>
              <w:rPr>
                <w:b/>
              </w:rPr>
              <w:t>(</w:t>
            </w:r>
            <w:proofErr w:type="spellStart"/>
            <w:r>
              <w:rPr>
                <w:b/>
              </w:rPr>
              <w:t>Therms</w:t>
            </w:r>
            <w:proofErr w:type="spellEnd"/>
            <w:r>
              <w:rPr>
                <w:b/>
              </w:rPr>
              <w:t>)</w:t>
            </w:r>
          </w:p>
        </w:tc>
        <w:tc>
          <w:tcPr>
            <w:tcW w:w="2511" w:type="dxa"/>
            <w:gridSpan w:val="2"/>
            <w:vAlign w:val="center"/>
          </w:tcPr>
          <w:p w14:paraId="4FA5BD3D" w14:textId="77777777" w:rsidR="000D58FF" w:rsidRDefault="000D58FF" w:rsidP="00543FC3">
            <w:pPr>
              <w:keepNext/>
              <w:jc w:val="center"/>
              <w:rPr>
                <w:b/>
              </w:rPr>
            </w:pPr>
            <w:r>
              <w:rPr>
                <w:b/>
              </w:rPr>
              <w:t>Commercial</w:t>
            </w:r>
          </w:p>
          <w:p w14:paraId="2459A86D" w14:textId="77777777" w:rsidR="000D58FF" w:rsidRDefault="000D58FF" w:rsidP="00543FC3">
            <w:pPr>
              <w:keepNext/>
              <w:jc w:val="center"/>
              <w:rPr>
                <w:b/>
              </w:rPr>
            </w:pPr>
            <w:r>
              <w:rPr>
                <w:b/>
              </w:rPr>
              <w:t>(</w:t>
            </w:r>
            <w:proofErr w:type="spellStart"/>
            <w:r>
              <w:rPr>
                <w:b/>
              </w:rPr>
              <w:t>Therms</w:t>
            </w:r>
            <w:proofErr w:type="spellEnd"/>
            <w:r>
              <w:rPr>
                <w:b/>
              </w:rPr>
              <w:t>)</w:t>
            </w:r>
          </w:p>
        </w:tc>
      </w:tr>
      <w:tr w:rsidR="000D58FF" w14:paraId="4CA19B64" w14:textId="77777777" w:rsidTr="00543FC3">
        <w:trPr>
          <w:trHeight w:val="518"/>
          <w:jc w:val="center"/>
        </w:trPr>
        <w:tc>
          <w:tcPr>
            <w:tcW w:w="873" w:type="dxa"/>
            <w:vMerge/>
            <w:vAlign w:val="center"/>
          </w:tcPr>
          <w:p w14:paraId="58BD87CC" w14:textId="77777777" w:rsidR="000D58FF" w:rsidRDefault="000D58FF" w:rsidP="00543FC3">
            <w:pPr>
              <w:widowControl w:val="0"/>
              <w:pBdr>
                <w:top w:val="nil"/>
                <w:left w:val="nil"/>
                <w:bottom w:val="nil"/>
                <w:right w:val="nil"/>
                <w:between w:val="nil"/>
              </w:pBdr>
              <w:spacing w:line="276" w:lineRule="auto"/>
              <w:rPr>
                <w:b/>
              </w:rPr>
            </w:pPr>
          </w:p>
        </w:tc>
        <w:tc>
          <w:tcPr>
            <w:tcW w:w="1182" w:type="dxa"/>
            <w:vAlign w:val="center"/>
          </w:tcPr>
          <w:p w14:paraId="7A0F7273" w14:textId="77777777" w:rsidR="000D58FF" w:rsidRDefault="000D58FF" w:rsidP="00543FC3">
            <w:pPr>
              <w:keepNext/>
              <w:jc w:val="center"/>
              <w:rPr>
                <w:b/>
              </w:rPr>
            </w:pPr>
            <w:r>
              <w:rPr>
                <w:b/>
              </w:rPr>
              <w:t>Goal</w:t>
            </w:r>
          </w:p>
        </w:tc>
        <w:tc>
          <w:tcPr>
            <w:tcW w:w="1177" w:type="dxa"/>
            <w:vAlign w:val="center"/>
          </w:tcPr>
          <w:p w14:paraId="3DA6A1B6" w14:textId="77777777" w:rsidR="000D58FF" w:rsidRDefault="000D58FF" w:rsidP="00543FC3">
            <w:pPr>
              <w:keepNext/>
              <w:jc w:val="center"/>
              <w:rPr>
                <w:b/>
              </w:rPr>
            </w:pPr>
            <w:r>
              <w:rPr>
                <w:b/>
              </w:rPr>
              <w:t>DSM</w:t>
            </w:r>
          </w:p>
          <w:p w14:paraId="3C968761" w14:textId="77777777" w:rsidR="000D58FF" w:rsidRDefault="000D58FF" w:rsidP="00543FC3">
            <w:pPr>
              <w:keepNext/>
              <w:jc w:val="center"/>
              <w:rPr>
                <w:b/>
              </w:rPr>
            </w:pPr>
            <w:r>
              <w:rPr>
                <w:b/>
              </w:rPr>
              <w:t>Plan</w:t>
            </w:r>
          </w:p>
        </w:tc>
        <w:tc>
          <w:tcPr>
            <w:tcW w:w="1260" w:type="dxa"/>
            <w:vAlign w:val="center"/>
          </w:tcPr>
          <w:p w14:paraId="75D459EB" w14:textId="77777777" w:rsidR="000D58FF" w:rsidRDefault="000D58FF" w:rsidP="00543FC3">
            <w:pPr>
              <w:keepNext/>
              <w:jc w:val="center"/>
              <w:rPr>
                <w:b/>
              </w:rPr>
            </w:pPr>
            <w:r>
              <w:rPr>
                <w:b/>
              </w:rPr>
              <w:t>Goal</w:t>
            </w:r>
          </w:p>
        </w:tc>
        <w:tc>
          <w:tcPr>
            <w:tcW w:w="1251" w:type="dxa"/>
            <w:vAlign w:val="center"/>
          </w:tcPr>
          <w:p w14:paraId="6E8A89B9" w14:textId="77777777" w:rsidR="000D58FF" w:rsidRDefault="000D58FF" w:rsidP="00543FC3">
            <w:pPr>
              <w:keepNext/>
              <w:jc w:val="center"/>
              <w:rPr>
                <w:b/>
              </w:rPr>
            </w:pPr>
            <w:r>
              <w:rPr>
                <w:b/>
              </w:rPr>
              <w:t>DSM</w:t>
            </w:r>
          </w:p>
          <w:p w14:paraId="53D27A10" w14:textId="77777777" w:rsidR="000D58FF" w:rsidRDefault="000D58FF" w:rsidP="00543FC3">
            <w:pPr>
              <w:keepNext/>
              <w:jc w:val="center"/>
              <w:rPr>
                <w:b/>
              </w:rPr>
            </w:pPr>
            <w:r>
              <w:rPr>
                <w:b/>
              </w:rPr>
              <w:t>Plan</w:t>
            </w:r>
          </w:p>
        </w:tc>
      </w:tr>
      <w:tr w:rsidR="000D58FF" w14:paraId="17C60E56" w14:textId="77777777" w:rsidTr="00543FC3">
        <w:trPr>
          <w:trHeight w:val="258"/>
          <w:jc w:val="center"/>
        </w:trPr>
        <w:tc>
          <w:tcPr>
            <w:tcW w:w="873" w:type="dxa"/>
          </w:tcPr>
          <w:p w14:paraId="5EA9EB08" w14:textId="77777777" w:rsidR="000D58FF" w:rsidRDefault="000D58FF" w:rsidP="00543FC3">
            <w:pPr>
              <w:keepNext/>
              <w:jc w:val="center"/>
              <w:rPr>
                <w:b/>
              </w:rPr>
            </w:pPr>
            <w:r>
              <w:rPr>
                <w:b/>
              </w:rPr>
              <w:t>2021</w:t>
            </w:r>
          </w:p>
        </w:tc>
        <w:tc>
          <w:tcPr>
            <w:tcW w:w="1182" w:type="dxa"/>
          </w:tcPr>
          <w:p w14:paraId="37AA6800" w14:textId="77777777" w:rsidR="000D58FF" w:rsidRDefault="000D58FF" w:rsidP="00543FC3">
            <w:pPr>
              <w:keepNext/>
              <w:jc w:val="right"/>
            </w:pPr>
            <w:r w:rsidRPr="00FE71DF">
              <w:t>355,569</w:t>
            </w:r>
          </w:p>
        </w:tc>
        <w:tc>
          <w:tcPr>
            <w:tcW w:w="1177" w:type="dxa"/>
          </w:tcPr>
          <w:p w14:paraId="1F649687" w14:textId="77777777" w:rsidR="000D58FF" w:rsidRDefault="000D58FF" w:rsidP="00543FC3">
            <w:pPr>
              <w:keepNext/>
              <w:jc w:val="right"/>
            </w:pPr>
            <w:r w:rsidRPr="00FE71DF">
              <w:t>373,753</w:t>
            </w:r>
          </w:p>
        </w:tc>
        <w:tc>
          <w:tcPr>
            <w:tcW w:w="1260" w:type="dxa"/>
          </w:tcPr>
          <w:p w14:paraId="70EF7A4E" w14:textId="77777777" w:rsidR="000D58FF" w:rsidRDefault="000D58FF" w:rsidP="00543FC3">
            <w:pPr>
              <w:keepNext/>
              <w:jc w:val="right"/>
            </w:pPr>
            <w:r w:rsidRPr="00310636">
              <w:t>227,968</w:t>
            </w:r>
          </w:p>
        </w:tc>
        <w:tc>
          <w:tcPr>
            <w:tcW w:w="1251" w:type="dxa"/>
          </w:tcPr>
          <w:p w14:paraId="2E33E432" w14:textId="77777777" w:rsidR="000D58FF" w:rsidRDefault="000D58FF" w:rsidP="00543FC3">
            <w:pPr>
              <w:keepNext/>
              <w:jc w:val="right"/>
            </w:pPr>
            <w:r w:rsidRPr="008F7215">
              <w:t>245,612</w:t>
            </w:r>
          </w:p>
        </w:tc>
      </w:tr>
      <w:tr w:rsidR="000D58FF" w14:paraId="4659E72E" w14:textId="77777777" w:rsidTr="00543FC3">
        <w:trPr>
          <w:trHeight w:val="258"/>
          <w:jc w:val="center"/>
        </w:trPr>
        <w:tc>
          <w:tcPr>
            <w:tcW w:w="873" w:type="dxa"/>
          </w:tcPr>
          <w:p w14:paraId="2420A740" w14:textId="77777777" w:rsidR="000D58FF" w:rsidRDefault="000D58FF" w:rsidP="00543FC3">
            <w:pPr>
              <w:keepNext/>
              <w:jc w:val="center"/>
              <w:rPr>
                <w:b/>
              </w:rPr>
            </w:pPr>
            <w:r>
              <w:rPr>
                <w:b/>
              </w:rPr>
              <w:t>2022</w:t>
            </w:r>
          </w:p>
        </w:tc>
        <w:tc>
          <w:tcPr>
            <w:tcW w:w="1182" w:type="dxa"/>
          </w:tcPr>
          <w:p w14:paraId="13BD09F6" w14:textId="77777777" w:rsidR="000D58FF" w:rsidRDefault="000D58FF" w:rsidP="00543FC3">
            <w:pPr>
              <w:keepNext/>
              <w:jc w:val="right"/>
            </w:pPr>
            <w:r w:rsidRPr="00FE71DF">
              <w:t>363,728</w:t>
            </w:r>
          </w:p>
        </w:tc>
        <w:tc>
          <w:tcPr>
            <w:tcW w:w="1177" w:type="dxa"/>
          </w:tcPr>
          <w:p w14:paraId="5633CF53" w14:textId="77777777" w:rsidR="000D58FF" w:rsidRDefault="000D58FF" w:rsidP="00543FC3">
            <w:pPr>
              <w:keepNext/>
              <w:jc w:val="right"/>
            </w:pPr>
            <w:r w:rsidRPr="00FE71DF">
              <w:t>383,682</w:t>
            </w:r>
          </w:p>
        </w:tc>
        <w:tc>
          <w:tcPr>
            <w:tcW w:w="1260" w:type="dxa"/>
          </w:tcPr>
          <w:p w14:paraId="1CA57C65" w14:textId="77777777" w:rsidR="000D58FF" w:rsidRDefault="000D58FF" w:rsidP="00543FC3">
            <w:pPr>
              <w:keepNext/>
              <w:jc w:val="right"/>
            </w:pPr>
            <w:r w:rsidRPr="00310636">
              <w:t>233,833</w:t>
            </w:r>
          </w:p>
        </w:tc>
        <w:tc>
          <w:tcPr>
            <w:tcW w:w="1251" w:type="dxa"/>
          </w:tcPr>
          <w:p w14:paraId="13A1EEFC" w14:textId="77777777" w:rsidR="000D58FF" w:rsidRDefault="000D58FF" w:rsidP="00543FC3">
            <w:pPr>
              <w:keepNext/>
              <w:jc w:val="right"/>
            </w:pPr>
            <w:r w:rsidRPr="008F7215">
              <w:t>251,869</w:t>
            </w:r>
          </w:p>
        </w:tc>
      </w:tr>
      <w:tr w:rsidR="000D58FF" w14:paraId="456C7E4B" w14:textId="77777777" w:rsidTr="00543FC3">
        <w:trPr>
          <w:trHeight w:val="258"/>
          <w:jc w:val="center"/>
        </w:trPr>
        <w:tc>
          <w:tcPr>
            <w:tcW w:w="873" w:type="dxa"/>
          </w:tcPr>
          <w:p w14:paraId="02069AF1" w14:textId="77777777" w:rsidR="000D58FF" w:rsidRDefault="000D58FF" w:rsidP="00543FC3">
            <w:pPr>
              <w:keepNext/>
              <w:jc w:val="center"/>
              <w:rPr>
                <w:b/>
              </w:rPr>
            </w:pPr>
            <w:r>
              <w:rPr>
                <w:b/>
              </w:rPr>
              <w:t>2023</w:t>
            </w:r>
          </w:p>
        </w:tc>
        <w:tc>
          <w:tcPr>
            <w:tcW w:w="1182" w:type="dxa"/>
          </w:tcPr>
          <w:p w14:paraId="5272D11D" w14:textId="77777777" w:rsidR="000D58FF" w:rsidRDefault="000D58FF" w:rsidP="00543FC3">
            <w:pPr>
              <w:keepNext/>
              <w:jc w:val="right"/>
            </w:pPr>
            <w:r w:rsidRPr="00FE71DF">
              <w:t>371,562</w:t>
            </w:r>
          </w:p>
        </w:tc>
        <w:tc>
          <w:tcPr>
            <w:tcW w:w="1177" w:type="dxa"/>
          </w:tcPr>
          <w:p w14:paraId="19CD1CE8" w14:textId="77777777" w:rsidR="000D58FF" w:rsidRDefault="000D58FF" w:rsidP="00543FC3">
            <w:pPr>
              <w:keepNext/>
              <w:jc w:val="right"/>
            </w:pPr>
            <w:r w:rsidRPr="00FE71DF">
              <w:t>389,725</w:t>
            </w:r>
          </w:p>
        </w:tc>
        <w:tc>
          <w:tcPr>
            <w:tcW w:w="1260" w:type="dxa"/>
          </w:tcPr>
          <w:p w14:paraId="6CDAB2D1" w14:textId="77777777" w:rsidR="000D58FF" w:rsidRDefault="000D58FF" w:rsidP="00543FC3">
            <w:pPr>
              <w:keepNext/>
              <w:jc w:val="right"/>
            </w:pPr>
            <w:r w:rsidRPr="00310636">
              <w:t>239,661</w:t>
            </w:r>
          </w:p>
        </w:tc>
        <w:tc>
          <w:tcPr>
            <w:tcW w:w="1251" w:type="dxa"/>
          </w:tcPr>
          <w:p w14:paraId="1D0AE128" w14:textId="77777777" w:rsidR="000D58FF" w:rsidRDefault="000D58FF" w:rsidP="00543FC3">
            <w:pPr>
              <w:keepNext/>
              <w:jc w:val="right"/>
            </w:pPr>
            <w:r w:rsidRPr="008F7215">
              <w:t>258,120</w:t>
            </w:r>
          </w:p>
        </w:tc>
      </w:tr>
      <w:tr w:rsidR="000D58FF" w14:paraId="697AEF27" w14:textId="77777777" w:rsidTr="00543FC3">
        <w:trPr>
          <w:trHeight w:val="258"/>
          <w:jc w:val="center"/>
        </w:trPr>
        <w:tc>
          <w:tcPr>
            <w:tcW w:w="873" w:type="dxa"/>
          </w:tcPr>
          <w:p w14:paraId="6E35D703" w14:textId="77777777" w:rsidR="000D58FF" w:rsidRDefault="000D58FF" w:rsidP="00543FC3">
            <w:pPr>
              <w:keepNext/>
              <w:jc w:val="center"/>
              <w:rPr>
                <w:b/>
              </w:rPr>
            </w:pPr>
            <w:r>
              <w:rPr>
                <w:b/>
              </w:rPr>
              <w:t>2024</w:t>
            </w:r>
          </w:p>
        </w:tc>
        <w:tc>
          <w:tcPr>
            <w:tcW w:w="1182" w:type="dxa"/>
          </w:tcPr>
          <w:p w14:paraId="22869124" w14:textId="77777777" w:rsidR="000D58FF" w:rsidRDefault="000D58FF" w:rsidP="00543FC3">
            <w:pPr>
              <w:keepNext/>
              <w:jc w:val="right"/>
            </w:pPr>
            <w:r w:rsidRPr="00FE71DF">
              <w:t>379,045</w:t>
            </w:r>
          </w:p>
        </w:tc>
        <w:tc>
          <w:tcPr>
            <w:tcW w:w="1177" w:type="dxa"/>
          </w:tcPr>
          <w:p w14:paraId="1F7AE015" w14:textId="77777777" w:rsidR="000D58FF" w:rsidRDefault="000D58FF" w:rsidP="00543FC3">
            <w:pPr>
              <w:keepNext/>
              <w:jc w:val="right"/>
            </w:pPr>
            <w:r w:rsidRPr="00FE71DF">
              <w:t>395,866</w:t>
            </w:r>
          </w:p>
        </w:tc>
        <w:tc>
          <w:tcPr>
            <w:tcW w:w="1260" w:type="dxa"/>
          </w:tcPr>
          <w:p w14:paraId="47F33C7A" w14:textId="77777777" w:rsidR="000D58FF" w:rsidRDefault="000D58FF" w:rsidP="00543FC3">
            <w:pPr>
              <w:keepNext/>
              <w:jc w:val="right"/>
            </w:pPr>
            <w:r w:rsidRPr="00310636">
              <w:t>245,457</w:t>
            </w:r>
          </w:p>
        </w:tc>
        <w:tc>
          <w:tcPr>
            <w:tcW w:w="1251" w:type="dxa"/>
          </w:tcPr>
          <w:p w14:paraId="5963ECA9" w14:textId="77777777" w:rsidR="000D58FF" w:rsidRDefault="000D58FF" w:rsidP="00543FC3">
            <w:pPr>
              <w:keepNext/>
              <w:jc w:val="right"/>
            </w:pPr>
            <w:r w:rsidRPr="008F7215">
              <w:t>264,386</w:t>
            </w:r>
          </w:p>
        </w:tc>
      </w:tr>
      <w:tr w:rsidR="000D58FF" w14:paraId="4DED9B0C" w14:textId="77777777" w:rsidTr="00543FC3">
        <w:trPr>
          <w:trHeight w:val="258"/>
          <w:jc w:val="center"/>
        </w:trPr>
        <w:tc>
          <w:tcPr>
            <w:tcW w:w="873" w:type="dxa"/>
          </w:tcPr>
          <w:p w14:paraId="2C358A41" w14:textId="77777777" w:rsidR="000D58FF" w:rsidRDefault="000D58FF" w:rsidP="00543FC3">
            <w:pPr>
              <w:keepNext/>
              <w:jc w:val="center"/>
              <w:rPr>
                <w:b/>
              </w:rPr>
            </w:pPr>
            <w:r>
              <w:rPr>
                <w:b/>
              </w:rPr>
              <w:t>2025</w:t>
            </w:r>
          </w:p>
        </w:tc>
        <w:tc>
          <w:tcPr>
            <w:tcW w:w="1182" w:type="dxa"/>
          </w:tcPr>
          <w:p w14:paraId="1D05A659" w14:textId="77777777" w:rsidR="000D58FF" w:rsidRDefault="000D58FF" w:rsidP="00543FC3">
            <w:pPr>
              <w:keepNext/>
              <w:jc w:val="right"/>
            </w:pPr>
            <w:r w:rsidRPr="00FE71DF">
              <w:t>386,682</w:t>
            </w:r>
          </w:p>
        </w:tc>
        <w:tc>
          <w:tcPr>
            <w:tcW w:w="1177" w:type="dxa"/>
          </w:tcPr>
          <w:p w14:paraId="7CCB69CA" w14:textId="77777777" w:rsidR="000D58FF" w:rsidRDefault="000D58FF" w:rsidP="00543FC3">
            <w:pPr>
              <w:keepNext/>
              <w:jc w:val="right"/>
            </w:pPr>
            <w:r w:rsidRPr="00FE71DF">
              <w:t>401,594</w:t>
            </w:r>
          </w:p>
        </w:tc>
        <w:tc>
          <w:tcPr>
            <w:tcW w:w="1260" w:type="dxa"/>
          </w:tcPr>
          <w:p w14:paraId="22A652D6" w14:textId="77777777" w:rsidR="000D58FF" w:rsidRDefault="000D58FF" w:rsidP="00543FC3">
            <w:pPr>
              <w:keepNext/>
              <w:jc w:val="right"/>
            </w:pPr>
            <w:r w:rsidRPr="00310636">
              <w:t>251,338</w:t>
            </w:r>
          </w:p>
        </w:tc>
        <w:tc>
          <w:tcPr>
            <w:tcW w:w="1251" w:type="dxa"/>
          </w:tcPr>
          <w:p w14:paraId="61C4974F" w14:textId="77777777" w:rsidR="000D58FF" w:rsidRDefault="000D58FF" w:rsidP="00543FC3">
            <w:pPr>
              <w:keepNext/>
              <w:jc w:val="right"/>
            </w:pPr>
            <w:r w:rsidRPr="008F7215">
              <w:t>270,678</w:t>
            </w:r>
          </w:p>
        </w:tc>
      </w:tr>
      <w:tr w:rsidR="000D58FF" w14:paraId="45DF28B2" w14:textId="77777777" w:rsidTr="00543FC3">
        <w:trPr>
          <w:trHeight w:val="258"/>
          <w:jc w:val="center"/>
        </w:trPr>
        <w:tc>
          <w:tcPr>
            <w:tcW w:w="873" w:type="dxa"/>
          </w:tcPr>
          <w:p w14:paraId="2F620409" w14:textId="77777777" w:rsidR="000D58FF" w:rsidRDefault="000D58FF" w:rsidP="00543FC3">
            <w:pPr>
              <w:keepNext/>
              <w:jc w:val="center"/>
              <w:rPr>
                <w:b/>
              </w:rPr>
            </w:pPr>
            <w:r>
              <w:rPr>
                <w:b/>
              </w:rPr>
              <w:t>2026</w:t>
            </w:r>
          </w:p>
        </w:tc>
        <w:tc>
          <w:tcPr>
            <w:tcW w:w="1182" w:type="dxa"/>
          </w:tcPr>
          <w:p w14:paraId="5E419D97" w14:textId="77777777" w:rsidR="000D58FF" w:rsidRDefault="000D58FF" w:rsidP="00543FC3">
            <w:pPr>
              <w:keepNext/>
              <w:jc w:val="right"/>
            </w:pPr>
            <w:r w:rsidRPr="00FE71DF">
              <w:t>394,475</w:t>
            </w:r>
          </w:p>
        </w:tc>
        <w:tc>
          <w:tcPr>
            <w:tcW w:w="1177" w:type="dxa"/>
          </w:tcPr>
          <w:p w14:paraId="16479F45" w14:textId="77777777" w:rsidR="000D58FF" w:rsidRDefault="000D58FF" w:rsidP="00543FC3">
            <w:pPr>
              <w:keepNext/>
              <w:jc w:val="right"/>
            </w:pPr>
            <w:r w:rsidRPr="00FE71DF">
              <w:t>407,663</w:t>
            </w:r>
          </w:p>
        </w:tc>
        <w:tc>
          <w:tcPr>
            <w:tcW w:w="1260" w:type="dxa"/>
          </w:tcPr>
          <w:p w14:paraId="54B5E5BE" w14:textId="77777777" w:rsidR="000D58FF" w:rsidRDefault="000D58FF" w:rsidP="00543FC3">
            <w:pPr>
              <w:keepNext/>
              <w:jc w:val="right"/>
            </w:pPr>
            <w:r w:rsidRPr="00310636">
              <w:t>257,304</w:t>
            </w:r>
          </w:p>
        </w:tc>
        <w:tc>
          <w:tcPr>
            <w:tcW w:w="1251" w:type="dxa"/>
          </w:tcPr>
          <w:p w14:paraId="613B9565" w14:textId="77777777" w:rsidR="000D58FF" w:rsidRDefault="000D58FF" w:rsidP="00543FC3">
            <w:pPr>
              <w:keepNext/>
              <w:jc w:val="right"/>
            </w:pPr>
            <w:r w:rsidRPr="008F7215">
              <w:t>277,076</w:t>
            </w:r>
          </w:p>
        </w:tc>
      </w:tr>
      <w:tr w:rsidR="000D58FF" w14:paraId="2157418B" w14:textId="77777777" w:rsidTr="00543FC3">
        <w:trPr>
          <w:trHeight w:val="258"/>
          <w:jc w:val="center"/>
        </w:trPr>
        <w:tc>
          <w:tcPr>
            <w:tcW w:w="873" w:type="dxa"/>
          </w:tcPr>
          <w:p w14:paraId="1D2908D0" w14:textId="77777777" w:rsidR="000D58FF" w:rsidRDefault="000D58FF" w:rsidP="00543FC3">
            <w:pPr>
              <w:keepNext/>
              <w:jc w:val="center"/>
              <w:rPr>
                <w:b/>
              </w:rPr>
            </w:pPr>
            <w:r>
              <w:rPr>
                <w:b/>
              </w:rPr>
              <w:t>2027</w:t>
            </w:r>
          </w:p>
        </w:tc>
        <w:tc>
          <w:tcPr>
            <w:tcW w:w="1182" w:type="dxa"/>
          </w:tcPr>
          <w:p w14:paraId="4A43C65D" w14:textId="77777777" w:rsidR="000D58FF" w:rsidRDefault="000D58FF" w:rsidP="00543FC3">
            <w:pPr>
              <w:keepNext/>
              <w:jc w:val="right"/>
            </w:pPr>
            <w:r w:rsidRPr="00FE71DF">
              <w:t>402,429</w:t>
            </w:r>
          </w:p>
        </w:tc>
        <w:tc>
          <w:tcPr>
            <w:tcW w:w="1177" w:type="dxa"/>
          </w:tcPr>
          <w:p w14:paraId="251DBD78" w14:textId="77777777" w:rsidR="000D58FF" w:rsidRDefault="000D58FF" w:rsidP="00543FC3">
            <w:pPr>
              <w:keepNext/>
              <w:jc w:val="right"/>
            </w:pPr>
            <w:r w:rsidRPr="00FE71DF">
              <w:t>413,392</w:t>
            </w:r>
          </w:p>
        </w:tc>
        <w:tc>
          <w:tcPr>
            <w:tcW w:w="1260" w:type="dxa"/>
          </w:tcPr>
          <w:p w14:paraId="00FA7CB7" w14:textId="77777777" w:rsidR="000D58FF" w:rsidRDefault="000D58FF" w:rsidP="00543FC3">
            <w:pPr>
              <w:keepNext/>
              <w:jc w:val="right"/>
            </w:pPr>
            <w:r w:rsidRPr="00310636">
              <w:t>263,357</w:t>
            </w:r>
          </w:p>
        </w:tc>
        <w:tc>
          <w:tcPr>
            <w:tcW w:w="1251" w:type="dxa"/>
          </w:tcPr>
          <w:p w14:paraId="248F1CF9" w14:textId="77777777" w:rsidR="000D58FF" w:rsidRDefault="000D58FF" w:rsidP="00543FC3">
            <w:pPr>
              <w:keepNext/>
              <w:jc w:val="right"/>
            </w:pPr>
            <w:r w:rsidRPr="008F7215">
              <w:t>283,612</w:t>
            </w:r>
          </w:p>
        </w:tc>
      </w:tr>
      <w:tr w:rsidR="000D58FF" w14:paraId="04D2D8F6" w14:textId="77777777" w:rsidTr="00543FC3">
        <w:trPr>
          <w:trHeight w:val="258"/>
          <w:jc w:val="center"/>
        </w:trPr>
        <w:tc>
          <w:tcPr>
            <w:tcW w:w="873" w:type="dxa"/>
          </w:tcPr>
          <w:p w14:paraId="2B7A429C" w14:textId="77777777" w:rsidR="000D58FF" w:rsidRDefault="000D58FF" w:rsidP="00543FC3">
            <w:pPr>
              <w:keepNext/>
              <w:jc w:val="center"/>
              <w:rPr>
                <w:b/>
              </w:rPr>
            </w:pPr>
            <w:r>
              <w:rPr>
                <w:b/>
              </w:rPr>
              <w:t>2028</w:t>
            </w:r>
          </w:p>
        </w:tc>
        <w:tc>
          <w:tcPr>
            <w:tcW w:w="1182" w:type="dxa"/>
          </w:tcPr>
          <w:p w14:paraId="0C5A12FC" w14:textId="77777777" w:rsidR="000D58FF" w:rsidRDefault="000D58FF" w:rsidP="00543FC3">
            <w:pPr>
              <w:keepNext/>
              <w:jc w:val="right"/>
            </w:pPr>
            <w:r w:rsidRPr="00FE71DF">
              <w:t>410</w:t>
            </w:r>
            <w:r>
              <w:t>,</w:t>
            </w:r>
            <w:r w:rsidRPr="00FE71DF">
              <w:t>546</w:t>
            </w:r>
          </w:p>
        </w:tc>
        <w:tc>
          <w:tcPr>
            <w:tcW w:w="1177" w:type="dxa"/>
          </w:tcPr>
          <w:p w14:paraId="76970122" w14:textId="77777777" w:rsidR="000D58FF" w:rsidRDefault="000D58FF" w:rsidP="00543FC3">
            <w:pPr>
              <w:keepNext/>
              <w:jc w:val="right"/>
            </w:pPr>
            <w:r w:rsidRPr="00FE71DF">
              <w:t>420</w:t>
            </w:r>
            <w:r>
              <w:t>,</w:t>
            </w:r>
            <w:r w:rsidRPr="00FE71DF">
              <w:t>592</w:t>
            </w:r>
          </w:p>
        </w:tc>
        <w:tc>
          <w:tcPr>
            <w:tcW w:w="1260" w:type="dxa"/>
          </w:tcPr>
          <w:p w14:paraId="1A1364A9" w14:textId="77777777" w:rsidR="000D58FF" w:rsidRDefault="000D58FF" w:rsidP="00543FC3">
            <w:pPr>
              <w:keepNext/>
              <w:jc w:val="right"/>
            </w:pPr>
            <w:r w:rsidRPr="00310636">
              <w:t>269</w:t>
            </w:r>
            <w:r>
              <w:t>,</w:t>
            </w:r>
            <w:r w:rsidRPr="00310636">
              <w:t>500</w:t>
            </w:r>
          </w:p>
        </w:tc>
        <w:tc>
          <w:tcPr>
            <w:tcW w:w="1251" w:type="dxa"/>
          </w:tcPr>
          <w:p w14:paraId="75096775" w14:textId="77777777" w:rsidR="000D58FF" w:rsidRDefault="000D58FF" w:rsidP="00543FC3">
            <w:pPr>
              <w:keepNext/>
              <w:jc w:val="right"/>
            </w:pPr>
            <w:r w:rsidRPr="008F7215">
              <w:t>290</w:t>
            </w:r>
            <w:r>
              <w:t>,</w:t>
            </w:r>
            <w:r w:rsidRPr="008F7215">
              <w:t>246</w:t>
            </w:r>
          </w:p>
        </w:tc>
      </w:tr>
      <w:tr w:rsidR="000D58FF" w14:paraId="3E9BDD7D" w14:textId="77777777" w:rsidTr="00543FC3">
        <w:trPr>
          <w:trHeight w:val="258"/>
          <w:jc w:val="center"/>
        </w:trPr>
        <w:tc>
          <w:tcPr>
            <w:tcW w:w="873" w:type="dxa"/>
          </w:tcPr>
          <w:p w14:paraId="27DA06BF" w14:textId="77777777" w:rsidR="000D58FF" w:rsidRDefault="000D58FF" w:rsidP="00543FC3">
            <w:pPr>
              <w:keepNext/>
              <w:rPr>
                <w:b/>
              </w:rPr>
            </w:pPr>
            <w:r>
              <w:rPr>
                <w:b/>
              </w:rPr>
              <w:t>Total</w:t>
            </w:r>
          </w:p>
        </w:tc>
        <w:tc>
          <w:tcPr>
            <w:tcW w:w="1182" w:type="dxa"/>
          </w:tcPr>
          <w:p w14:paraId="72419BC2" w14:textId="77777777" w:rsidR="000D58FF" w:rsidRDefault="000D58FF" w:rsidP="00543FC3">
            <w:pPr>
              <w:keepNext/>
              <w:jc w:val="right"/>
              <w:rPr>
                <w:b/>
              </w:rPr>
            </w:pPr>
            <w:r w:rsidRPr="00FE71DF">
              <w:rPr>
                <w:b/>
              </w:rPr>
              <w:t>3</w:t>
            </w:r>
            <w:r>
              <w:rPr>
                <w:b/>
              </w:rPr>
              <w:t>,</w:t>
            </w:r>
            <w:r w:rsidRPr="00FE71DF">
              <w:rPr>
                <w:b/>
              </w:rPr>
              <w:t>749</w:t>
            </w:r>
            <w:r>
              <w:rPr>
                <w:b/>
              </w:rPr>
              <w:t>,</w:t>
            </w:r>
            <w:r w:rsidRPr="00FE71DF">
              <w:rPr>
                <w:b/>
              </w:rPr>
              <w:t>583</w:t>
            </w:r>
          </w:p>
        </w:tc>
        <w:tc>
          <w:tcPr>
            <w:tcW w:w="1177" w:type="dxa"/>
          </w:tcPr>
          <w:p w14:paraId="5A016187" w14:textId="77777777" w:rsidR="000D58FF" w:rsidRDefault="000D58FF" w:rsidP="00543FC3">
            <w:pPr>
              <w:keepNext/>
              <w:jc w:val="right"/>
              <w:rPr>
                <w:b/>
              </w:rPr>
            </w:pPr>
            <w:r w:rsidRPr="00FE71DF">
              <w:rPr>
                <w:b/>
              </w:rPr>
              <w:t>3</w:t>
            </w:r>
            <w:r>
              <w:rPr>
                <w:b/>
              </w:rPr>
              <w:t>,</w:t>
            </w:r>
            <w:r w:rsidRPr="00FE71DF">
              <w:rPr>
                <w:b/>
              </w:rPr>
              <w:t>904</w:t>
            </w:r>
            <w:r>
              <w:rPr>
                <w:b/>
              </w:rPr>
              <w:t>,</w:t>
            </w:r>
            <w:r w:rsidRPr="00FE71DF">
              <w:rPr>
                <w:b/>
              </w:rPr>
              <w:t>732</w:t>
            </w:r>
          </w:p>
        </w:tc>
        <w:tc>
          <w:tcPr>
            <w:tcW w:w="1260" w:type="dxa"/>
          </w:tcPr>
          <w:p w14:paraId="02076238" w14:textId="77777777" w:rsidR="000D58FF" w:rsidRDefault="000D58FF" w:rsidP="00543FC3">
            <w:pPr>
              <w:keepNext/>
              <w:jc w:val="right"/>
              <w:rPr>
                <w:b/>
              </w:rPr>
            </w:pPr>
            <w:r w:rsidRPr="00310636">
              <w:rPr>
                <w:b/>
              </w:rPr>
              <w:t>2</w:t>
            </w:r>
            <w:r>
              <w:rPr>
                <w:b/>
              </w:rPr>
              <w:t>,</w:t>
            </w:r>
            <w:r w:rsidRPr="00310636">
              <w:rPr>
                <w:b/>
              </w:rPr>
              <w:t>426</w:t>
            </w:r>
            <w:r>
              <w:rPr>
                <w:b/>
              </w:rPr>
              <w:t>,</w:t>
            </w:r>
            <w:r w:rsidRPr="00310636">
              <w:rPr>
                <w:b/>
              </w:rPr>
              <w:t>634</w:t>
            </w:r>
          </w:p>
        </w:tc>
        <w:tc>
          <w:tcPr>
            <w:tcW w:w="1251" w:type="dxa"/>
          </w:tcPr>
          <w:p w14:paraId="704FC094" w14:textId="77777777" w:rsidR="000D58FF" w:rsidRDefault="000D58FF" w:rsidP="00543FC3">
            <w:pPr>
              <w:keepNext/>
              <w:jc w:val="right"/>
              <w:rPr>
                <w:b/>
              </w:rPr>
            </w:pPr>
            <w:r w:rsidRPr="008F7215">
              <w:rPr>
                <w:b/>
              </w:rPr>
              <w:t>2</w:t>
            </w:r>
            <w:r>
              <w:rPr>
                <w:b/>
              </w:rPr>
              <w:t>,</w:t>
            </w:r>
            <w:r w:rsidRPr="008F7215">
              <w:rPr>
                <w:b/>
              </w:rPr>
              <w:t>613</w:t>
            </w:r>
            <w:r>
              <w:rPr>
                <w:b/>
              </w:rPr>
              <w:t>,</w:t>
            </w:r>
            <w:r w:rsidRPr="008F7215">
              <w:rPr>
                <w:b/>
              </w:rPr>
              <w:t>791</w:t>
            </w:r>
          </w:p>
        </w:tc>
      </w:tr>
    </w:tbl>
    <w:p w14:paraId="7C8CC838" w14:textId="0249D583" w:rsidR="000D58FF" w:rsidRDefault="000D58FF" w:rsidP="00A37F12">
      <w:pPr>
        <w:spacing w:after="240"/>
        <w:ind w:left="720" w:firstLine="720"/>
        <w:jc w:val="both"/>
        <w:rPr>
          <w:sz w:val="20"/>
          <w:szCs w:val="20"/>
        </w:rPr>
      </w:pPr>
      <w:r>
        <w:rPr>
          <w:sz w:val="20"/>
          <w:szCs w:val="20"/>
        </w:rPr>
        <w:t xml:space="preserve"> </w:t>
      </w:r>
      <w:r>
        <w:rPr>
          <w:sz w:val="20"/>
          <w:szCs w:val="20"/>
        </w:rPr>
        <w:tab/>
        <w:t xml:space="preserve">Source: Document No. </w:t>
      </w:r>
      <w:r w:rsidRPr="00B01378">
        <w:rPr>
          <w:sz w:val="20"/>
          <w:szCs w:val="20"/>
        </w:rPr>
        <w:t>02477-2021</w:t>
      </w:r>
    </w:p>
    <w:bookmarkEnd w:id="24"/>
    <w:p w14:paraId="3FE9F4F2" w14:textId="30B775FF" w:rsidR="000D58FF" w:rsidRDefault="002F0C9D" w:rsidP="000D58FF">
      <w:pPr>
        <w:spacing w:after="240"/>
        <w:jc w:val="both"/>
      </w:pPr>
      <w:r>
        <w:t>T</w:t>
      </w:r>
      <w:r w:rsidR="000D58FF">
        <w:t xml:space="preserve">he values presented above are projections based upon participation rates which may or may not occur. PGS will be responsible for monitoring actual participation rates and seeking Commission action, if necessary, to modify, add, or remove programs. If PGS is unable to meet the Commission’s goals, the Utility may be subject to appropriate action by the Commission, up to and including financial penalties. </w:t>
      </w:r>
    </w:p>
    <w:p w14:paraId="0D66B146" w14:textId="76475EA7" w:rsidR="000D58FF" w:rsidRDefault="000D58FF" w:rsidP="000D58FF">
      <w:pPr>
        <w:spacing w:after="240"/>
        <w:jc w:val="both"/>
      </w:pPr>
      <w:r>
        <w:t xml:space="preserve">Section 366.82(10), F.S., requires the Commission to provide an annual report to the Governor and Legislature on the progress of each utility toward meeting the established goals. PGS will continue to submit </w:t>
      </w:r>
      <w:r w:rsidR="00871698">
        <w:t xml:space="preserve">to the Commission </w:t>
      </w:r>
      <w:r>
        <w:t xml:space="preserve">an annual report no later than March 1 of each year, summarizing the achievements of its DSM </w:t>
      </w:r>
      <w:r w:rsidR="007E3675">
        <w:t>P</w:t>
      </w:r>
      <w:r>
        <w:t>lan. Staff will continue to monitor and report the actual amount of DSM savings each year, on an annual and cumulative basis, as part of the FEECA Report.</w:t>
      </w:r>
    </w:p>
    <w:p w14:paraId="37AB773D" w14:textId="77777777" w:rsidR="000D58FF" w:rsidRDefault="000D58FF" w:rsidP="000D58FF">
      <w:pPr>
        <w:jc w:val="both"/>
        <w:rPr>
          <w:rFonts w:ascii="Arial" w:eastAsia="Arial" w:hAnsi="Arial" w:cs="Arial"/>
          <w:b/>
        </w:rPr>
      </w:pPr>
      <w:r>
        <w:rPr>
          <w:rFonts w:ascii="Arial" w:eastAsia="Arial" w:hAnsi="Arial" w:cs="Arial"/>
          <w:b/>
        </w:rPr>
        <w:t>Cost-Effectiveness Review</w:t>
      </w:r>
    </w:p>
    <w:p w14:paraId="480A2A77" w14:textId="77777777" w:rsidR="000D58FF" w:rsidRDefault="000D58FF" w:rsidP="000D58FF">
      <w:pPr>
        <w:spacing w:after="240" w:line="261" w:lineRule="auto"/>
        <w:jc w:val="both"/>
      </w:pPr>
      <w:r>
        <w:t>As required by Rule 25-17.009, F.A.C., PGS provided a cost-effectiveness analysis of the proposed programs using the G-RIM and the Participants Tests. Below, staff addresses PGS’s results of its cost-effectiveness analysis.</w:t>
      </w:r>
    </w:p>
    <w:p w14:paraId="490BDFC3" w14:textId="77777777" w:rsidR="000D58FF" w:rsidRDefault="000D58FF" w:rsidP="000D58FF">
      <w:pPr>
        <w:ind w:left="720"/>
        <w:jc w:val="both"/>
        <w:rPr>
          <w:rFonts w:ascii="Arial" w:eastAsia="Arial" w:hAnsi="Arial" w:cs="Arial"/>
          <w:b/>
          <w:i/>
        </w:rPr>
      </w:pPr>
      <w:bookmarkStart w:id="25" w:name="_Hlk39761003"/>
      <w:r>
        <w:rPr>
          <w:rFonts w:ascii="Arial" w:eastAsia="Arial" w:hAnsi="Arial" w:cs="Arial"/>
          <w:b/>
          <w:i/>
        </w:rPr>
        <w:t>Cost-Effectiveness Test Results</w:t>
      </w:r>
    </w:p>
    <w:p w14:paraId="67940F15" w14:textId="104BA9F8" w:rsidR="000D58FF" w:rsidRPr="003E68B2" w:rsidRDefault="000D58FF" w:rsidP="00997BA0">
      <w:pPr>
        <w:spacing w:after="240"/>
        <w:jc w:val="both"/>
      </w:pPr>
      <w:bookmarkStart w:id="26" w:name="_lnxbz9" w:colFirst="0" w:colLast="0"/>
      <w:bookmarkEnd w:id="25"/>
      <w:bookmarkEnd w:id="26"/>
      <w:r>
        <w:t xml:space="preserve">All of PGS’s proposed programs pass both the G-RIM and Participants Tests. These tests consist of the program benefits divided by the program costs so that programs are determined to be cost-effective if the result of the test is a ratio greater than 1.00. </w:t>
      </w:r>
      <w:r w:rsidR="00997BA0">
        <w:t>The d</w:t>
      </w:r>
      <w:r w:rsidR="00997BA0" w:rsidRPr="00997BA0">
        <w:t xml:space="preserve">ata </w:t>
      </w:r>
      <w:r w:rsidR="00997BA0">
        <w:t xml:space="preserve">PGS </w:t>
      </w:r>
      <w:r w:rsidR="00997BA0" w:rsidRPr="00997BA0">
        <w:t>used to develop</w:t>
      </w:r>
      <w:r w:rsidR="00997BA0">
        <w:t xml:space="preserve"> </w:t>
      </w:r>
      <w:r w:rsidR="00997BA0" w:rsidRPr="00997BA0">
        <w:t xml:space="preserve">the costs </w:t>
      </w:r>
      <w:r w:rsidR="00997BA0">
        <w:t xml:space="preserve">associated with the </w:t>
      </w:r>
      <w:r w:rsidR="00997BA0" w:rsidRPr="00997BA0">
        <w:t xml:space="preserve">cost-effectiveness </w:t>
      </w:r>
      <w:r w:rsidR="00997BA0">
        <w:t xml:space="preserve">tests </w:t>
      </w:r>
      <w:r w:rsidR="00997BA0" w:rsidRPr="00997BA0">
        <w:t xml:space="preserve">was obtained from </w:t>
      </w:r>
      <w:r w:rsidR="00997BA0">
        <w:t>PGS</w:t>
      </w:r>
      <w:r w:rsidR="00997BA0" w:rsidRPr="00997BA0">
        <w:t>’s current costs in</w:t>
      </w:r>
      <w:r w:rsidR="00997BA0">
        <w:t xml:space="preserve"> </w:t>
      </w:r>
      <w:r w:rsidR="00997BA0" w:rsidRPr="00997BA0">
        <w:t>facilitating existing programs</w:t>
      </w:r>
      <w:r w:rsidR="00997BA0">
        <w:t xml:space="preserve">, </w:t>
      </w:r>
      <w:r w:rsidR="00997BA0" w:rsidRPr="00997BA0">
        <w:t xml:space="preserve">and </w:t>
      </w:r>
      <w:r w:rsidR="0068020A">
        <w:t>from costs currently incurred</w:t>
      </w:r>
      <w:r w:rsidR="00997BA0" w:rsidRPr="00997BA0">
        <w:t xml:space="preserve"> by the </w:t>
      </w:r>
      <w:r w:rsidR="00123C4B">
        <w:t>Utility</w:t>
      </w:r>
      <w:r w:rsidR="00997BA0">
        <w:t xml:space="preserve"> </w:t>
      </w:r>
      <w:r w:rsidR="00997BA0" w:rsidRPr="00997BA0">
        <w:t>and customers for energy efficient natural gas equipment and infrastructure</w:t>
      </w:r>
      <w:r w:rsidR="00997BA0">
        <w:t xml:space="preserve">. </w:t>
      </w:r>
      <w:r>
        <w:t>The cost-effectiveness test results for each program are provided in Table 1-</w:t>
      </w:r>
      <w:r w:rsidR="009909BD">
        <w:t>4</w:t>
      </w:r>
      <w:r>
        <w:t>.</w:t>
      </w:r>
    </w:p>
    <w:p w14:paraId="36139144" w14:textId="4D50D0B3" w:rsidR="000D58FF" w:rsidRDefault="000D58FF" w:rsidP="001E5679">
      <w:pPr>
        <w:keepNext/>
        <w:spacing w:before="240"/>
        <w:jc w:val="center"/>
        <w:rPr>
          <w:b/>
        </w:rPr>
      </w:pPr>
      <w:r>
        <w:rPr>
          <w:b/>
        </w:rPr>
        <w:lastRenderedPageBreak/>
        <w:t>Table 1-</w:t>
      </w:r>
      <w:r w:rsidR="009909BD">
        <w:rPr>
          <w:b/>
        </w:rPr>
        <w:t>4</w:t>
      </w:r>
    </w:p>
    <w:p w14:paraId="27B8A21D" w14:textId="77777777" w:rsidR="000D58FF" w:rsidRDefault="000D58FF" w:rsidP="000D58FF">
      <w:pPr>
        <w:keepNext/>
        <w:jc w:val="center"/>
        <w:rPr>
          <w:b/>
        </w:rPr>
      </w:pPr>
      <w:r>
        <w:rPr>
          <w:b/>
        </w:rPr>
        <w:t>PGS’s DSM Plan Cost-Effectiveness Test Results by Program</w:t>
      </w:r>
    </w:p>
    <w:tbl>
      <w:tblPr>
        <w:tblW w:w="65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6"/>
        <w:gridCol w:w="1002"/>
        <w:gridCol w:w="1271"/>
      </w:tblGrid>
      <w:tr w:rsidR="000D58FF" w14:paraId="372D5884" w14:textId="77777777" w:rsidTr="009909BD">
        <w:trPr>
          <w:trHeight w:val="249"/>
          <w:jc w:val="center"/>
        </w:trPr>
        <w:tc>
          <w:tcPr>
            <w:tcW w:w="4326" w:type="dxa"/>
            <w:vAlign w:val="bottom"/>
          </w:tcPr>
          <w:p w14:paraId="71300627" w14:textId="77777777" w:rsidR="000D58FF" w:rsidRPr="006911C3" w:rsidRDefault="000D58FF" w:rsidP="00543FC3">
            <w:pPr>
              <w:keepNext/>
              <w:rPr>
                <w:b/>
                <w:sz w:val="20"/>
                <w:szCs w:val="20"/>
              </w:rPr>
            </w:pPr>
            <w:r w:rsidRPr="006911C3">
              <w:rPr>
                <w:b/>
                <w:sz w:val="20"/>
                <w:szCs w:val="20"/>
              </w:rPr>
              <w:t xml:space="preserve">Program Name </w:t>
            </w:r>
          </w:p>
        </w:tc>
        <w:tc>
          <w:tcPr>
            <w:tcW w:w="1002" w:type="dxa"/>
            <w:vAlign w:val="bottom"/>
          </w:tcPr>
          <w:p w14:paraId="5A68FB48" w14:textId="77777777" w:rsidR="000D58FF" w:rsidRPr="006911C3" w:rsidRDefault="000D58FF" w:rsidP="00543FC3">
            <w:pPr>
              <w:keepNext/>
              <w:jc w:val="center"/>
              <w:rPr>
                <w:b/>
                <w:sz w:val="20"/>
                <w:szCs w:val="20"/>
              </w:rPr>
            </w:pPr>
            <w:r>
              <w:rPr>
                <w:b/>
                <w:sz w:val="20"/>
                <w:szCs w:val="20"/>
              </w:rPr>
              <w:t>G-</w:t>
            </w:r>
            <w:r w:rsidRPr="006911C3">
              <w:rPr>
                <w:b/>
                <w:sz w:val="20"/>
                <w:szCs w:val="20"/>
              </w:rPr>
              <w:t>RIM Test</w:t>
            </w:r>
          </w:p>
        </w:tc>
        <w:tc>
          <w:tcPr>
            <w:tcW w:w="1271" w:type="dxa"/>
            <w:vAlign w:val="bottom"/>
          </w:tcPr>
          <w:p w14:paraId="087CCF67" w14:textId="77777777" w:rsidR="000D58FF" w:rsidRPr="006911C3" w:rsidRDefault="000D58FF" w:rsidP="00543FC3">
            <w:pPr>
              <w:keepNext/>
              <w:jc w:val="center"/>
              <w:rPr>
                <w:b/>
                <w:sz w:val="20"/>
                <w:szCs w:val="20"/>
              </w:rPr>
            </w:pPr>
            <w:r w:rsidRPr="00063335">
              <w:rPr>
                <w:b/>
                <w:sz w:val="20"/>
                <w:szCs w:val="20"/>
              </w:rPr>
              <w:t>Participants Test</w:t>
            </w:r>
          </w:p>
        </w:tc>
      </w:tr>
      <w:tr w:rsidR="000D58FF" w14:paraId="435288D9" w14:textId="77777777" w:rsidTr="009909BD">
        <w:trPr>
          <w:trHeight w:val="249"/>
          <w:jc w:val="center"/>
        </w:trPr>
        <w:tc>
          <w:tcPr>
            <w:tcW w:w="6599" w:type="dxa"/>
            <w:gridSpan w:val="3"/>
            <w:vAlign w:val="bottom"/>
          </w:tcPr>
          <w:p w14:paraId="61A99F56" w14:textId="77777777" w:rsidR="000D58FF" w:rsidRPr="006911C3" w:rsidRDefault="000D58FF" w:rsidP="00543FC3">
            <w:pPr>
              <w:keepNext/>
              <w:jc w:val="center"/>
              <w:rPr>
                <w:b/>
                <w:sz w:val="20"/>
                <w:szCs w:val="20"/>
              </w:rPr>
            </w:pPr>
            <w:r w:rsidRPr="006911C3">
              <w:rPr>
                <w:b/>
                <w:sz w:val="20"/>
                <w:szCs w:val="20"/>
              </w:rPr>
              <w:t>Residential Programs</w:t>
            </w:r>
          </w:p>
        </w:tc>
      </w:tr>
      <w:tr w:rsidR="000D58FF" w14:paraId="54D9C117" w14:textId="77777777" w:rsidTr="009909BD">
        <w:trPr>
          <w:trHeight w:val="249"/>
          <w:jc w:val="center"/>
        </w:trPr>
        <w:tc>
          <w:tcPr>
            <w:tcW w:w="4326" w:type="dxa"/>
          </w:tcPr>
          <w:p w14:paraId="5058C82B" w14:textId="77777777" w:rsidR="000D58FF" w:rsidRPr="006911C3" w:rsidRDefault="000D58FF" w:rsidP="00543FC3">
            <w:pPr>
              <w:keepNext/>
              <w:rPr>
                <w:sz w:val="20"/>
                <w:szCs w:val="20"/>
              </w:rPr>
            </w:pPr>
            <w:r w:rsidRPr="005334F0">
              <w:rPr>
                <w:color w:val="000000"/>
                <w:sz w:val="20"/>
                <w:szCs w:val="20"/>
              </w:rPr>
              <w:t xml:space="preserve">Residential New Construction </w:t>
            </w:r>
          </w:p>
        </w:tc>
        <w:tc>
          <w:tcPr>
            <w:tcW w:w="1002" w:type="dxa"/>
          </w:tcPr>
          <w:p w14:paraId="79040391" w14:textId="77777777" w:rsidR="000D58FF" w:rsidRPr="00A85215" w:rsidRDefault="000D58FF" w:rsidP="00543FC3">
            <w:pPr>
              <w:keepNext/>
              <w:jc w:val="center"/>
              <w:rPr>
                <w:color w:val="000000"/>
                <w:sz w:val="20"/>
                <w:szCs w:val="20"/>
              </w:rPr>
            </w:pPr>
            <w:r w:rsidRPr="00A85215">
              <w:rPr>
                <w:color w:val="000000"/>
                <w:sz w:val="20"/>
                <w:szCs w:val="20"/>
              </w:rPr>
              <w:t xml:space="preserve">1.502 </w:t>
            </w:r>
          </w:p>
        </w:tc>
        <w:tc>
          <w:tcPr>
            <w:tcW w:w="1271" w:type="dxa"/>
          </w:tcPr>
          <w:p w14:paraId="2A09CBBC" w14:textId="77777777" w:rsidR="000D58FF" w:rsidRPr="00A85215" w:rsidRDefault="000D58FF" w:rsidP="00543FC3">
            <w:pPr>
              <w:keepNext/>
              <w:jc w:val="center"/>
              <w:rPr>
                <w:color w:val="000000"/>
                <w:sz w:val="20"/>
                <w:szCs w:val="20"/>
              </w:rPr>
            </w:pPr>
            <w:r w:rsidRPr="00A85215">
              <w:rPr>
                <w:color w:val="000000"/>
                <w:sz w:val="20"/>
                <w:szCs w:val="20"/>
              </w:rPr>
              <w:t>1.041</w:t>
            </w:r>
          </w:p>
        </w:tc>
      </w:tr>
      <w:tr w:rsidR="000D58FF" w14:paraId="1C61E759" w14:textId="77777777" w:rsidTr="009909BD">
        <w:trPr>
          <w:trHeight w:val="249"/>
          <w:jc w:val="center"/>
        </w:trPr>
        <w:tc>
          <w:tcPr>
            <w:tcW w:w="4326" w:type="dxa"/>
          </w:tcPr>
          <w:p w14:paraId="40D1685F" w14:textId="77777777" w:rsidR="000D58FF" w:rsidRPr="006911C3" w:rsidRDefault="000D58FF" w:rsidP="00543FC3">
            <w:pPr>
              <w:keepNext/>
              <w:rPr>
                <w:sz w:val="20"/>
                <w:szCs w:val="20"/>
              </w:rPr>
            </w:pPr>
            <w:r w:rsidRPr="005334F0">
              <w:rPr>
                <w:color w:val="000000"/>
                <w:sz w:val="20"/>
                <w:szCs w:val="20"/>
              </w:rPr>
              <w:t xml:space="preserve">Residential Retrofit </w:t>
            </w:r>
          </w:p>
        </w:tc>
        <w:tc>
          <w:tcPr>
            <w:tcW w:w="1002" w:type="dxa"/>
          </w:tcPr>
          <w:p w14:paraId="3C9DD642" w14:textId="77777777" w:rsidR="000D58FF" w:rsidRPr="00A85215" w:rsidRDefault="000D58FF" w:rsidP="00543FC3">
            <w:pPr>
              <w:keepNext/>
              <w:jc w:val="center"/>
              <w:rPr>
                <w:color w:val="000000"/>
                <w:sz w:val="20"/>
                <w:szCs w:val="20"/>
              </w:rPr>
            </w:pPr>
            <w:r w:rsidRPr="00A85215">
              <w:rPr>
                <w:color w:val="000000"/>
                <w:sz w:val="20"/>
                <w:szCs w:val="20"/>
              </w:rPr>
              <w:t xml:space="preserve">1.321 </w:t>
            </w:r>
          </w:p>
        </w:tc>
        <w:tc>
          <w:tcPr>
            <w:tcW w:w="1271" w:type="dxa"/>
          </w:tcPr>
          <w:p w14:paraId="0E318256" w14:textId="77777777" w:rsidR="000D58FF" w:rsidRPr="00A85215" w:rsidRDefault="000D58FF" w:rsidP="00543FC3">
            <w:pPr>
              <w:keepNext/>
              <w:jc w:val="center"/>
              <w:rPr>
                <w:color w:val="000000"/>
                <w:sz w:val="20"/>
                <w:szCs w:val="20"/>
              </w:rPr>
            </w:pPr>
            <w:r w:rsidRPr="00A85215">
              <w:rPr>
                <w:color w:val="000000"/>
                <w:sz w:val="20"/>
                <w:szCs w:val="20"/>
              </w:rPr>
              <w:t>1.103</w:t>
            </w:r>
          </w:p>
        </w:tc>
      </w:tr>
      <w:tr w:rsidR="000D58FF" w14:paraId="2BEAAE3A" w14:textId="77777777" w:rsidTr="009909BD">
        <w:trPr>
          <w:trHeight w:val="249"/>
          <w:jc w:val="center"/>
        </w:trPr>
        <w:tc>
          <w:tcPr>
            <w:tcW w:w="4326" w:type="dxa"/>
          </w:tcPr>
          <w:p w14:paraId="72F50D75" w14:textId="77777777" w:rsidR="000D58FF" w:rsidRPr="006911C3" w:rsidRDefault="000D58FF" w:rsidP="00543FC3">
            <w:pPr>
              <w:keepNext/>
              <w:rPr>
                <w:sz w:val="20"/>
                <w:szCs w:val="20"/>
              </w:rPr>
            </w:pPr>
            <w:r w:rsidRPr="005334F0">
              <w:rPr>
                <w:color w:val="000000"/>
                <w:sz w:val="20"/>
                <w:szCs w:val="20"/>
              </w:rPr>
              <w:t xml:space="preserve">Residential Retention </w:t>
            </w:r>
          </w:p>
        </w:tc>
        <w:tc>
          <w:tcPr>
            <w:tcW w:w="1002" w:type="dxa"/>
          </w:tcPr>
          <w:p w14:paraId="3E123053" w14:textId="77777777" w:rsidR="000D58FF" w:rsidRPr="00A85215" w:rsidRDefault="000D58FF" w:rsidP="00543FC3">
            <w:pPr>
              <w:keepNext/>
              <w:jc w:val="center"/>
              <w:rPr>
                <w:color w:val="000000"/>
                <w:sz w:val="20"/>
                <w:szCs w:val="20"/>
              </w:rPr>
            </w:pPr>
            <w:r w:rsidRPr="00A85215">
              <w:rPr>
                <w:color w:val="000000"/>
                <w:sz w:val="20"/>
                <w:szCs w:val="20"/>
              </w:rPr>
              <w:t xml:space="preserve">1.412 </w:t>
            </w:r>
          </w:p>
        </w:tc>
        <w:tc>
          <w:tcPr>
            <w:tcW w:w="1271" w:type="dxa"/>
          </w:tcPr>
          <w:p w14:paraId="5AD4AC81" w14:textId="77777777" w:rsidR="000D58FF" w:rsidRPr="00A85215" w:rsidRDefault="000D58FF" w:rsidP="00543FC3">
            <w:pPr>
              <w:keepNext/>
              <w:jc w:val="center"/>
              <w:rPr>
                <w:color w:val="000000"/>
                <w:sz w:val="20"/>
                <w:szCs w:val="20"/>
              </w:rPr>
            </w:pPr>
            <w:r w:rsidRPr="00A85215">
              <w:rPr>
                <w:color w:val="000000"/>
                <w:sz w:val="20"/>
                <w:szCs w:val="20"/>
              </w:rPr>
              <w:t>1.579</w:t>
            </w:r>
          </w:p>
        </w:tc>
      </w:tr>
      <w:tr w:rsidR="000D58FF" w14:paraId="3054E910" w14:textId="77777777" w:rsidTr="009909BD">
        <w:trPr>
          <w:trHeight w:val="332"/>
          <w:jc w:val="center"/>
        </w:trPr>
        <w:tc>
          <w:tcPr>
            <w:tcW w:w="6599" w:type="dxa"/>
            <w:gridSpan w:val="3"/>
            <w:vAlign w:val="bottom"/>
          </w:tcPr>
          <w:p w14:paraId="652AA6FB" w14:textId="77777777" w:rsidR="000D58FF" w:rsidRPr="006911C3" w:rsidRDefault="000D58FF" w:rsidP="00543FC3">
            <w:pPr>
              <w:keepNext/>
              <w:jc w:val="center"/>
              <w:rPr>
                <w:b/>
                <w:sz w:val="20"/>
                <w:szCs w:val="20"/>
              </w:rPr>
            </w:pPr>
            <w:r w:rsidRPr="006911C3">
              <w:rPr>
                <w:b/>
                <w:sz w:val="20"/>
                <w:szCs w:val="20"/>
              </w:rPr>
              <w:t>Commercial Programs</w:t>
            </w:r>
          </w:p>
        </w:tc>
      </w:tr>
      <w:tr w:rsidR="000D58FF" w14:paraId="58C33B15" w14:textId="77777777" w:rsidTr="009909BD">
        <w:trPr>
          <w:trHeight w:val="197"/>
          <w:jc w:val="center"/>
        </w:trPr>
        <w:tc>
          <w:tcPr>
            <w:tcW w:w="4326" w:type="dxa"/>
          </w:tcPr>
          <w:p w14:paraId="447DEAA5" w14:textId="77777777" w:rsidR="000D58FF" w:rsidRPr="006911C3" w:rsidRDefault="000D58FF" w:rsidP="00543FC3">
            <w:pPr>
              <w:keepNext/>
              <w:rPr>
                <w:sz w:val="20"/>
                <w:szCs w:val="20"/>
              </w:rPr>
            </w:pPr>
            <w:r w:rsidRPr="006A1CCA">
              <w:rPr>
                <w:color w:val="000000"/>
                <w:sz w:val="20"/>
                <w:szCs w:val="20"/>
              </w:rPr>
              <w:t>Commercial New Construction</w:t>
            </w:r>
            <w:r>
              <w:rPr>
                <w:color w:val="000000"/>
                <w:sz w:val="20"/>
                <w:szCs w:val="20"/>
              </w:rPr>
              <w:t xml:space="preserve"> </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2D9FA1FF" w14:textId="77777777" w:rsidR="000D58FF" w:rsidRPr="00A85215" w:rsidRDefault="000D58FF" w:rsidP="00543FC3">
            <w:pPr>
              <w:keepNext/>
              <w:jc w:val="center"/>
              <w:rPr>
                <w:color w:val="000000"/>
                <w:sz w:val="20"/>
                <w:szCs w:val="20"/>
              </w:rPr>
            </w:pPr>
            <w:r w:rsidRPr="00A85215">
              <w:rPr>
                <w:color w:val="000000"/>
                <w:sz w:val="20"/>
                <w:szCs w:val="20"/>
              </w:rPr>
              <w:t xml:space="preserve">2.871 </w:t>
            </w:r>
          </w:p>
        </w:tc>
        <w:tc>
          <w:tcPr>
            <w:tcW w:w="1271" w:type="dxa"/>
            <w:tcBorders>
              <w:top w:val="single" w:sz="4" w:space="0" w:color="auto"/>
              <w:left w:val="nil"/>
              <w:bottom w:val="single" w:sz="4" w:space="0" w:color="auto"/>
              <w:right w:val="single" w:sz="4" w:space="0" w:color="auto"/>
            </w:tcBorders>
            <w:shd w:val="clear" w:color="auto" w:fill="auto"/>
          </w:tcPr>
          <w:p w14:paraId="6016763F" w14:textId="77777777" w:rsidR="000D58FF" w:rsidRPr="00A85215" w:rsidRDefault="000D58FF" w:rsidP="00543FC3">
            <w:pPr>
              <w:keepNext/>
              <w:jc w:val="center"/>
              <w:rPr>
                <w:color w:val="000000"/>
                <w:sz w:val="20"/>
                <w:szCs w:val="20"/>
              </w:rPr>
            </w:pPr>
            <w:r w:rsidRPr="00A85215">
              <w:rPr>
                <w:color w:val="000000"/>
                <w:sz w:val="20"/>
                <w:szCs w:val="20"/>
              </w:rPr>
              <w:t>1.098</w:t>
            </w:r>
          </w:p>
        </w:tc>
      </w:tr>
      <w:tr w:rsidR="000D58FF" w14:paraId="593981F4" w14:textId="77777777" w:rsidTr="009909BD">
        <w:trPr>
          <w:trHeight w:val="249"/>
          <w:jc w:val="center"/>
        </w:trPr>
        <w:tc>
          <w:tcPr>
            <w:tcW w:w="4326" w:type="dxa"/>
          </w:tcPr>
          <w:p w14:paraId="54BE798E" w14:textId="77777777" w:rsidR="000D58FF" w:rsidRPr="006911C3" w:rsidRDefault="000D58FF" w:rsidP="00543FC3">
            <w:pPr>
              <w:keepNext/>
              <w:rPr>
                <w:sz w:val="20"/>
                <w:szCs w:val="20"/>
              </w:rPr>
            </w:pPr>
            <w:r w:rsidRPr="006A1CCA">
              <w:rPr>
                <w:color w:val="000000"/>
                <w:sz w:val="20"/>
                <w:szCs w:val="20"/>
              </w:rPr>
              <w:t>Commercial Retrofit</w:t>
            </w:r>
            <w:r>
              <w:rPr>
                <w:color w:val="000000"/>
                <w:sz w:val="20"/>
                <w:szCs w:val="20"/>
              </w:rPr>
              <w:t xml:space="preserve"> </w:t>
            </w:r>
          </w:p>
        </w:tc>
        <w:tc>
          <w:tcPr>
            <w:tcW w:w="1002" w:type="dxa"/>
            <w:tcBorders>
              <w:top w:val="nil"/>
              <w:left w:val="single" w:sz="4" w:space="0" w:color="auto"/>
              <w:bottom w:val="single" w:sz="4" w:space="0" w:color="auto"/>
              <w:right w:val="single" w:sz="4" w:space="0" w:color="auto"/>
            </w:tcBorders>
            <w:shd w:val="clear" w:color="auto" w:fill="auto"/>
          </w:tcPr>
          <w:p w14:paraId="2A4A3021" w14:textId="77777777" w:rsidR="000D58FF" w:rsidRPr="00A85215" w:rsidRDefault="000D58FF" w:rsidP="00543FC3">
            <w:pPr>
              <w:keepNext/>
              <w:jc w:val="center"/>
              <w:rPr>
                <w:color w:val="000000"/>
                <w:sz w:val="20"/>
                <w:szCs w:val="20"/>
              </w:rPr>
            </w:pPr>
            <w:r w:rsidRPr="00A85215">
              <w:rPr>
                <w:color w:val="000000"/>
                <w:sz w:val="20"/>
                <w:szCs w:val="20"/>
              </w:rPr>
              <w:t xml:space="preserve">3.326 </w:t>
            </w:r>
          </w:p>
        </w:tc>
        <w:tc>
          <w:tcPr>
            <w:tcW w:w="1271" w:type="dxa"/>
            <w:tcBorders>
              <w:top w:val="nil"/>
              <w:left w:val="nil"/>
              <w:bottom w:val="single" w:sz="4" w:space="0" w:color="auto"/>
              <w:right w:val="single" w:sz="4" w:space="0" w:color="auto"/>
            </w:tcBorders>
            <w:shd w:val="clear" w:color="auto" w:fill="auto"/>
          </w:tcPr>
          <w:p w14:paraId="7B2518E8" w14:textId="77777777" w:rsidR="000D58FF" w:rsidRPr="00A85215" w:rsidRDefault="000D58FF" w:rsidP="00543FC3">
            <w:pPr>
              <w:keepNext/>
              <w:jc w:val="center"/>
              <w:rPr>
                <w:color w:val="000000"/>
                <w:sz w:val="20"/>
                <w:szCs w:val="20"/>
              </w:rPr>
            </w:pPr>
            <w:r w:rsidRPr="00A85215">
              <w:rPr>
                <w:color w:val="000000"/>
                <w:sz w:val="20"/>
                <w:szCs w:val="20"/>
              </w:rPr>
              <w:t>1.316</w:t>
            </w:r>
          </w:p>
        </w:tc>
      </w:tr>
      <w:tr w:rsidR="000D58FF" w14:paraId="6AB63DDE" w14:textId="77777777" w:rsidTr="009909BD">
        <w:trPr>
          <w:trHeight w:val="249"/>
          <w:jc w:val="center"/>
        </w:trPr>
        <w:tc>
          <w:tcPr>
            <w:tcW w:w="4326" w:type="dxa"/>
          </w:tcPr>
          <w:p w14:paraId="0E3B4948" w14:textId="77777777" w:rsidR="000D58FF" w:rsidRPr="006911C3" w:rsidRDefault="000D58FF" w:rsidP="00543FC3">
            <w:pPr>
              <w:keepNext/>
              <w:rPr>
                <w:sz w:val="20"/>
                <w:szCs w:val="20"/>
              </w:rPr>
            </w:pPr>
            <w:r w:rsidRPr="006A1CCA">
              <w:rPr>
                <w:color w:val="000000"/>
                <w:sz w:val="20"/>
                <w:szCs w:val="20"/>
              </w:rPr>
              <w:t xml:space="preserve">Commercial Retrofit </w:t>
            </w:r>
            <w:r>
              <w:rPr>
                <w:color w:val="000000"/>
                <w:sz w:val="20"/>
                <w:szCs w:val="20"/>
              </w:rPr>
              <w:t xml:space="preserve">CHP </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3770841" w14:textId="77777777" w:rsidR="000D58FF" w:rsidRPr="00A85215" w:rsidRDefault="000D58FF" w:rsidP="00543FC3">
            <w:pPr>
              <w:keepNext/>
              <w:jc w:val="center"/>
              <w:rPr>
                <w:color w:val="000000"/>
                <w:sz w:val="20"/>
                <w:szCs w:val="20"/>
              </w:rPr>
            </w:pPr>
            <w:r w:rsidRPr="00A85215">
              <w:rPr>
                <w:color w:val="000000"/>
                <w:sz w:val="20"/>
                <w:szCs w:val="20"/>
              </w:rPr>
              <w:t>2.225</w:t>
            </w:r>
          </w:p>
        </w:tc>
        <w:tc>
          <w:tcPr>
            <w:tcW w:w="1271" w:type="dxa"/>
            <w:tcBorders>
              <w:top w:val="single" w:sz="4" w:space="0" w:color="auto"/>
              <w:left w:val="nil"/>
              <w:bottom w:val="single" w:sz="4" w:space="0" w:color="auto"/>
              <w:right w:val="single" w:sz="4" w:space="0" w:color="auto"/>
            </w:tcBorders>
            <w:shd w:val="clear" w:color="auto" w:fill="auto"/>
          </w:tcPr>
          <w:p w14:paraId="588468D3" w14:textId="77777777" w:rsidR="000D58FF" w:rsidRPr="00A85215" w:rsidRDefault="000D58FF" w:rsidP="00543FC3">
            <w:pPr>
              <w:keepNext/>
              <w:jc w:val="center"/>
              <w:rPr>
                <w:color w:val="000000"/>
                <w:sz w:val="20"/>
                <w:szCs w:val="20"/>
              </w:rPr>
            </w:pPr>
            <w:r w:rsidRPr="00A85215">
              <w:rPr>
                <w:color w:val="000000"/>
                <w:sz w:val="20"/>
                <w:szCs w:val="20"/>
              </w:rPr>
              <w:t>1.846</w:t>
            </w:r>
          </w:p>
        </w:tc>
      </w:tr>
      <w:tr w:rsidR="000D58FF" w14:paraId="49D9F564" w14:textId="77777777" w:rsidTr="009909BD">
        <w:trPr>
          <w:trHeight w:val="249"/>
          <w:jc w:val="center"/>
        </w:trPr>
        <w:tc>
          <w:tcPr>
            <w:tcW w:w="4326" w:type="dxa"/>
          </w:tcPr>
          <w:p w14:paraId="6C7057F8" w14:textId="77777777" w:rsidR="000D58FF" w:rsidRPr="006911C3" w:rsidRDefault="000D58FF" w:rsidP="00543FC3">
            <w:pPr>
              <w:keepNext/>
              <w:rPr>
                <w:sz w:val="20"/>
                <w:szCs w:val="20"/>
              </w:rPr>
            </w:pPr>
            <w:r w:rsidRPr="006A1CCA">
              <w:rPr>
                <w:color w:val="000000"/>
                <w:sz w:val="20"/>
                <w:szCs w:val="20"/>
              </w:rPr>
              <w:t>Commercial Retrofit Electric Replacement</w:t>
            </w:r>
            <w:r>
              <w:rPr>
                <w:color w:val="000000"/>
                <w:sz w:val="20"/>
                <w:szCs w:val="20"/>
              </w:rPr>
              <w:t xml:space="preserve"> </w:t>
            </w:r>
          </w:p>
        </w:tc>
        <w:tc>
          <w:tcPr>
            <w:tcW w:w="1002" w:type="dxa"/>
            <w:tcBorders>
              <w:top w:val="single" w:sz="4" w:space="0" w:color="auto"/>
              <w:left w:val="single" w:sz="4" w:space="0" w:color="auto"/>
              <w:bottom w:val="single" w:sz="4" w:space="0" w:color="000000"/>
              <w:right w:val="single" w:sz="4" w:space="0" w:color="auto"/>
            </w:tcBorders>
            <w:shd w:val="clear" w:color="auto" w:fill="auto"/>
          </w:tcPr>
          <w:p w14:paraId="2CEBBBA2" w14:textId="77777777" w:rsidR="000D58FF" w:rsidRPr="00A85215" w:rsidRDefault="000D58FF" w:rsidP="00543FC3">
            <w:pPr>
              <w:keepNext/>
              <w:jc w:val="center"/>
              <w:rPr>
                <w:color w:val="000000"/>
                <w:sz w:val="20"/>
                <w:szCs w:val="20"/>
              </w:rPr>
            </w:pPr>
            <w:r w:rsidRPr="00A85215">
              <w:rPr>
                <w:color w:val="000000"/>
                <w:sz w:val="20"/>
                <w:szCs w:val="20"/>
              </w:rPr>
              <w:t xml:space="preserve">4.404 </w:t>
            </w:r>
          </w:p>
        </w:tc>
        <w:tc>
          <w:tcPr>
            <w:tcW w:w="1271" w:type="dxa"/>
            <w:tcBorders>
              <w:top w:val="single" w:sz="4" w:space="0" w:color="auto"/>
              <w:left w:val="nil"/>
              <w:bottom w:val="single" w:sz="4" w:space="0" w:color="000000"/>
              <w:right w:val="single" w:sz="4" w:space="0" w:color="auto"/>
            </w:tcBorders>
            <w:shd w:val="clear" w:color="auto" w:fill="auto"/>
          </w:tcPr>
          <w:p w14:paraId="6A89F71D" w14:textId="77777777" w:rsidR="000D58FF" w:rsidRPr="00A85215" w:rsidRDefault="000D58FF" w:rsidP="00543FC3">
            <w:pPr>
              <w:keepNext/>
              <w:jc w:val="center"/>
              <w:rPr>
                <w:color w:val="000000"/>
                <w:sz w:val="20"/>
                <w:szCs w:val="20"/>
              </w:rPr>
            </w:pPr>
            <w:r w:rsidRPr="00A85215">
              <w:rPr>
                <w:color w:val="000000"/>
                <w:sz w:val="20"/>
                <w:szCs w:val="20"/>
              </w:rPr>
              <w:t>1.218</w:t>
            </w:r>
          </w:p>
        </w:tc>
      </w:tr>
      <w:tr w:rsidR="000D58FF" w14:paraId="3AFABE8E" w14:textId="77777777" w:rsidTr="009909BD">
        <w:trPr>
          <w:trHeight w:val="232"/>
          <w:jc w:val="center"/>
        </w:trPr>
        <w:tc>
          <w:tcPr>
            <w:tcW w:w="4326" w:type="dxa"/>
          </w:tcPr>
          <w:p w14:paraId="49A7DFB5" w14:textId="77777777" w:rsidR="000D58FF" w:rsidRPr="006A1CCA" w:rsidRDefault="000D58FF" w:rsidP="00543FC3">
            <w:pPr>
              <w:keepNext/>
              <w:rPr>
                <w:color w:val="000000"/>
                <w:sz w:val="20"/>
                <w:szCs w:val="20"/>
              </w:rPr>
            </w:pPr>
            <w:r w:rsidRPr="006A1CCA">
              <w:rPr>
                <w:color w:val="000000"/>
                <w:sz w:val="20"/>
                <w:szCs w:val="20"/>
              </w:rPr>
              <w:t>Commercial Retention</w:t>
            </w:r>
            <w:r>
              <w:rPr>
                <w:color w:val="000000"/>
                <w:sz w:val="20"/>
                <w:szCs w:val="20"/>
              </w:rPr>
              <w:t xml:space="preserve"> </w:t>
            </w:r>
          </w:p>
        </w:tc>
        <w:tc>
          <w:tcPr>
            <w:tcW w:w="1002" w:type="dxa"/>
            <w:tcBorders>
              <w:top w:val="single" w:sz="4" w:space="0" w:color="000000"/>
              <w:left w:val="single" w:sz="4" w:space="0" w:color="auto"/>
              <w:bottom w:val="single" w:sz="4" w:space="0" w:color="auto"/>
              <w:right w:val="single" w:sz="4" w:space="0" w:color="auto"/>
            </w:tcBorders>
            <w:shd w:val="clear" w:color="auto" w:fill="auto"/>
          </w:tcPr>
          <w:p w14:paraId="483E0F8D" w14:textId="77777777" w:rsidR="000D58FF" w:rsidRPr="00A85215" w:rsidDel="00066113" w:rsidRDefault="000D58FF" w:rsidP="00543FC3">
            <w:pPr>
              <w:keepNext/>
              <w:jc w:val="center"/>
              <w:rPr>
                <w:color w:val="000000"/>
                <w:sz w:val="20"/>
                <w:szCs w:val="20"/>
              </w:rPr>
            </w:pPr>
            <w:r w:rsidRPr="00A85215">
              <w:rPr>
                <w:color w:val="000000"/>
                <w:sz w:val="20"/>
                <w:szCs w:val="20"/>
              </w:rPr>
              <w:t>1.009</w:t>
            </w:r>
          </w:p>
        </w:tc>
        <w:tc>
          <w:tcPr>
            <w:tcW w:w="1271" w:type="dxa"/>
            <w:tcBorders>
              <w:top w:val="single" w:sz="4" w:space="0" w:color="000000"/>
              <w:left w:val="nil"/>
              <w:bottom w:val="single" w:sz="4" w:space="0" w:color="auto"/>
              <w:right w:val="single" w:sz="4" w:space="0" w:color="auto"/>
            </w:tcBorders>
            <w:shd w:val="clear" w:color="auto" w:fill="auto"/>
          </w:tcPr>
          <w:p w14:paraId="0FE7642D" w14:textId="77777777" w:rsidR="000D58FF" w:rsidRPr="00A85215" w:rsidRDefault="000D58FF" w:rsidP="00543FC3">
            <w:pPr>
              <w:keepNext/>
              <w:jc w:val="center"/>
              <w:rPr>
                <w:color w:val="000000"/>
                <w:sz w:val="20"/>
                <w:szCs w:val="20"/>
              </w:rPr>
            </w:pPr>
            <w:r w:rsidRPr="00A85215">
              <w:rPr>
                <w:color w:val="000000"/>
                <w:sz w:val="20"/>
                <w:szCs w:val="20"/>
              </w:rPr>
              <w:t>4.094</w:t>
            </w:r>
          </w:p>
        </w:tc>
      </w:tr>
    </w:tbl>
    <w:p w14:paraId="406D2DDE" w14:textId="77777777" w:rsidR="000D58FF" w:rsidRDefault="000D58FF" w:rsidP="00A37F12">
      <w:pPr>
        <w:spacing w:after="240"/>
        <w:ind w:left="720" w:firstLine="720"/>
        <w:jc w:val="both"/>
      </w:pPr>
      <w:r>
        <w:rPr>
          <w:sz w:val="20"/>
          <w:szCs w:val="20"/>
        </w:rPr>
        <w:t xml:space="preserve">Source: Document No. </w:t>
      </w:r>
      <w:r w:rsidRPr="00765030">
        <w:rPr>
          <w:sz w:val="20"/>
          <w:szCs w:val="20"/>
        </w:rPr>
        <w:t>02477-2021</w:t>
      </w:r>
    </w:p>
    <w:p w14:paraId="189E8D0E" w14:textId="77777777" w:rsidR="000D58FF" w:rsidRDefault="000D58FF" w:rsidP="000D58FF">
      <w:pPr>
        <w:jc w:val="both"/>
        <w:rPr>
          <w:rFonts w:ascii="Arial" w:eastAsia="Arial" w:hAnsi="Arial" w:cs="Arial"/>
          <w:b/>
        </w:rPr>
      </w:pPr>
      <w:r>
        <w:rPr>
          <w:rFonts w:ascii="Arial" w:eastAsia="Arial" w:hAnsi="Arial" w:cs="Arial"/>
          <w:b/>
        </w:rPr>
        <w:t>Rate Impact</w:t>
      </w:r>
    </w:p>
    <w:p w14:paraId="7B472A65" w14:textId="7D68AF6A" w:rsidR="00543FC3" w:rsidRDefault="00952050" w:rsidP="00543FC3">
      <w:pPr>
        <w:jc w:val="both"/>
      </w:pPr>
      <w:r>
        <w:t xml:space="preserve">Staff reviewed the </w:t>
      </w:r>
      <w:r w:rsidR="00543FC3">
        <w:t>projected program costs for</w:t>
      </w:r>
      <w:r w:rsidR="00543FC3" w:rsidRPr="001666BD">
        <w:t xml:space="preserve"> </w:t>
      </w:r>
      <w:r w:rsidR="00543FC3">
        <w:t>PGS</w:t>
      </w:r>
      <w:r w:rsidR="00543FC3" w:rsidRPr="001666BD">
        <w:t xml:space="preserve">’s </w:t>
      </w:r>
      <w:r>
        <w:t xml:space="preserve">proposed </w:t>
      </w:r>
      <w:r w:rsidR="00543FC3">
        <w:t xml:space="preserve">DSM </w:t>
      </w:r>
      <w:r w:rsidR="007E3675">
        <w:t>P</w:t>
      </w:r>
      <w:r w:rsidR="00543FC3">
        <w:t>lan</w:t>
      </w:r>
      <w:r w:rsidR="00543FC3" w:rsidRPr="001666BD">
        <w:t>.</w:t>
      </w:r>
      <w:r w:rsidR="00543FC3">
        <w:t xml:space="preserve"> Table 1-</w:t>
      </w:r>
      <w:r w:rsidR="009909BD">
        <w:t>5</w:t>
      </w:r>
      <w:r w:rsidR="00543FC3">
        <w:t xml:space="preserve"> shows the total projected program costs for each program in PGS’s </w:t>
      </w:r>
      <w:r>
        <w:t xml:space="preserve">proposed </w:t>
      </w:r>
      <w:r w:rsidR="00543FC3">
        <w:t xml:space="preserve">DSM </w:t>
      </w:r>
      <w:r w:rsidR="007E3675">
        <w:t>P</w:t>
      </w:r>
      <w:r w:rsidR="00543FC3">
        <w:t xml:space="preserve">lan. PGS projects that the total cost for its </w:t>
      </w:r>
      <w:r>
        <w:t xml:space="preserve">proposed </w:t>
      </w:r>
      <w:r w:rsidR="00543FC3">
        <w:t xml:space="preserve">DSM </w:t>
      </w:r>
      <w:r w:rsidR="007E3675">
        <w:t>P</w:t>
      </w:r>
      <w:r w:rsidR="00543FC3">
        <w:t xml:space="preserve">lan will be approximately </w:t>
      </w:r>
      <w:r w:rsidR="00543FC3" w:rsidRPr="00A85215">
        <w:t>$1</w:t>
      </w:r>
      <w:r w:rsidR="00543FC3">
        <w:t>90</w:t>
      </w:r>
      <w:r w:rsidR="00543FC3" w:rsidRPr="00A85215">
        <w:t xml:space="preserve"> million</w:t>
      </w:r>
      <w:r w:rsidR="00543FC3">
        <w:t>.</w:t>
      </w:r>
    </w:p>
    <w:p w14:paraId="7432536F" w14:textId="283A568F" w:rsidR="00543FC3" w:rsidRDefault="00543FC3" w:rsidP="00A37F12">
      <w:pPr>
        <w:keepNext/>
        <w:spacing w:before="240"/>
        <w:jc w:val="center"/>
        <w:rPr>
          <w:rFonts w:ascii="Arial" w:eastAsia="Arial" w:hAnsi="Arial" w:cs="Arial"/>
          <w:b/>
        </w:rPr>
      </w:pPr>
      <w:r>
        <w:rPr>
          <w:rFonts w:ascii="Arial" w:eastAsia="Arial" w:hAnsi="Arial" w:cs="Arial"/>
          <w:b/>
        </w:rPr>
        <w:t>Table 1-</w:t>
      </w:r>
      <w:r w:rsidR="009909BD">
        <w:rPr>
          <w:rFonts w:ascii="Arial" w:eastAsia="Arial" w:hAnsi="Arial" w:cs="Arial"/>
          <w:b/>
        </w:rPr>
        <w:t>5</w:t>
      </w:r>
    </w:p>
    <w:p w14:paraId="49B7B525" w14:textId="77777777" w:rsidR="00543FC3" w:rsidRDefault="00543FC3" w:rsidP="00543FC3">
      <w:pPr>
        <w:keepNext/>
        <w:jc w:val="center"/>
        <w:rPr>
          <w:rFonts w:ascii="Arial" w:eastAsia="Arial" w:hAnsi="Arial" w:cs="Arial"/>
          <w:b/>
        </w:rPr>
      </w:pPr>
      <w:r>
        <w:rPr>
          <w:rFonts w:ascii="Arial" w:eastAsia="Arial" w:hAnsi="Arial" w:cs="Arial"/>
          <w:b/>
        </w:rPr>
        <w:t>Total Program Costs of PGS’s DSM Plan</w:t>
      </w:r>
    </w:p>
    <w:tbl>
      <w:tblPr>
        <w:tblW w:w="53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2"/>
        <w:gridCol w:w="1422"/>
      </w:tblGrid>
      <w:tr w:rsidR="00543FC3" w:rsidRPr="00430815" w14:paraId="37ABD5FA" w14:textId="77777777" w:rsidTr="00543FC3">
        <w:trPr>
          <w:trHeight w:val="493"/>
          <w:jc w:val="center"/>
        </w:trPr>
        <w:tc>
          <w:tcPr>
            <w:tcW w:w="3972" w:type="dxa"/>
            <w:vAlign w:val="center"/>
          </w:tcPr>
          <w:p w14:paraId="27AD34F8" w14:textId="77777777" w:rsidR="00543FC3" w:rsidRPr="00A85215" w:rsidRDefault="00543FC3" w:rsidP="00543FC3">
            <w:pPr>
              <w:keepNext/>
              <w:jc w:val="center"/>
              <w:rPr>
                <w:b/>
                <w:sz w:val="20"/>
                <w:szCs w:val="20"/>
              </w:rPr>
            </w:pPr>
            <w:r w:rsidRPr="00A85215">
              <w:rPr>
                <w:b/>
                <w:sz w:val="20"/>
                <w:szCs w:val="20"/>
              </w:rPr>
              <w:t>Program Name</w:t>
            </w:r>
          </w:p>
        </w:tc>
        <w:tc>
          <w:tcPr>
            <w:tcW w:w="1422" w:type="dxa"/>
            <w:vAlign w:val="center"/>
          </w:tcPr>
          <w:p w14:paraId="3AD5D07B" w14:textId="77777777" w:rsidR="00543FC3" w:rsidRPr="00A85215" w:rsidRDefault="00543FC3" w:rsidP="00543FC3">
            <w:pPr>
              <w:keepNext/>
              <w:jc w:val="center"/>
              <w:rPr>
                <w:b/>
                <w:sz w:val="20"/>
                <w:szCs w:val="20"/>
              </w:rPr>
            </w:pPr>
            <w:r w:rsidRPr="00A85215">
              <w:rPr>
                <w:b/>
                <w:sz w:val="20"/>
                <w:szCs w:val="20"/>
              </w:rPr>
              <w:t>Program Costs</w:t>
            </w:r>
          </w:p>
        </w:tc>
      </w:tr>
      <w:tr w:rsidR="00543FC3" w:rsidRPr="00430815" w14:paraId="6F3C6BCD" w14:textId="77777777" w:rsidTr="00543FC3">
        <w:trPr>
          <w:trHeight w:val="236"/>
          <w:jc w:val="center"/>
        </w:trPr>
        <w:tc>
          <w:tcPr>
            <w:tcW w:w="5394" w:type="dxa"/>
            <w:gridSpan w:val="2"/>
          </w:tcPr>
          <w:p w14:paraId="563CA2BF" w14:textId="77777777" w:rsidR="00543FC3" w:rsidRPr="00A85215" w:rsidRDefault="00543FC3" w:rsidP="00543FC3">
            <w:pPr>
              <w:keepNext/>
              <w:jc w:val="center"/>
              <w:rPr>
                <w:b/>
                <w:sz w:val="20"/>
                <w:szCs w:val="20"/>
                <w:highlight w:val="yellow"/>
              </w:rPr>
            </w:pPr>
            <w:r w:rsidRPr="00A85215">
              <w:rPr>
                <w:b/>
                <w:sz w:val="20"/>
                <w:szCs w:val="20"/>
              </w:rPr>
              <w:t>Residential Programs</w:t>
            </w:r>
          </w:p>
        </w:tc>
      </w:tr>
      <w:tr w:rsidR="00543FC3" w:rsidRPr="00430815" w14:paraId="2DFAAE0F" w14:textId="77777777" w:rsidTr="00543FC3">
        <w:trPr>
          <w:trHeight w:val="236"/>
          <w:jc w:val="center"/>
        </w:trPr>
        <w:tc>
          <w:tcPr>
            <w:tcW w:w="3972" w:type="dxa"/>
            <w:vAlign w:val="bottom"/>
          </w:tcPr>
          <w:p w14:paraId="7C007F52" w14:textId="77777777" w:rsidR="00543FC3" w:rsidRPr="00A85215" w:rsidRDefault="007A77D7" w:rsidP="00543FC3">
            <w:pPr>
              <w:keepNext/>
              <w:rPr>
                <w:color w:val="000000"/>
                <w:sz w:val="20"/>
                <w:szCs w:val="20"/>
                <w:highlight w:val="yellow"/>
              </w:rPr>
            </w:pPr>
            <w:hyperlink w:anchor="RANGE!#REF!" w:history="1">
              <w:r w:rsidR="00543FC3" w:rsidRPr="005334F0">
                <w:rPr>
                  <w:color w:val="000000"/>
                  <w:sz w:val="20"/>
                  <w:szCs w:val="20"/>
                </w:rPr>
                <w:t>Residential Customer Assisted Energy Audit</w:t>
              </w:r>
            </w:hyperlink>
            <w:r w:rsidR="00543FC3" w:rsidRPr="005334F0">
              <w:rPr>
                <w:color w:val="000000"/>
                <w:sz w:val="20"/>
                <w:szCs w:val="20"/>
              </w:rPr>
              <w:t xml:space="preserve">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3A2163B3" w14:textId="77777777" w:rsidR="00543FC3" w:rsidRPr="00A85215" w:rsidRDefault="00543FC3" w:rsidP="00543FC3">
            <w:pPr>
              <w:keepNext/>
              <w:jc w:val="center"/>
              <w:rPr>
                <w:sz w:val="20"/>
                <w:szCs w:val="20"/>
              </w:rPr>
            </w:pPr>
            <w:r>
              <w:rPr>
                <w:color w:val="000000"/>
                <w:sz w:val="20"/>
                <w:szCs w:val="20"/>
              </w:rPr>
              <w:t>$1,725,000</w:t>
            </w:r>
          </w:p>
        </w:tc>
      </w:tr>
      <w:tr w:rsidR="00543FC3" w:rsidRPr="00430815" w14:paraId="449C7A83" w14:textId="77777777" w:rsidTr="00543FC3">
        <w:trPr>
          <w:trHeight w:val="236"/>
          <w:jc w:val="center"/>
        </w:trPr>
        <w:tc>
          <w:tcPr>
            <w:tcW w:w="3972" w:type="dxa"/>
          </w:tcPr>
          <w:p w14:paraId="04F43BBC" w14:textId="77777777" w:rsidR="00543FC3" w:rsidRPr="00A85215" w:rsidRDefault="00543FC3" w:rsidP="00543FC3">
            <w:pPr>
              <w:keepNext/>
              <w:rPr>
                <w:color w:val="000000"/>
                <w:sz w:val="20"/>
                <w:szCs w:val="20"/>
                <w:highlight w:val="yellow"/>
              </w:rPr>
            </w:pPr>
            <w:r w:rsidRPr="005334F0">
              <w:rPr>
                <w:color w:val="000000"/>
                <w:sz w:val="20"/>
                <w:szCs w:val="20"/>
              </w:rPr>
              <w:t xml:space="preserve">Residential New Construction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28A45D4F" w14:textId="77777777" w:rsidR="00543FC3" w:rsidRPr="00A85215" w:rsidRDefault="00543FC3" w:rsidP="00543FC3">
            <w:pPr>
              <w:keepNext/>
              <w:jc w:val="center"/>
              <w:rPr>
                <w:sz w:val="20"/>
                <w:szCs w:val="20"/>
              </w:rPr>
            </w:pPr>
            <w:r>
              <w:rPr>
                <w:color w:val="000000"/>
                <w:sz w:val="20"/>
                <w:szCs w:val="20"/>
              </w:rPr>
              <w:t>$100,928,500</w:t>
            </w:r>
          </w:p>
        </w:tc>
      </w:tr>
      <w:tr w:rsidR="00543FC3" w:rsidRPr="00430815" w14:paraId="3BCD7DEF" w14:textId="77777777" w:rsidTr="00543FC3">
        <w:trPr>
          <w:trHeight w:val="236"/>
          <w:jc w:val="center"/>
        </w:trPr>
        <w:tc>
          <w:tcPr>
            <w:tcW w:w="3972" w:type="dxa"/>
          </w:tcPr>
          <w:p w14:paraId="4214D320" w14:textId="77777777" w:rsidR="00543FC3" w:rsidRPr="00A85215" w:rsidRDefault="00543FC3" w:rsidP="00543FC3">
            <w:pPr>
              <w:keepNext/>
              <w:rPr>
                <w:color w:val="000000"/>
                <w:sz w:val="20"/>
                <w:szCs w:val="20"/>
                <w:highlight w:val="yellow"/>
              </w:rPr>
            </w:pPr>
            <w:r w:rsidRPr="005334F0">
              <w:rPr>
                <w:color w:val="000000"/>
                <w:sz w:val="20"/>
                <w:szCs w:val="20"/>
              </w:rPr>
              <w:t xml:space="preserve">Residential Retrofit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33F43CCE" w14:textId="77777777" w:rsidR="00543FC3" w:rsidRPr="00A85215" w:rsidRDefault="00543FC3" w:rsidP="00543FC3">
            <w:pPr>
              <w:keepNext/>
              <w:jc w:val="center"/>
              <w:rPr>
                <w:sz w:val="20"/>
                <w:szCs w:val="20"/>
              </w:rPr>
            </w:pPr>
            <w:r>
              <w:rPr>
                <w:color w:val="000000"/>
                <w:sz w:val="20"/>
                <w:szCs w:val="20"/>
              </w:rPr>
              <w:t>$10,153,221</w:t>
            </w:r>
          </w:p>
        </w:tc>
      </w:tr>
      <w:tr w:rsidR="00543FC3" w:rsidRPr="00430815" w14:paraId="5E9AC8BB" w14:textId="77777777" w:rsidTr="00543FC3">
        <w:trPr>
          <w:trHeight w:val="236"/>
          <w:jc w:val="center"/>
        </w:trPr>
        <w:tc>
          <w:tcPr>
            <w:tcW w:w="3972" w:type="dxa"/>
          </w:tcPr>
          <w:p w14:paraId="5564FE28" w14:textId="77777777" w:rsidR="00543FC3" w:rsidRPr="00A85215" w:rsidRDefault="00543FC3" w:rsidP="00543FC3">
            <w:pPr>
              <w:keepNext/>
              <w:rPr>
                <w:color w:val="000000"/>
                <w:sz w:val="20"/>
                <w:szCs w:val="20"/>
                <w:highlight w:val="yellow"/>
              </w:rPr>
            </w:pPr>
            <w:r w:rsidRPr="005334F0">
              <w:rPr>
                <w:color w:val="000000"/>
                <w:sz w:val="20"/>
                <w:szCs w:val="20"/>
              </w:rPr>
              <w:t xml:space="preserve">Residential Retention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1E77378C" w14:textId="77777777" w:rsidR="00543FC3" w:rsidRPr="00A85215" w:rsidRDefault="00543FC3" w:rsidP="00543FC3">
            <w:pPr>
              <w:keepNext/>
              <w:jc w:val="center"/>
              <w:rPr>
                <w:sz w:val="20"/>
                <w:szCs w:val="20"/>
              </w:rPr>
            </w:pPr>
            <w:r>
              <w:rPr>
                <w:color w:val="000000"/>
                <w:sz w:val="20"/>
                <w:szCs w:val="20"/>
              </w:rPr>
              <w:t>$62,804,741</w:t>
            </w:r>
          </w:p>
        </w:tc>
      </w:tr>
      <w:tr w:rsidR="00543FC3" w:rsidRPr="00430815" w14:paraId="4EB14F96" w14:textId="77777777" w:rsidTr="00543FC3">
        <w:trPr>
          <w:trHeight w:val="236"/>
          <w:jc w:val="center"/>
        </w:trPr>
        <w:tc>
          <w:tcPr>
            <w:tcW w:w="5394" w:type="dxa"/>
            <w:gridSpan w:val="2"/>
          </w:tcPr>
          <w:p w14:paraId="731383B9" w14:textId="77777777" w:rsidR="00543FC3" w:rsidRPr="00A85215" w:rsidRDefault="00543FC3" w:rsidP="00543FC3">
            <w:pPr>
              <w:keepNext/>
              <w:jc w:val="center"/>
              <w:rPr>
                <w:b/>
                <w:sz w:val="20"/>
                <w:szCs w:val="20"/>
              </w:rPr>
            </w:pPr>
            <w:r w:rsidRPr="00A85215">
              <w:rPr>
                <w:b/>
                <w:sz w:val="20"/>
                <w:szCs w:val="20"/>
              </w:rPr>
              <w:t>Commercial/Industrial Programs</w:t>
            </w:r>
          </w:p>
        </w:tc>
      </w:tr>
      <w:tr w:rsidR="00543FC3" w:rsidRPr="00430815" w14:paraId="74B9636C" w14:textId="77777777" w:rsidTr="00543FC3">
        <w:trPr>
          <w:trHeight w:val="236"/>
          <w:jc w:val="center"/>
        </w:trPr>
        <w:tc>
          <w:tcPr>
            <w:tcW w:w="3972" w:type="dxa"/>
          </w:tcPr>
          <w:p w14:paraId="0346FF3E" w14:textId="77777777" w:rsidR="00543FC3" w:rsidRPr="00A85215" w:rsidRDefault="00543FC3" w:rsidP="00543FC3">
            <w:pPr>
              <w:keepNext/>
              <w:rPr>
                <w:color w:val="000000"/>
                <w:sz w:val="20"/>
                <w:szCs w:val="20"/>
                <w:highlight w:val="yellow"/>
              </w:rPr>
            </w:pPr>
            <w:r w:rsidRPr="006A1CCA">
              <w:rPr>
                <w:color w:val="000000"/>
                <w:sz w:val="20"/>
                <w:szCs w:val="20"/>
              </w:rPr>
              <w:t xml:space="preserve">Commercial Walk-Through Energy Audit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55BAA784" w14:textId="77777777" w:rsidR="00543FC3" w:rsidRPr="00A85215" w:rsidRDefault="00543FC3" w:rsidP="00543FC3">
            <w:pPr>
              <w:keepNext/>
              <w:jc w:val="center"/>
              <w:rPr>
                <w:color w:val="000000"/>
                <w:sz w:val="20"/>
                <w:szCs w:val="20"/>
              </w:rPr>
            </w:pPr>
            <w:r>
              <w:rPr>
                <w:color w:val="000000"/>
                <w:sz w:val="20"/>
                <w:szCs w:val="20"/>
              </w:rPr>
              <w:t>$720,000</w:t>
            </w:r>
          </w:p>
        </w:tc>
      </w:tr>
      <w:tr w:rsidR="00543FC3" w:rsidRPr="00430815" w14:paraId="5395CD1B" w14:textId="77777777" w:rsidTr="00543FC3">
        <w:trPr>
          <w:trHeight w:val="236"/>
          <w:jc w:val="center"/>
        </w:trPr>
        <w:tc>
          <w:tcPr>
            <w:tcW w:w="3972" w:type="dxa"/>
          </w:tcPr>
          <w:p w14:paraId="0728095E" w14:textId="77777777" w:rsidR="00543FC3" w:rsidRPr="00A85215" w:rsidRDefault="00543FC3" w:rsidP="00543FC3">
            <w:pPr>
              <w:keepNext/>
              <w:rPr>
                <w:color w:val="000000"/>
                <w:sz w:val="20"/>
                <w:szCs w:val="20"/>
                <w:highlight w:val="yellow"/>
              </w:rPr>
            </w:pPr>
            <w:r w:rsidRPr="006A1CCA">
              <w:rPr>
                <w:color w:val="000000"/>
                <w:sz w:val="20"/>
                <w:szCs w:val="20"/>
              </w:rPr>
              <w:t>Commercial New Construction</w:t>
            </w:r>
            <w:r>
              <w:rPr>
                <w:color w:val="000000"/>
                <w:sz w:val="20"/>
                <w:szCs w:val="20"/>
              </w:rPr>
              <w:t xml:space="preserve">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25FC1A9D" w14:textId="77777777" w:rsidR="00543FC3" w:rsidRPr="00A85215" w:rsidRDefault="00543FC3" w:rsidP="00543FC3">
            <w:pPr>
              <w:keepNext/>
              <w:jc w:val="center"/>
              <w:rPr>
                <w:color w:val="000000"/>
                <w:sz w:val="20"/>
                <w:szCs w:val="20"/>
              </w:rPr>
            </w:pPr>
            <w:r>
              <w:rPr>
                <w:color w:val="000000"/>
                <w:sz w:val="20"/>
                <w:szCs w:val="20"/>
              </w:rPr>
              <w:t>$1,990,514</w:t>
            </w:r>
          </w:p>
        </w:tc>
      </w:tr>
      <w:tr w:rsidR="00543FC3" w:rsidRPr="00430815" w14:paraId="55853A5C" w14:textId="77777777" w:rsidTr="00543FC3">
        <w:trPr>
          <w:trHeight w:val="236"/>
          <w:jc w:val="center"/>
        </w:trPr>
        <w:tc>
          <w:tcPr>
            <w:tcW w:w="3972" w:type="dxa"/>
          </w:tcPr>
          <w:p w14:paraId="34EA5702" w14:textId="77777777" w:rsidR="00543FC3" w:rsidRPr="00A85215" w:rsidRDefault="00543FC3" w:rsidP="00543FC3">
            <w:pPr>
              <w:keepNext/>
              <w:rPr>
                <w:color w:val="000000"/>
                <w:sz w:val="20"/>
                <w:szCs w:val="20"/>
                <w:highlight w:val="yellow"/>
              </w:rPr>
            </w:pPr>
            <w:r w:rsidRPr="006A1CCA">
              <w:rPr>
                <w:color w:val="000000"/>
                <w:sz w:val="20"/>
                <w:szCs w:val="20"/>
              </w:rPr>
              <w:t>Commercial Retrofit</w:t>
            </w:r>
            <w:r>
              <w:rPr>
                <w:color w:val="000000"/>
                <w:sz w:val="20"/>
                <w:szCs w:val="20"/>
              </w:rPr>
              <w:t xml:space="preserve">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1D18A52C" w14:textId="77777777" w:rsidR="00543FC3" w:rsidRPr="009923DE" w:rsidRDefault="00543FC3" w:rsidP="00543FC3">
            <w:pPr>
              <w:keepNext/>
              <w:jc w:val="center"/>
              <w:rPr>
                <w:color w:val="000000"/>
                <w:sz w:val="20"/>
                <w:szCs w:val="20"/>
              </w:rPr>
            </w:pPr>
            <w:r>
              <w:rPr>
                <w:color w:val="000000"/>
                <w:sz w:val="20"/>
                <w:szCs w:val="20"/>
              </w:rPr>
              <w:t>$4,450,111</w:t>
            </w:r>
          </w:p>
        </w:tc>
      </w:tr>
      <w:tr w:rsidR="00543FC3" w:rsidRPr="00430815" w14:paraId="19ECD44E" w14:textId="77777777" w:rsidTr="00543FC3">
        <w:trPr>
          <w:trHeight w:val="236"/>
          <w:jc w:val="center"/>
        </w:trPr>
        <w:tc>
          <w:tcPr>
            <w:tcW w:w="3972" w:type="dxa"/>
          </w:tcPr>
          <w:p w14:paraId="731CD028" w14:textId="77777777" w:rsidR="00543FC3" w:rsidRPr="006A1CCA" w:rsidRDefault="00543FC3" w:rsidP="00543FC3">
            <w:pPr>
              <w:keepNext/>
              <w:rPr>
                <w:color w:val="000000"/>
                <w:sz w:val="20"/>
                <w:szCs w:val="20"/>
              </w:rPr>
            </w:pPr>
            <w:r w:rsidRPr="006A1CCA">
              <w:rPr>
                <w:color w:val="000000"/>
                <w:sz w:val="20"/>
                <w:szCs w:val="20"/>
              </w:rPr>
              <w:t xml:space="preserve">Commercial Retrofit </w:t>
            </w:r>
            <w:r>
              <w:rPr>
                <w:color w:val="000000"/>
                <w:sz w:val="20"/>
                <w:szCs w:val="20"/>
              </w:rPr>
              <w:t xml:space="preserve">CHP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336A8E96" w14:textId="77777777" w:rsidR="00543FC3" w:rsidRDefault="00543FC3" w:rsidP="00543FC3">
            <w:pPr>
              <w:keepNext/>
              <w:jc w:val="center"/>
              <w:rPr>
                <w:color w:val="000000"/>
                <w:sz w:val="20"/>
                <w:szCs w:val="20"/>
              </w:rPr>
            </w:pPr>
            <w:r w:rsidRPr="00A85215">
              <w:rPr>
                <w:color w:val="000000"/>
                <w:sz w:val="20"/>
                <w:szCs w:val="20"/>
              </w:rPr>
              <w:t>$0</w:t>
            </w:r>
          </w:p>
        </w:tc>
      </w:tr>
      <w:tr w:rsidR="00543FC3" w:rsidRPr="00430815" w14:paraId="454B1BA6" w14:textId="77777777" w:rsidTr="00543FC3">
        <w:trPr>
          <w:trHeight w:val="236"/>
          <w:jc w:val="center"/>
        </w:trPr>
        <w:tc>
          <w:tcPr>
            <w:tcW w:w="3972" w:type="dxa"/>
          </w:tcPr>
          <w:p w14:paraId="2D997693" w14:textId="77777777" w:rsidR="00543FC3" w:rsidRPr="00A85215" w:rsidRDefault="00543FC3" w:rsidP="00543FC3">
            <w:pPr>
              <w:keepNext/>
              <w:rPr>
                <w:color w:val="000000"/>
                <w:sz w:val="20"/>
                <w:szCs w:val="20"/>
                <w:highlight w:val="yellow"/>
              </w:rPr>
            </w:pPr>
            <w:r w:rsidRPr="006A1CCA">
              <w:rPr>
                <w:color w:val="000000"/>
                <w:sz w:val="20"/>
                <w:szCs w:val="20"/>
              </w:rPr>
              <w:t>Commercial Retrofit Electric Replacement</w:t>
            </w:r>
            <w:r>
              <w:rPr>
                <w:color w:val="000000"/>
                <w:sz w:val="20"/>
                <w:szCs w:val="20"/>
              </w:rPr>
              <w:t xml:space="preserve">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7366AEC1" w14:textId="77777777" w:rsidR="00543FC3" w:rsidRPr="00A85215" w:rsidRDefault="00543FC3" w:rsidP="00543FC3">
            <w:pPr>
              <w:keepNext/>
              <w:jc w:val="center"/>
              <w:rPr>
                <w:color w:val="000000"/>
                <w:sz w:val="20"/>
                <w:szCs w:val="20"/>
              </w:rPr>
            </w:pPr>
            <w:r>
              <w:rPr>
                <w:color w:val="000000"/>
                <w:sz w:val="20"/>
                <w:szCs w:val="20"/>
              </w:rPr>
              <w:t>$80,000</w:t>
            </w:r>
          </w:p>
        </w:tc>
      </w:tr>
      <w:tr w:rsidR="00543FC3" w:rsidRPr="00430815" w14:paraId="2F3C2112" w14:textId="77777777" w:rsidTr="00543FC3">
        <w:trPr>
          <w:trHeight w:val="236"/>
          <w:jc w:val="center"/>
        </w:trPr>
        <w:tc>
          <w:tcPr>
            <w:tcW w:w="3972" w:type="dxa"/>
          </w:tcPr>
          <w:p w14:paraId="6D707AC1" w14:textId="77777777" w:rsidR="00543FC3" w:rsidRPr="00A85215" w:rsidRDefault="00543FC3" w:rsidP="00543FC3">
            <w:pPr>
              <w:keepNext/>
              <w:rPr>
                <w:color w:val="000000"/>
                <w:sz w:val="20"/>
                <w:szCs w:val="20"/>
                <w:highlight w:val="yellow"/>
              </w:rPr>
            </w:pPr>
            <w:r w:rsidRPr="006A1CCA">
              <w:rPr>
                <w:color w:val="000000"/>
                <w:sz w:val="20"/>
                <w:szCs w:val="20"/>
              </w:rPr>
              <w:t>Commercial Retention</w:t>
            </w:r>
            <w:r>
              <w:rPr>
                <w:color w:val="000000"/>
                <w:sz w:val="20"/>
                <w:szCs w:val="20"/>
              </w:rPr>
              <w:t xml:space="preserve">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0F223AF2" w14:textId="77777777" w:rsidR="00543FC3" w:rsidRPr="00DA3984" w:rsidRDefault="00543FC3" w:rsidP="00543FC3">
            <w:pPr>
              <w:keepNext/>
              <w:jc w:val="center"/>
              <w:rPr>
                <w:color w:val="000000"/>
                <w:sz w:val="20"/>
                <w:szCs w:val="20"/>
              </w:rPr>
            </w:pPr>
            <w:r>
              <w:rPr>
                <w:color w:val="000000"/>
                <w:sz w:val="20"/>
                <w:szCs w:val="20"/>
              </w:rPr>
              <w:t>$6,060,429</w:t>
            </w:r>
          </w:p>
        </w:tc>
      </w:tr>
      <w:tr w:rsidR="00543FC3" w:rsidRPr="00430815" w14:paraId="294E8AA1" w14:textId="77777777" w:rsidTr="00543FC3">
        <w:trPr>
          <w:trHeight w:val="236"/>
          <w:jc w:val="center"/>
        </w:trPr>
        <w:tc>
          <w:tcPr>
            <w:tcW w:w="3972" w:type="dxa"/>
          </w:tcPr>
          <w:p w14:paraId="30CD6A22" w14:textId="77777777" w:rsidR="00543FC3" w:rsidRPr="006A1CCA" w:rsidRDefault="00543FC3" w:rsidP="00543FC3">
            <w:pPr>
              <w:keepNext/>
              <w:rPr>
                <w:color w:val="000000"/>
                <w:sz w:val="20"/>
                <w:szCs w:val="20"/>
              </w:rPr>
            </w:pPr>
            <w:r>
              <w:rPr>
                <w:color w:val="000000"/>
                <w:sz w:val="20"/>
                <w:szCs w:val="20"/>
              </w:rPr>
              <w:t>Conservation R&amp;D</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14:paraId="536D75D7" w14:textId="77777777" w:rsidR="00543FC3" w:rsidRDefault="00543FC3" w:rsidP="00543FC3">
            <w:pPr>
              <w:keepNext/>
              <w:jc w:val="center"/>
              <w:rPr>
                <w:color w:val="000000"/>
                <w:sz w:val="20"/>
                <w:szCs w:val="20"/>
              </w:rPr>
            </w:pPr>
            <w:r>
              <w:rPr>
                <w:color w:val="000000"/>
                <w:sz w:val="20"/>
                <w:szCs w:val="20"/>
              </w:rPr>
              <w:t>$1,000,000</w:t>
            </w:r>
          </w:p>
        </w:tc>
      </w:tr>
    </w:tbl>
    <w:p w14:paraId="45290DF1" w14:textId="77777777" w:rsidR="00543FC3" w:rsidRDefault="00543FC3" w:rsidP="00543FC3">
      <w:pPr>
        <w:spacing w:after="240"/>
        <w:ind w:left="1440" w:firstLine="720"/>
        <w:jc w:val="both"/>
        <w:rPr>
          <w:sz w:val="20"/>
          <w:szCs w:val="20"/>
        </w:rPr>
      </w:pPr>
      <w:r w:rsidRPr="00A85215">
        <w:rPr>
          <w:sz w:val="20"/>
          <w:szCs w:val="20"/>
        </w:rPr>
        <w:t>Source: Document No</w:t>
      </w:r>
      <w:r w:rsidRPr="009F2EC2">
        <w:rPr>
          <w:sz w:val="20"/>
          <w:szCs w:val="20"/>
        </w:rPr>
        <w:t xml:space="preserve">. </w:t>
      </w:r>
      <w:bookmarkStart w:id="27" w:name="_Hlk71652990"/>
      <w:r w:rsidRPr="00A85215">
        <w:rPr>
          <w:sz w:val="20"/>
          <w:szCs w:val="20"/>
        </w:rPr>
        <w:t>03066-2021</w:t>
      </w:r>
      <w:bookmarkEnd w:id="27"/>
    </w:p>
    <w:p w14:paraId="36F469D9" w14:textId="2614FDB2" w:rsidR="009909BD" w:rsidRDefault="00543FC3" w:rsidP="00543FC3">
      <w:pPr>
        <w:jc w:val="both"/>
      </w:pPr>
      <w:r>
        <w:t>As shown in Table 1-</w:t>
      </w:r>
      <w:r w:rsidR="009909BD">
        <w:t>5</w:t>
      </w:r>
      <w:r>
        <w:t xml:space="preserve">, PGS projects zero program costs for the Commercial Retrofit CHP program due the zero projected program participation previously discussed. However, staff recommends that PGS </w:t>
      </w:r>
      <w:r w:rsidR="00910BE6">
        <w:t xml:space="preserve">should </w:t>
      </w:r>
      <w:r>
        <w:t>update the Commission on program cost</w:t>
      </w:r>
      <w:r w:rsidR="003A66F1">
        <w:t>s</w:t>
      </w:r>
      <w:r>
        <w:t xml:space="preserve"> and all other relevant program information should program participation be achieved. </w:t>
      </w:r>
    </w:p>
    <w:p w14:paraId="28F94F73" w14:textId="77777777" w:rsidR="009909BD" w:rsidRDefault="009909BD" w:rsidP="00543FC3">
      <w:pPr>
        <w:jc w:val="both"/>
      </w:pPr>
    </w:p>
    <w:p w14:paraId="15961A2B" w14:textId="67E308E8" w:rsidR="000D58FF" w:rsidRDefault="000D58FF" w:rsidP="00543FC3">
      <w:pPr>
        <w:jc w:val="both"/>
        <w:rPr>
          <w:i/>
        </w:rPr>
      </w:pPr>
      <w:r>
        <w:t xml:space="preserve">If approved, the cost to implement PGS’s </w:t>
      </w:r>
      <w:r w:rsidR="00910BE6">
        <w:t xml:space="preserve">proposed </w:t>
      </w:r>
      <w:r>
        <w:t xml:space="preserve">DSM </w:t>
      </w:r>
      <w:r w:rsidR="007E3675">
        <w:t>P</w:t>
      </w:r>
      <w:r>
        <w:t>lan would flow through to the rat</w:t>
      </w:r>
      <w:r w:rsidR="00664F40">
        <w:t>epayers through the NGCCR</w:t>
      </w:r>
      <w:r>
        <w:t xml:space="preserve"> proceeding. In</w:t>
      </w:r>
      <w:r w:rsidR="00910BE6">
        <w:t xml:space="preserve"> the NGCCR proceeding</w:t>
      </w:r>
      <w:r>
        <w:t xml:space="preserve">, PGS would file </w:t>
      </w:r>
      <w:r w:rsidR="00910BE6">
        <w:t xml:space="preserve">annually </w:t>
      </w:r>
      <w:r>
        <w:t xml:space="preserve">for recovery of incentives, and equipment and administrative costs. The NGCCR </w:t>
      </w:r>
      <w:r w:rsidR="00664F40">
        <w:t>amount</w:t>
      </w:r>
      <w:r w:rsidR="00B02CD0">
        <w:t>s represent</w:t>
      </w:r>
      <w:r>
        <w:t xml:space="preserve"> a monthly bill impact to customers as part of the non-fuel cost of energy charges on </w:t>
      </w:r>
      <w:r>
        <w:lastRenderedPageBreak/>
        <w:t>their bills. Much like investments in generation, transmission, and distribution, investments in energy efficiency have an immediate rate impact, but may produce savings over time.</w:t>
      </w:r>
      <w:r>
        <w:rPr>
          <w:i/>
        </w:rPr>
        <w:t xml:space="preserve"> </w:t>
      </w:r>
    </w:p>
    <w:p w14:paraId="3A76B36C" w14:textId="77777777" w:rsidR="000D58FF" w:rsidRDefault="000D58FF" w:rsidP="000D58FF">
      <w:pPr>
        <w:jc w:val="both"/>
        <w:rPr>
          <w:i/>
        </w:rPr>
      </w:pPr>
    </w:p>
    <w:p w14:paraId="76CDFADE" w14:textId="57C1EEE3" w:rsidR="000D58FF" w:rsidRDefault="000D58FF" w:rsidP="000D58FF">
      <w:pPr>
        <w:jc w:val="both"/>
      </w:pPr>
      <w:bookmarkStart w:id="28" w:name="_Hlk39825106"/>
      <w:r>
        <w:t>Table 1-6 is an estimate of the monthly bill impact on a typical residential and commercial customer</w:t>
      </w:r>
      <w:bookmarkEnd w:id="28"/>
      <w:r w:rsidR="00910BE6">
        <w:t xml:space="preserve"> for PGS’s proposed</w:t>
      </w:r>
      <w:r w:rsidR="00FD78F2">
        <w:t xml:space="preserve"> DSM Plan</w:t>
      </w:r>
      <w:r>
        <w:t>. The estimated NGCCR factors are based upon the participation rates and administrative costs used in the cost-effectiveness analysis discussed above and are not final.</w:t>
      </w:r>
    </w:p>
    <w:p w14:paraId="571DFF2C" w14:textId="77777777" w:rsidR="000D58FF" w:rsidRPr="00E2405B" w:rsidRDefault="000D58FF" w:rsidP="00A37F12">
      <w:pPr>
        <w:keepNext/>
        <w:spacing w:before="240"/>
        <w:jc w:val="center"/>
        <w:rPr>
          <w:b/>
        </w:rPr>
      </w:pPr>
      <w:bookmarkStart w:id="29" w:name="_Hlk39825257"/>
      <w:r w:rsidRPr="00E2405B">
        <w:rPr>
          <w:b/>
        </w:rPr>
        <w:t>Table 1-</w:t>
      </w:r>
      <w:r>
        <w:rPr>
          <w:b/>
        </w:rPr>
        <w:t>6</w:t>
      </w:r>
    </w:p>
    <w:p w14:paraId="34D323CF" w14:textId="77777777" w:rsidR="000D58FF" w:rsidRPr="00E2405B" w:rsidRDefault="000D58FF" w:rsidP="000D58FF">
      <w:pPr>
        <w:keepNext/>
        <w:jc w:val="center"/>
        <w:rPr>
          <w:b/>
        </w:rPr>
      </w:pPr>
      <w:r>
        <w:rPr>
          <w:b/>
        </w:rPr>
        <w:t>PGS’s</w:t>
      </w:r>
      <w:r w:rsidRPr="00E2405B">
        <w:rPr>
          <w:b/>
        </w:rPr>
        <w:t xml:space="preserve"> Estimated Monthly Bill Impact of Proposed DSM Plan</w:t>
      </w:r>
    </w:p>
    <w:tbl>
      <w:tblPr>
        <w:tblStyle w:val="TableGrid"/>
        <w:tblW w:w="0" w:type="auto"/>
        <w:jc w:val="center"/>
        <w:tblLook w:val="04A0" w:firstRow="1" w:lastRow="0" w:firstColumn="1" w:lastColumn="0" w:noHBand="0" w:noVBand="1"/>
      </w:tblPr>
      <w:tblGrid>
        <w:gridCol w:w="1176"/>
        <w:gridCol w:w="2722"/>
        <w:gridCol w:w="2652"/>
      </w:tblGrid>
      <w:tr w:rsidR="000D58FF" w14:paraId="73309FBD" w14:textId="77777777" w:rsidTr="00543FC3">
        <w:trPr>
          <w:trHeight w:val="518"/>
          <w:jc w:val="center"/>
        </w:trPr>
        <w:tc>
          <w:tcPr>
            <w:tcW w:w="1176" w:type="dxa"/>
            <w:vMerge w:val="restart"/>
          </w:tcPr>
          <w:p w14:paraId="23119A76" w14:textId="77777777" w:rsidR="000D58FF" w:rsidRPr="00FE0077" w:rsidRDefault="000D58FF" w:rsidP="00543FC3">
            <w:pPr>
              <w:tabs>
                <w:tab w:val="left" w:pos="810"/>
              </w:tabs>
              <w:jc w:val="center"/>
              <w:rPr>
                <w:b/>
              </w:rPr>
            </w:pPr>
            <w:r w:rsidRPr="00FE0077">
              <w:rPr>
                <w:b/>
              </w:rPr>
              <w:t>Year</w:t>
            </w:r>
          </w:p>
        </w:tc>
        <w:tc>
          <w:tcPr>
            <w:tcW w:w="2722" w:type="dxa"/>
          </w:tcPr>
          <w:p w14:paraId="755F67AC" w14:textId="77777777" w:rsidR="000D58FF" w:rsidRPr="00E2405B" w:rsidRDefault="000D58FF" w:rsidP="00543FC3">
            <w:pPr>
              <w:jc w:val="center"/>
              <w:rPr>
                <w:b/>
              </w:rPr>
            </w:pPr>
            <w:r w:rsidRPr="00E2405B">
              <w:rPr>
                <w:b/>
              </w:rPr>
              <w:t>Residential Customer</w:t>
            </w:r>
          </w:p>
          <w:p w14:paraId="68192446" w14:textId="77777777" w:rsidR="000D58FF" w:rsidRDefault="000D58FF" w:rsidP="00543FC3">
            <w:pPr>
              <w:tabs>
                <w:tab w:val="left" w:pos="810"/>
              </w:tabs>
              <w:jc w:val="center"/>
            </w:pPr>
            <w:r>
              <w:rPr>
                <w:b/>
              </w:rPr>
              <w:t xml:space="preserve">20 </w:t>
            </w:r>
            <w:proofErr w:type="spellStart"/>
            <w:r>
              <w:rPr>
                <w:b/>
              </w:rPr>
              <w:t>Therms</w:t>
            </w:r>
            <w:proofErr w:type="spellEnd"/>
            <w:r>
              <w:rPr>
                <w:b/>
              </w:rPr>
              <w:t>/</w:t>
            </w:r>
            <w:proofErr w:type="spellStart"/>
            <w:r>
              <w:rPr>
                <w:b/>
              </w:rPr>
              <w:t>mo</w:t>
            </w:r>
            <w:proofErr w:type="spellEnd"/>
          </w:p>
        </w:tc>
        <w:tc>
          <w:tcPr>
            <w:tcW w:w="2652" w:type="dxa"/>
          </w:tcPr>
          <w:p w14:paraId="279175C3" w14:textId="77777777" w:rsidR="000D58FF" w:rsidRPr="00E2405B" w:rsidRDefault="000D58FF" w:rsidP="00543FC3">
            <w:pPr>
              <w:jc w:val="center"/>
              <w:rPr>
                <w:b/>
              </w:rPr>
            </w:pPr>
            <w:r>
              <w:rPr>
                <w:b/>
              </w:rPr>
              <w:t>Commercial</w:t>
            </w:r>
            <w:r w:rsidRPr="00E2405B">
              <w:rPr>
                <w:b/>
              </w:rPr>
              <w:t xml:space="preserve"> Customer</w:t>
            </w:r>
          </w:p>
          <w:p w14:paraId="125F75A3" w14:textId="77777777" w:rsidR="000D58FF" w:rsidRPr="00E2405B" w:rsidRDefault="000D58FF" w:rsidP="00543FC3">
            <w:pPr>
              <w:jc w:val="center"/>
              <w:rPr>
                <w:b/>
              </w:rPr>
            </w:pPr>
            <w:r>
              <w:rPr>
                <w:b/>
              </w:rPr>
              <w:t xml:space="preserve">1,500 </w:t>
            </w:r>
            <w:proofErr w:type="spellStart"/>
            <w:r>
              <w:rPr>
                <w:b/>
              </w:rPr>
              <w:t>Therms</w:t>
            </w:r>
            <w:proofErr w:type="spellEnd"/>
            <w:r>
              <w:rPr>
                <w:b/>
              </w:rPr>
              <w:t>/</w:t>
            </w:r>
            <w:proofErr w:type="spellStart"/>
            <w:r>
              <w:rPr>
                <w:b/>
              </w:rPr>
              <w:t>mo</w:t>
            </w:r>
            <w:proofErr w:type="spellEnd"/>
          </w:p>
        </w:tc>
      </w:tr>
      <w:tr w:rsidR="000D58FF" w14:paraId="4F9586C9" w14:textId="77777777" w:rsidTr="00543FC3">
        <w:trPr>
          <w:trHeight w:val="288"/>
          <w:jc w:val="center"/>
        </w:trPr>
        <w:tc>
          <w:tcPr>
            <w:tcW w:w="1176" w:type="dxa"/>
            <w:vMerge/>
          </w:tcPr>
          <w:p w14:paraId="2B6D1856" w14:textId="77777777" w:rsidR="000D58FF" w:rsidRDefault="000D58FF" w:rsidP="00543FC3">
            <w:pPr>
              <w:tabs>
                <w:tab w:val="left" w:pos="810"/>
              </w:tabs>
              <w:jc w:val="center"/>
            </w:pPr>
          </w:p>
        </w:tc>
        <w:tc>
          <w:tcPr>
            <w:tcW w:w="5374" w:type="dxa"/>
            <w:gridSpan w:val="2"/>
          </w:tcPr>
          <w:p w14:paraId="134B6CB1" w14:textId="77777777" w:rsidR="000D58FF" w:rsidRPr="00E2405B" w:rsidRDefault="000D58FF" w:rsidP="00543FC3">
            <w:pPr>
              <w:jc w:val="center"/>
              <w:rPr>
                <w:b/>
              </w:rPr>
            </w:pPr>
            <w:r w:rsidRPr="00E2405B">
              <w:rPr>
                <w:b/>
              </w:rPr>
              <w:t>Monthly Bill</w:t>
            </w:r>
            <w:r>
              <w:rPr>
                <w:b/>
              </w:rPr>
              <w:t xml:space="preserve"> </w:t>
            </w:r>
            <w:r w:rsidRPr="00E2405B">
              <w:rPr>
                <w:b/>
              </w:rPr>
              <w:t>Impact ($)</w:t>
            </w:r>
          </w:p>
        </w:tc>
      </w:tr>
      <w:tr w:rsidR="000D58FF" w14:paraId="61268C2A" w14:textId="77777777" w:rsidTr="00543FC3">
        <w:trPr>
          <w:trHeight w:val="259"/>
          <w:jc w:val="center"/>
        </w:trPr>
        <w:tc>
          <w:tcPr>
            <w:tcW w:w="1176" w:type="dxa"/>
            <w:vAlign w:val="center"/>
          </w:tcPr>
          <w:p w14:paraId="54FBFD80" w14:textId="77777777" w:rsidR="000D58FF" w:rsidRPr="00E2405B" w:rsidRDefault="000D58FF" w:rsidP="00543FC3">
            <w:pPr>
              <w:jc w:val="center"/>
              <w:rPr>
                <w:b/>
              </w:rPr>
            </w:pPr>
            <w:r w:rsidRPr="00E2405B">
              <w:rPr>
                <w:b/>
              </w:rPr>
              <w:t>2021</w:t>
            </w:r>
          </w:p>
        </w:tc>
        <w:tc>
          <w:tcPr>
            <w:tcW w:w="2722" w:type="dxa"/>
            <w:vAlign w:val="center"/>
          </w:tcPr>
          <w:p w14:paraId="6238F0AA" w14:textId="77777777" w:rsidR="000D58FF" w:rsidRPr="00E2405B" w:rsidRDefault="000D58FF" w:rsidP="00543FC3">
            <w:pPr>
              <w:jc w:val="center"/>
            </w:pPr>
            <w:r>
              <w:t>1.81</w:t>
            </w:r>
          </w:p>
        </w:tc>
        <w:tc>
          <w:tcPr>
            <w:tcW w:w="2652" w:type="dxa"/>
          </w:tcPr>
          <w:p w14:paraId="3D758971" w14:textId="77777777" w:rsidR="000D58FF" w:rsidRDefault="000D58FF" w:rsidP="00543FC3">
            <w:pPr>
              <w:jc w:val="center"/>
            </w:pPr>
            <w:r>
              <w:t>28.73</w:t>
            </w:r>
          </w:p>
        </w:tc>
      </w:tr>
      <w:tr w:rsidR="000D58FF" w14:paraId="69F1886D" w14:textId="77777777" w:rsidTr="00543FC3">
        <w:trPr>
          <w:trHeight w:val="259"/>
          <w:jc w:val="center"/>
        </w:trPr>
        <w:tc>
          <w:tcPr>
            <w:tcW w:w="1176" w:type="dxa"/>
            <w:vAlign w:val="center"/>
          </w:tcPr>
          <w:p w14:paraId="1EDC187A" w14:textId="77777777" w:rsidR="000D58FF" w:rsidRPr="00E2405B" w:rsidRDefault="000D58FF" w:rsidP="00543FC3">
            <w:pPr>
              <w:jc w:val="center"/>
              <w:rPr>
                <w:b/>
              </w:rPr>
            </w:pPr>
            <w:r w:rsidRPr="00E2405B">
              <w:rPr>
                <w:b/>
              </w:rPr>
              <w:t>2022</w:t>
            </w:r>
          </w:p>
        </w:tc>
        <w:tc>
          <w:tcPr>
            <w:tcW w:w="2722" w:type="dxa"/>
            <w:vAlign w:val="center"/>
          </w:tcPr>
          <w:p w14:paraId="7CA3C567" w14:textId="77777777" w:rsidR="000D58FF" w:rsidRPr="00E2405B" w:rsidRDefault="000D58FF" w:rsidP="00543FC3">
            <w:pPr>
              <w:jc w:val="center"/>
            </w:pPr>
            <w:r>
              <w:t>2.03</w:t>
            </w:r>
          </w:p>
        </w:tc>
        <w:tc>
          <w:tcPr>
            <w:tcW w:w="2652" w:type="dxa"/>
          </w:tcPr>
          <w:p w14:paraId="31D8EC64" w14:textId="77777777" w:rsidR="000D58FF" w:rsidRDefault="000D58FF" w:rsidP="00543FC3">
            <w:pPr>
              <w:jc w:val="center"/>
            </w:pPr>
            <w:r>
              <w:t>32.24</w:t>
            </w:r>
          </w:p>
        </w:tc>
      </w:tr>
      <w:tr w:rsidR="000D58FF" w14:paraId="559172B4" w14:textId="77777777" w:rsidTr="00543FC3">
        <w:trPr>
          <w:trHeight w:val="259"/>
          <w:jc w:val="center"/>
        </w:trPr>
        <w:tc>
          <w:tcPr>
            <w:tcW w:w="1176" w:type="dxa"/>
            <w:vAlign w:val="center"/>
          </w:tcPr>
          <w:p w14:paraId="720B9E1A" w14:textId="77777777" w:rsidR="000D58FF" w:rsidRPr="00E2405B" w:rsidRDefault="000D58FF" w:rsidP="00543FC3">
            <w:pPr>
              <w:jc w:val="center"/>
              <w:rPr>
                <w:b/>
              </w:rPr>
            </w:pPr>
            <w:r w:rsidRPr="00E2405B">
              <w:rPr>
                <w:b/>
              </w:rPr>
              <w:t>2023</w:t>
            </w:r>
          </w:p>
        </w:tc>
        <w:tc>
          <w:tcPr>
            <w:tcW w:w="2722" w:type="dxa"/>
            <w:vAlign w:val="center"/>
          </w:tcPr>
          <w:p w14:paraId="42BD49D9" w14:textId="77777777" w:rsidR="000D58FF" w:rsidRPr="00E2405B" w:rsidRDefault="000D58FF" w:rsidP="00543FC3">
            <w:pPr>
              <w:jc w:val="center"/>
            </w:pPr>
            <w:r>
              <w:t>2.01</w:t>
            </w:r>
          </w:p>
        </w:tc>
        <w:tc>
          <w:tcPr>
            <w:tcW w:w="2652" w:type="dxa"/>
          </w:tcPr>
          <w:p w14:paraId="72C6F427" w14:textId="77777777" w:rsidR="000D58FF" w:rsidRDefault="000D58FF" w:rsidP="00543FC3">
            <w:pPr>
              <w:jc w:val="center"/>
            </w:pPr>
            <w:r>
              <w:t>31.85</w:t>
            </w:r>
          </w:p>
        </w:tc>
      </w:tr>
      <w:tr w:rsidR="000D58FF" w14:paraId="58112B10" w14:textId="77777777" w:rsidTr="00543FC3">
        <w:trPr>
          <w:trHeight w:val="259"/>
          <w:jc w:val="center"/>
        </w:trPr>
        <w:tc>
          <w:tcPr>
            <w:tcW w:w="1176" w:type="dxa"/>
            <w:vAlign w:val="center"/>
          </w:tcPr>
          <w:p w14:paraId="47EA4B04" w14:textId="77777777" w:rsidR="000D58FF" w:rsidRPr="00E2405B" w:rsidRDefault="000D58FF" w:rsidP="00543FC3">
            <w:pPr>
              <w:jc w:val="center"/>
              <w:rPr>
                <w:b/>
              </w:rPr>
            </w:pPr>
            <w:r w:rsidRPr="00E2405B">
              <w:rPr>
                <w:b/>
              </w:rPr>
              <w:t>2024</w:t>
            </w:r>
          </w:p>
        </w:tc>
        <w:tc>
          <w:tcPr>
            <w:tcW w:w="2722" w:type="dxa"/>
            <w:vAlign w:val="center"/>
          </w:tcPr>
          <w:p w14:paraId="024CBA50" w14:textId="77777777" w:rsidR="000D58FF" w:rsidDel="009F2EC2" w:rsidRDefault="000D58FF" w:rsidP="00543FC3">
            <w:pPr>
              <w:jc w:val="center"/>
            </w:pPr>
            <w:r>
              <w:t>1.98</w:t>
            </w:r>
          </w:p>
        </w:tc>
        <w:tc>
          <w:tcPr>
            <w:tcW w:w="2652" w:type="dxa"/>
          </w:tcPr>
          <w:p w14:paraId="54944B14" w14:textId="77777777" w:rsidR="000D58FF" w:rsidRDefault="000D58FF" w:rsidP="00543FC3">
            <w:pPr>
              <w:jc w:val="center"/>
            </w:pPr>
            <w:r>
              <w:t>31.42</w:t>
            </w:r>
          </w:p>
        </w:tc>
      </w:tr>
      <w:tr w:rsidR="000D58FF" w14:paraId="0154E05A" w14:textId="77777777" w:rsidTr="00543FC3">
        <w:trPr>
          <w:trHeight w:val="259"/>
          <w:jc w:val="center"/>
        </w:trPr>
        <w:tc>
          <w:tcPr>
            <w:tcW w:w="1176" w:type="dxa"/>
          </w:tcPr>
          <w:p w14:paraId="25ADEBC4" w14:textId="77777777" w:rsidR="000D58FF" w:rsidRPr="00E2405B" w:rsidRDefault="000D58FF" w:rsidP="00543FC3">
            <w:pPr>
              <w:jc w:val="center"/>
              <w:rPr>
                <w:b/>
              </w:rPr>
            </w:pPr>
            <w:r>
              <w:rPr>
                <w:b/>
              </w:rPr>
              <w:t>2025</w:t>
            </w:r>
          </w:p>
        </w:tc>
        <w:tc>
          <w:tcPr>
            <w:tcW w:w="2722" w:type="dxa"/>
            <w:vAlign w:val="center"/>
          </w:tcPr>
          <w:p w14:paraId="1C3A87B6" w14:textId="77777777" w:rsidR="000D58FF" w:rsidDel="009F2EC2" w:rsidRDefault="000D58FF" w:rsidP="00543FC3">
            <w:pPr>
              <w:jc w:val="center"/>
            </w:pPr>
            <w:r>
              <w:t>1.95</w:t>
            </w:r>
          </w:p>
        </w:tc>
        <w:tc>
          <w:tcPr>
            <w:tcW w:w="2652" w:type="dxa"/>
          </w:tcPr>
          <w:p w14:paraId="0C750BDD" w14:textId="77777777" w:rsidR="000D58FF" w:rsidRDefault="000D58FF" w:rsidP="00543FC3">
            <w:pPr>
              <w:jc w:val="center"/>
            </w:pPr>
            <w:r>
              <w:t>30.99</w:t>
            </w:r>
          </w:p>
        </w:tc>
      </w:tr>
      <w:tr w:rsidR="000D58FF" w14:paraId="7CD96BCB" w14:textId="77777777" w:rsidTr="00543FC3">
        <w:trPr>
          <w:trHeight w:val="259"/>
          <w:jc w:val="center"/>
        </w:trPr>
        <w:tc>
          <w:tcPr>
            <w:tcW w:w="1176" w:type="dxa"/>
          </w:tcPr>
          <w:p w14:paraId="302F7F9D" w14:textId="77777777" w:rsidR="000D58FF" w:rsidRPr="00E2405B" w:rsidRDefault="000D58FF" w:rsidP="00543FC3">
            <w:pPr>
              <w:jc w:val="center"/>
              <w:rPr>
                <w:b/>
              </w:rPr>
            </w:pPr>
            <w:r>
              <w:rPr>
                <w:b/>
              </w:rPr>
              <w:t>2026</w:t>
            </w:r>
          </w:p>
        </w:tc>
        <w:tc>
          <w:tcPr>
            <w:tcW w:w="2722" w:type="dxa"/>
            <w:vAlign w:val="center"/>
          </w:tcPr>
          <w:p w14:paraId="293F763D" w14:textId="77777777" w:rsidR="000D58FF" w:rsidDel="009F2EC2" w:rsidRDefault="000D58FF" w:rsidP="00543FC3">
            <w:pPr>
              <w:jc w:val="center"/>
            </w:pPr>
            <w:r>
              <w:t>1.93</w:t>
            </w:r>
          </w:p>
        </w:tc>
        <w:tc>
          <w:tcPr>
            <w:tcW w:w="2652" w:type="dxa"/>
          </w:tcPr>
          <w:p w14:paraId="02A7DD17" w14:textId="77777777" w:rsidR="000D58FF" w:rsidRDefault="000D58FF" w:rsidP="00543FC3">
            <w:pPr>
              <w:jc w:val="center"/>
            </w:pPr>
            <w:r>
              <w:t>30.57</w:t>
            </w:r>
          </w:p>
        </w:tc>
      </w:tr>
      <w:tr w:rsidR="000D58FF" w14:paraId="1DF8066C" w14:textId="77777777" w:rsidTr="00543FC3">
        <w:trPr>
          <w:trHeight w:val="259"/>
          <w:jc w:val="center"/>
        </w:trPr>
        <w:tc>
          <w:tcPr>
            <w:tcW w:w="1176" w:type="dxa"/>
          </w:tcPr>
          <w:p w14:paraId="3C09484B" w14:textId="77777777" w:rsidR="000D58FF" w:rsidRPr="00E2405B" w:rsidRDefault="000D58FF" w:rsidP="00543FC3">
            <w:pPr>
              <w:jc w:val="center"/>
              <w:rPr>
                <w:b/>
              </w:rPr>
            </w:pPr>
            <w:r>
              <w:rPr>
                <w:b/>
              </w:rPr>
              <w:t>2027</w:t>
            </w:r>
          </w:p>
        </w:tc>
        <w:tc>
          <w:tcPr>
            <w:tcW w:w="2722" w:type="dxa"/>
            <w:vAlign w:val="center"/>
          </w:tcPr>
          <w:p w14:paraId="4B2729A8" w14:textId="77777777" w:rsidR="000D58FF" w:rsidDel="009F2EC2" w:rsidRDefault="000D58FF" w:rsidP="00543FC3">
            <w:pPr>
              <w:jc w:val="center"/>
            </w:pPr>
            <w:r>
              <w:t>1.90</w:t>
            </w:r>
          </w:p>
        </w:tc>
        <w:tc>
          <w:tcPr>
            <w:tcW w:w="2652" w:type="dxa"/>
          </w:tcPr>
          <w:p w14:paraId="3875E5A7" w14:textId="77777777" w:rsidR="000D58FF" w:rsidRDefault="000D58FF" w:rsidP="00543FC3">
            <w:pPr>
              <w:jc w:val="center"/>
            </w:pPr>
            <w:r>
              <w:t>30.13</w:t>
            </w:r>
          </w:p>
        </w:tc>
      </w:tr>
      <w:tr w:rsidR="000D58FF" w14:paraId="33296538" w14:textId="77777777" w:rsidTr="00543FC3">
        <w:trPr>
          <w:trHeight w:val="259"/>
          <w:jc w:val="center"/>
        </w:trPr>
        <w:tc>
          <w:tcPr>
            <w:tcW w:w="1176" w:type="dxa"/>
          </w:tcPr>
          <w:p w14:paraId="4F1B0D0A" w14:textId="77777777" w:rsidR="000D58FF" w:rsidRPr="00E2405B" w:rsidRDefault="000D58FF" w:rsidP="00543FC3">
            <w:pPr>
              <w:jc w:val="center"/>
              <w:rPr>
                <w:b/>
              </w:rPr>
            </w:pPr>
            <w:r>
              <w:rPr>
                <w:b/>
              </w:rPr>
              <w:t>2028</w:t>
            </w:r>
          </w:p>
        </w:tc>
        <w:tc>
          <w:tcPr>
            <w:tcW w:w="2722" w:type="dxa"/>
            <w:vAlign w:val="center"/>
          </w:tcPr>
          <w:p w14:paraId="5BD00E20" w14:textId="77777777" w:rsidR="000D58FF" w:rsidDel="009F2EC2" w:rsidRDefault="000D58FF" w:rsidP="00543FC3">
            <w:pPr>
              <w:jc w:val="center"/>
            </w:pPr>
            <w:r>
              <w:t>1.88</w:t>
            </w:r>
          </w:p>
        </w:tc>
        <w:tc>
          <w:tcPr>
            <w:tcW w:w="2652" w:type="dxa"/>
          </w:tcPr>
          <w:p w14:paraId="57BAC521" w14:textId="77777777" w:rsidR="000D58FF" w:rsidRDefault="000D58FF" w:rsidP="00543FC3">
            <w:pPr>
              <w:jc w:val="center"/>
            </w:pPr>
            <w:r>
              <w:t>29.78</w:t>
            </w:r>
          </w:p>
        </w:tc>
      </w:tr>
    </w:tbl>
    <w:p w14:paraId="561CF434" w14:textId="77777777" w:rsidR="000D58FF" w:rsidRDefault="000D58FF" w:rsidP="00A37F12">
      <w:pPr>
        <w:tabs>
          <w:tab w:val="left" w:pos="810"/>
        </w:tabs>
        <w:spacing w:after="240"/>
        <w:ind w:left="-90"/>
        <w:rPr>
          <w:sz w:val="20"/>
          <w:szCs w:val="20"/>
        </w:rPr>
      </w:pPr>
      <w:r>
        <w:rPr>
          <w:sz w:val="20"/>
          <w:szCs w:val="20"/>
        </w:rPr>
        <w:tab/>
      </w:r>
      <w:r>
        <w:rPr>
          <w:sz w:val="20"/>
          <w:szCs w:val="20"/>
        </w:rPr>
        <w:tab/>
      </w:r>
      <w:r w:rsidRPr="00E2405B">
        <w:rPr>
          <w:sz w:val="20"/>
          <w:szCs w:val="20"/>
        </w:rPr>
        <w:t xml:space="preserve">Source: Document No. </w:t>
      </w:r>
      <w:r w:rsidRPr="006A1CCA">
        <w:rPr>
          <w:sz w:val="20"/>
          <w:szCs w:val="20"/>
        </w:rPr>
        <w:t>03066-2021</w:t>
      </w:r>
    </w:p>
    <w:bookmarkEnd w:id="29"/>
    <w:p w14:paraId="2FD14715" w14:textId="77777777" w:rsidR="000D58FF" w:rsidRDefault="000D58FF" w:rsidP="000D58FF">
      <w:pPr>
        <w:jc w:val="both"/>
      </w:pPr>
      <w:r>
        <w:rPr>
          <w:rFonts w:ascii="Arial" w:eastAsia="Arial" w:hAnsi="Arial" w:cs="Arial"/>
          <w:b/>
        </w:rPr>
        <w:t>Conclusion</w:t>
      </w:r>
    </w:p>
    <w:p w14:paraId="39792DEA" w14:textId="1B2818B9" w:rsidR="00ED1A6E" w:rsidRDefault="00ED1A6E" w:rsidP="00ED1A6E">
      <w:pPr>
        <w:pStyle w:val="BodyText"/>
      </w:pPr>
      <w:r w:rsidRPr="005309B0">
        <w:t xml:space="preserve">The DSM </w:t>
      </w:r>
      <w:r>
        <w:t>P</w:t>
      </w:r>
      <w:r w:rsidRPr="005309B0">
        <w:t xml:space="preserve">lan proposed by </w:t>
      </w:r>
      <w:r>
        <w:t>PGS</w:t>
      </w:r>
      <w:r w:rsidRPr="005309B0">
        <w:t xml:space="preserve"> is projected to exceed the annual numeric conservation goals approved by the Commission in the 2019 Goalsetting Order. </w:t>
      </w:r>
      <w:r>
        <w:t>PGS</w:t>
      </w:r>
      <w:r w:rsidRPr="005309B0">
        <w:t>’s</w:t>
      </w:r>
      <w:r w:rsidR="00B825F0">
        <w:t xml:space="preserve"> proposed</w:t>
      </w:r>
      <w:r>
        <w:t xml:space="preserve"> </w:t>
      </w:r>
      <w:r w:rsidRPr="005309B0">
        <w:t xml:space="preserve">DSM Plan is </w:t>
      </w:r>
      <w:r>
        <w:t xml:space="preserve">primarily a </w:t>
      </w:r>
      <w:r w:rsidRPr="005309B0">
        <w:t xml:space="preserve">continuation, with some </w:t>
      </w:r>
      <w:r>
        <w:t xml:space="preserve">minor </w:t>
      </w:r>
      <w:r w:rsidRPr="005309B0">
        <w:t>modificat</w:t>
      </w:r>
      <w:r>
        <w:t>ions, of its preliminary DSM portfolio</w:t>
      </w:r>
      <w:r w:rsidRPr="005309B0">
        <w:t xml:space="preserve"> </w:t>
      </w:r>
      <w:r>
        <w:t xml:space="preserve">used to establish the goals </w:t>
      </w:r>
      <w:r w:rsidRPr="005309B0">
        <w:t>approved by the Commission in 201</w:t>
      </w:r>
      <w:r>
        <w:t>9 Goalsetting Order</w:t>
      </w:r>
      <w:r w:rsidRPr="005309B0">
        <w:t xml:space="preserve">. </w:t>
      </w:r>
      <w:r>
        <w:t xml:space="preserve">The programs within PGS’s </w:t>
      </w:r>
      <w:r w:rsidR="00B825F0">
        <w:t xml:space="preserve">proposed </w:t>
      </w:r>
      <w:r>
        <w:t>DSM Plan are</w:t>
      </w:r>
      <w:r w:rsidRPr="005309B0">
        <w:t xml:space="preserve"> projected to be cost-effective based upon</w:t>
      </w:r>
      <w:r>
        <w:t xml:space="preserve"> both</w:t>
      </w:r>
      <w:r w:rsidRPr="005309B0">
        <w:t xml:space="preserve"> the </w:t>
      </w:r>
      <w:r>
        <w:t>G-</w:t>
      </w:r>
      <w:r w:rsidRPr="005309B0">
        <w:t xml:space="preserve">RIM </w:t>
      </w:r>
      <w:r>
        <w:t xml:space="preserve">and Participants </w:t>
      </w:r>
      <w:r w:rsidRPr="005309B0">
        <w:t>Test</w:t>
      </w:r>
      <w:r>
        <w:t>s</w:t>
      </w:r>
      <w:r w:rsidRPr="005309B0">
        <w:t>.</w:t>
      </w:r>
    </w:p>
    <w:p w14:paraId="78E346B1" w14:textId="1E37A0D1" w:rsidR="00ED1A6E" w:rsidRDefault="00ED1A6E" w:rsidP="00ED1A6E">
      <w:pPr>
        <w:pStyle w:val="BodyText"/>
      </w:pPr>
      <w:r>
        <w:t xml:space="preserve">Therefore, staff recommends that the Commission should allow PGS to file for cost recovery of the programs included in its </w:t>
      </w:r>
      <w:r w:rsidR="00EC7E0C">
        <w:t xml:space="preserve">proposed </w:t>
      </w:r>
      <w:r>
        <w:t>DSM Plan</w:t>
      </w:r>
      <w:r w:rsidRPr="00830B15">
        <w:t xml:space="preserve"> </w:t>
      </w:r>
      <w:r>
        <w:t>in the NGCCR proceeding. Howeve</w:t>
      </w:r>
      <w:r w:rsidR="00EC7E0C">
        <w:t>r, PGS must demonstrate that the</w:t>
      </w:r>
      <w:r>
        <w:t xml:space="preserve"> </w:t>
      </w:r>
      <w:r w:rsidR="00FF4A19">
        <w:t xml:space="preserve">expenditures to implement its DSM </w:t>
      </w:r>
      <w:r>
        <w:t>programs are reasonable and prudent in order to recover those expenditures.</w:t>
      </w:r>
    </w:p>
    <w:p w14:paraId="30EDF3D8" w14:textId="30163B93" w:rsidR="00A13A79" w:rsidRDefault="000B25D6" w:rsidP="00ED1A6E">
      <w:pPr>
        <w:pStyle w:val="BodyText"/>
      </w:pPr>
      <w:r>
        <w:t xml:space="preserve">PGS also submitted its </w:t>
      </w:r>
      <w:r w:rsidRPr="005309B0">
        <w:t>administrative program standards</w:t>
      </w:r>
      <w:r>
        <w:t xml:space="preserve"> with its proposed DSM Plan. Staff</w:t>
      </w:r>
      <w:r w:rsidRPr="002400B1">
        <w:t xml:space="preserve"> has reviewed </w:t>
      </w:r>
      <w:r>
        <w:t>PGS’s administrative program standards and recommends that they are</w:t>
      </w:r>
      <w:r w:rsidRPr="002400B1">
        <w:t xml:space="preserve"> consistent with the </w:t>
      </w:r>
      <w:r>
        <w:t xml:space="preserve">Utility’s proposed </w:t>
      </w:r>
      <w:r w:rsidRPr="002400B1">
        <w:t xml:space="preserve">DSM </w:t>
      </w:r>
      <w:r>
        <w:t>P</w:t>
      </w:r>
      <w:r w:rsidRPr="002400B1">
        <w:t xml:space="preserve">lan </w:t>
      </w:r>
      <w:r>
        <w:t>submitted for approval</w:t>
      </w:r>
      <w:r w:rsidRPr="002400B1">
        <w:t xml:space="preserve"> by the Commission.</w:t>
      </w:r>
      <w:r>
        <w:t xml:space="preserve"> </w:t>
      </w:r>
      <w:r w:rsidRPr="002400B1">
        <w:t xml:space="preserve">Staff requests that </w:t>
      </w:r>
      <w:r>
        <w:t>PGS</w:t>
      </w:r>
      <w:r w:rsidRPr="002400B1">
        <w:t xml:space="preserve"> notify the Commission prior to any changes being made to the program standards as file</w:t>
      </w:r>
      <w:r>
        <w:t>d.</w:t>
      </w:r>
    </w:p>
    <w:p w14:paraId="33B069E1" w14:textId="77777777" w:rsidR="00A13A79" w:rsidRDefault="00A13A79">
      <w:pPr>
        <w:pStyle w:val="IssueHeading"/>
        <w:rPr>
          <w:vanish/>
          <w:specVanish/>
        </w:rPr>
      </w:pPr>
      <w:r w:rsidRPr="004C3641">
        <w:rPr>
          <w:b w:val="0"/>
          <w:i w:val="0"/>
        </w:rPr>
        <w:br w:type="page"/>
      </w:r>
      <w:r w:rsidRPr="004C3641">
        <w:lastRenderedPageBreak/>
        <w:t xml:space="preserve">Issue </w:t>
      </w:r>
      <w:r w:rsidR="007A77D7">
        <w:fldChar w:fldCharType="begin"/>
      </w:r>
      <w:r w:rsidR="007A77D7">
        <w:instrText xml:space="preserve"> SEQ Issue \* MERGEFORMAT </w:instrText>
      </w:r>
      <w:r w:rsidR="007A77D7">
        <w:fldChar w:fldCharType="separate"/>
      </w:r>
      <w:r>
        <w:rPr>
          <w:noProof/>
        </w:rPr>
        <w:t>2</w:t>
      </w:r>
      <w:r w:rsidR="007A77D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 \l 1 </w:instrText>
      </w:r>
      <w:r>
        <w:fldChar w:fldCharType="end"/>
      </w:r>
      <w:r>
        <w:t> </w:t>
      </w:r>
    </w:p>
    <w:p w14:paraId="11DAB05D" w14:textId="77777777" w:rsidR="00A13A79" w:rsidRDefault="00A13A79">
      <w:pPr>
        <w:pStyle w:val="BodyText"/>
      </w:pPr>
      <w:r>
        <w:t> Should this docket be closed?</w:t>
      </w:r>
    </w:p>
    <w:p w14:paraId="0DAC882D" w14:textId="77777777" w:rsidR="00A13A79" w:rsidRPr="004C3641" w:rsidRDefault="00A13A79">
      <w:pPr>
        <w:pStyle w:val="IssueSubsectionHeading"/>
        <w:rPr>
          <w:vanish/>
          <w:specVanish/>
        </w:rPr>
      </w:pPr>
      <w:r w:rsidRPr="004C3641">
        <w:t>Recommendation: </w:t>
      </w:r>
    </w:p>
    <w:p w14:paraId="2EF0D627" w14:textId="53927694" w:rsidR="00A13A79" w:rsidRDefault="00A13A79">
      <w:pPr>
        <w:pStyle w:val="BodyText"/>
      </w:pPr>
      <w:r>
        <w:t> </w:t>
      </w:r>
      <w:bookmarkStart w:id="30" w:name="IssueRecommendation"/>
      <w:r w:rsidR="00782C2B">
        <w:t>Yes</w:t>
      </w:r>
      <w:r w:rsidR="000D58FF" w:rsidRPr="008F6442">
        <w:t xml:space="preserve">. </w:t>
      </w:r>
      <w:r w:rsidR="00782C2B">
        <w:t>If no person whose substantial interests are affected by the proposed agency action files a protest within 21 days of the issuance of the order, this docket should be closed upon the issuance of a consummating order</w:t>
      </w:r>
      <w:r w:rsidR="000D58FF" w:rsidRPr="008F6442">
        <w:t>.</w:t>
      </w:r>
      <w:r w:rsidR="000D58FF">
        <w:t xml:space="preserve"> (Weisenfeld</w:t>
      </w:r>
      <w:bookmarkEnd w:id="30"/>
      <w:r w:rsidR="000D58FF">
        <w:t>)</w:t>
      </w:r>
      <w:r>
        <w:t xml:space="preserve"> </w:t>
      </w:r>
    </w:p>
    <w:p w14:paraId="68546BA9" w14:textId="77777777" w:rsidR="00A13A79" w:rsidRPr="004C3641" w:rsidRDefault="00A13A79">
      <w:pPr>
        <w:pStyle w:val="IssueSubsectionHeading"/>
        <w:rPr>
          <w:vanish/>
          <w:specVanish/>
        </w:rPr>
      </w:pPr>
      <w:r w:rsidRPr="004C3641">
        <w:t>Staff Analysis: </w:t>
      </w:r>
    </w:p>
    <w:p w14:paraId="09B315E7" w14:textId="6C5213E1" w:rsidR="00A13A79" w:rsidRDefault="00A13A79">
      <w:pPr>
        <w:pStyle w:val="BodyText"/>
        <w:rPr>
          <w:color w:val="000000"/>
        </w:rPr>
      </w:pPr>
      <w:r>
        <w:t> </w:t>
      </w:r>
      <w:r w:rsidR="00782C2B">
        <w:t>If no person whose substantial interests are affected by the proposed agency action files a protest within 21 days of the issuance of the order, this docket should be closed upon the issuance of a consummating order</w:t>
      </w:r>
      <w:r w:rsidR="00B0554A">
        <w:rPr>
          <w:color w:val="000000"/>
        </w:rPr>
        <w:t>.</w:t>
      </w:r>
    </w:p>
    <w:p w14:paraId="23D17DC0" w14:textId="53E39B11" w:rsidR="007F580B" w:rsidRDefault="007F580B">
      <w:pPr>
        <w:pStyle w:val="BodyText"/>
        <w:rPr>
          <w:color w:val="000000"/>
        </w:rPr>
      </w:pPr>
    </w:p>
    <w:p w14:paraId="5DC0D0A9" w14:textId="77777777" w:rsidR="007F580B" w:rsidRPr="00D342B8" w:rsidRDefault="007F580B" w:rsidP="00D342B8"/>
    <w:p w14:paraId="4EAA387C" w14:textId="77777777" w:rsidR="007F580B" w:rsidRPr="00D342B8" w:rsidRDefault="007F580B" w:rsidP="00D342B8">
      <w:pPr>
        <w:sectPr w:rsidR="007F580B" w:rsidRPr="00D342B8" w:rsidSect="0068481F">
          <w:pgSz w:w="12240" w:h="15840" w:code="1"/>
          <w:pgMar w:top="1584" w:right="1440" w:bottom="1440" w:left="1440" w:header="720" w:footer="720" w:gutter="0"/>
          <w:cols w:space="720"/>
          <w:formProt w:val="0"/>
          <w:docGrid w:linePitch="360"/>
        </w:sectPr>
      </w:pPr>
    </w:p>
    <w:p w14:paraId="49E0A270" w14:textId="77777777" w:rsidR="007F580B" w:rsidRDefault="007F580B" w:rsidP="00F621E1">
      <w:pPr>
        <w:jc w:val="center"/>
        <w:rPr>
          <w:rFonts w:ascii="Arial" w:hAnsi="Arial" w:cs="Arial"/>
          <w:b/>
          <w:sz w:val="28"/>
          <w:szCs w:val="32"/>
        </w:rPr>
      </w:pPr>
      <w:r>
        <w:rPr>
          <w:rFonts w:ascii="Arial" w:hAnsi="Arial" w:cs="Arial"/>
          <w:b/>
          <w:sz w:val="28"/>
          <w:szCs w:val="32"/>
        </w:rPr>
        <w:lastRenderedPageBreak/>
        <w:t>Peoples Gas System</w:t>
      </w:r>
    </w:p>
    <w:p w14:paraId="49C47EC6" w14:textId="77777777" w:rsidR="007F580B" w:rsidRDefault="007F580B" w:rsidP="007F580B">
      <w:pPr>
        <w:jc w:val="both"/>
        <w:rPr>
          <w:rFonts w:ascii="Arial" w:hAnsi="Arial" w:cs="Arial"/>
          <w:b/>
          <w:szCs w:val="28"/>
        </w:rPr>
      </w:pPr>
      <w:r>
        <w:rPr>
          <w:rFonts w:ascii="Arial" w:hAnsi="Arial" w:cs="Arial"/>
          <w:b/>
          <w:szCs w:val="28"/>
        </w:rPr>
        <w:t>Residential Programs</w:t>
      </w:r>
    </w:p>
    <w:p w14:paraId="124054D7" w14:textId="77777777" w:rsidR="007F580B" w:rsidRDefault="007F580B" w:rsidP="007F580B">
      <w:pPr>
        <w:jc w:val="both"/>
        <w:rPr>
          <w:rFonts w:ascii="Arial" w:hAnsi="Arial" w:cs="Arial"/>
          <w:b/>
          <w:szCs w:val="28"/>
        </w:rPr>
      </w:pPr>
    </w:p>
    <w:p w14:paraId="49036697" w14:textId="77777777" w:rsidR="007F580B" w:rsidRDefault="007F580B" w:rsidP="007F580B">
      <w:pPr>
        <w:ind w:firstLine="720"/>
        <w:jc w:val="both"/>
        <w:rPr>
          <w:b/>
        </w:rPr>
      </w:pPr>
      <w:r>
        <w:rPr>
          <w:b/>
        </w:rPr>
        <w:t>Residential Customer-Assisted Energy Audit</w:t>
      </w:r>
    </w:p>
    <w:p w14:paraId="22838852" w14:textId="77777777" w:rsidR="007F580B" w:rsidRDefault="007F580B" w:rsidP="007F580B">
      <w:pPr>
        <w:ind w:left="720"/>
        <w:jc w:val="both"/>
      </w:pPr>
      <w:r>
        <w:t xml:space="preserve">The Residential </w:t>
      </w:r>
      <w:r w:rsidRPr="00E26979">
        <w:t xml:space="preserve">Customer-Assisted Energy Audit </w:t>
      </w:r>
      <w:r>
        <w:t xml:space="preserve">Program </w:t>
      </w:r>
      <w:r w:rsidRPr="00AB2D78">
        <w:t>allows for residential customers to engage in an online energy audit</w:t>
      </w:r>
      <w:r>
        <w:t>.</w:t>
      </w:r>
    </w:p>
    <w:p w14:paraId="2B1186FC" w14:textId="77777777" w:rsidR="007F580B" w:rsidRDefault="007F580B" w:rsidP="007F580B">
      <w:pPr>
        <w:jc w:val="both"/>
        <w:rPr>
          <w:b/>
        </w:rPr>
      </w:pPr>
    </w:p>
    <w:p w14:paraId="5A74392D" w14:textId="77777777" w:rsidR="007F580B" w:rsidRDefault="007F580B" w:rsidP="007F580B">
      <w:pPr>
        <w:ind w:left="720"/>
        <w:jc w:val="both"/>
        <w:rPr>
          <w:b/>
        </w:rPr>
      </w:pPr>
      <w:r w:rsidRPr="00AB2D78">
        <w:rPr>
          <w:b/>
          <w:bCs/>
        </w:rPr>
        <w:t>Residential New Construction</w:t>
      </w:r>
      <w:r w:rsidRPr="00AB2D78">
        <w:rPr>
          <w:b/>
        </w:rPr>
        <w:t xml:space="preserve"> </w:t>
      </w:r>
    </w:p>
    <w:p w14:paraId="37C26610" w14:textId="77777777" w:rsidR="007F580B" w:rsidRDefault="007F580B" w:rsidP="007F580B">
      <w:pPr>
        <w:ind w:left="720"/>
        <w:jc w:val="both"/>
      </w:pPr>
      <w:r>
        <w:t xml:space="preserve">The </w:t>
      </w:r>
      <w:r w:rsidRPr="00AB2D78">
        <w:t xml:space="preserve">Residential New Construction </w:t>
      </w:r>
      <w:r>
        <w:t xml:space="preserve">Program </w:t>
      </w:r>
      <w:bookmarkStart w:id="31" w:name="_Hlk71724228"/>
      <w:r>
        <w:t xml:space="preserve">offers rebates to </w:t>
      </w:r>
      <w:bookmarkStart w:id="32" w:name="_Hlk71725539"/>
      <w:bookmarkEnd w:id="31"/>
      <w:r w:rsidRPr="00AB2D78">
        <w:t>builders</w:t>
      </w:r>
      <w:r>
        <w:t xml:space="preserve"> </w:t>
      </w:r>
      <w:r w:rsidRPr="00AB2D78">
        <w:t xml:space="preserve">and developers </w:t>
      </w:r>
      <w:r>
        <w:t xml:space="preserve">who </w:t>
      </w:r>
      <w:r w:rsidRPr="00AB2D78">
        <w:t>construct new single family and multi-family homes with the</w:t>
      </w:r>
      <w:r>
        <w:t xml:space="preserve"> </w:t>
      </w:r>
      <w:r w:rsidRPr="00AB2D78">
        <w:t>installation of energy efficient natural gas appliances</w:t>
      </w:r>
      <w:bookmarkEnd w:id="32"/>
      <w:r>
        <w:t>.</w:t>
      </w:r>
    </w:p>
    <w:p w14:paraId="37D2512D" w14:textId="77777777" w:rsidR="007F580B" w:rsidRDefault="007F580B" w:rsidP="007F580B">
      <w:pPr>
        <w:ind w:left="720"/>
        <w:jc w:val="both"/>
      </w:pPr>
    </w:p>
    <w:tbl>
      <w:tblPr>
        <w:tblStyle w:val="TableGrid"/>
        <w:tblW w:w="0" w:type="auto"/>
        <w:jc w:val="center"/>
        <w:tblLook w:val="04A0" w:firstRow="1" w:lastRow="0" w:firstColumn="1" w:lastColumn="0" w:noHBand="0" w:noVBand="1"/>
      </w:tblPr>
      <w:tblGrid>
        <w:gridCol w:w="3856"/>
        <w:gridCol w:w="3961"/>
      </w:tblGrid>
      <w:tr w:rsidR="007F580B" w14:paraId="299AF165" w14:textId="77777777" w:rsidTr="007F580B">
        <w:trPr>
          <w:trHeight w:val="289"/>
          <w:jc w:val="center"/>
        </w:trPr>
        <w:tc>
          <w:tcPr>
            <w:tcW w:w="3856" w:type="dxa"/>
          </w:tcPr>
          <w:p w14:paraId="1A80EB44" w14:textId="77777777" w:rsidR="007F580B" w:rsidRPr="00AB2D78" w:rsidRDefault="007F580B" w:rsidP="007F580B">
            <w:pPr>
              <w:jc w:val="center"/>
              <w:rPr>
                <w:b/>
                <w:bCs/>
              </w:rPr>
            </w:pPr>
            <w:r w:rsidRPr="00AB2D78">
              <w:rPr>
                <w:b/>
                <w:bCs/>
              </w:rPr>
              <w:t>Natural Gas Appliance</w:t>
            </w:r>
            <w:r>
              <w:rPr>
                <w:b/>
                <w:bCs/>
              </w:rPr>
              <w:t>/System</w:t>
            </w:r>
          </w:p>
        </w:tc>
        <w:tc>
          <w:tcPr>
            <w:tcW w:w="3961" w:type="dxa"/>
          </w:tcPr>
          <w:p w14:paraId="5ECE40DB" w14:textId="77777777" w:rsidR="007F580B" w:rsidRPr="00AB2D78" w:rsidRDefault="007F580B" w:rsidP="007F580B">
            <w:pPr>
              <w:jc w:val="center"/>
              <w:rPr>
                <w:b/>
                <w:bCs/>
              </w:rPr>
            </w:pPr>
            <w:r w:rsidRPr="00AB2D78">
              <w:rPr>
                <w:b/>
                <w:bCs/>
              </w:rPr>
              <w:t>Incentive/Appliance Installation</w:t>
            </w:r>
          </w:p>
        </w:tc>
      </w:tr>
      <w:tr w:rsidR="007F580B" w14:paraId="030694D1" w14:textId="77777777" w:rsidTr="007F580B">
        <w:trPr>
          <w:trHeight w:val="289"/>
          <w:jc w:val="center"/>
        </w:trPr>
        <w:tc>
          <w:tcPr>
            <w:tcW w:w="3856" w:type="dxa"/>
          </w:tcPr>
          <w:p w14:paraId="382B6F62" w14:textId="77777777" w:rsidR="007F580B" w:rsidRDefault="007F580B" w:rsidP="007F580B">
            <w:pPr>
              <w:jc w:val="center"/>
            </w:pPr>
            <w:r>
              <w:t>Dryer</w:t>
            </w:r>
          </w:p>
        </w:tc>
        <w:tc>
          <w:tcPr>
            <w:tcW w:w="3961" w:type="dxa"/>
          </w:tcPr>
          <w:p w14:paraId="755CC536" w14:textId="77777777" w:rsidR="007F580B" w:rsidRDefault="007F580B" w:rsidP="007F580B">
            <w:pPr>
              <w:jc w:val="center"/>
            </w:pPr>
            <w:r>
              <w:t>$200</w:t>
            </w:r>
          </w:p>
        </w:tc>
      </w:tr>
      <w:tr w:rsidR="007F580B" w14:paraId="25B10891" w14:textId="77777777" w:rsidTr="007F580B">
        <w:trPr>
          <w:trHeight w:val="289"/>
          <w:jc w:val="center"/>
        </w:trPr>
        <w:tc>
          <w:tcPr>
            <w:tcW w:w="3856" w:type="dxa"/>
          </w:tcPr>
          <w:p w14:paraId="2E87D47E" w14:textId="77777777" w:rsidR="007F580B" w:rsidRDefault="007F580B" w:rsidP="007F580B">
            <w:pPr>
              <w:jc w:val="center"/>
            </w:pPr>
            <w:r>
              <w:t>Range/Cooktop</w:t>
            </w:r>
          </w:p>
        </w:tc>
        <w:tc>
          <w:tcPr>
            <w:tcW w:w="3961" w:type="dxa"/>
          </w:tcPr>
          <w:p w14:paraId="2BEFB2F4" w14:textId="77777777" w:rsidR="007F580B" w:rsidRDefault="007F580B" w:rsidP="007F580B">
            <w:pPr>
              <w:jc w:val="center"/>
            </w:pPr>
            <w:r>
              <w:t>$300</w:t>
            </w:r>
          </w:p>
        </w:tc>
      </w:tr>
      <w:tr w:rsidR="007F580B" w14:paraId="039DE9C4" w14:textId="77777777" w:rsidTr="007F580B">
        <w:trPr>
          <w:trHeight w:val="289"/>
          <w:jc w:val="center"/>
        </w:trPr>
        <w:tc>
          <w:tcPr>
            <w:tcW w:w="3856" w:type="dxa"/>
          </w:tcPr>
          <w:p w14:paraId="13A278EC" w14:textId="77777777" w:rsidR="007F580B" w:rsidRDefault="007F580B" w:rsidP="007F580B">
            <w:pPr>
              <w:jc w:val="center"/>
            </w:pPr>
            <w:r>
              <w:t>Tank Water Heater</w:t>
            </w:r>
          </w:p>
        </w:tc>
        <w:tc>
          <w:tcPr>
            <w:tcW w:w="3961" w:type="dxa"/>
          </w:tcPr>
          <w:p w14:paraId="5B05ABD5" w14:textId="77777777" w:rsidR="007F580B" w:rsidRDefault="007F580B" w:rsidP="007F580B">
            <w:pPr>
              <w:jc w:val="center"/>
            </w:pPr>
            <w:r>
              <w:t>$550</w:t>
            </w:r>
          </w:p>
        </w:tc>
      </w:tr>
      <w:tr w:rsidR="007F580B" w14:paraId="70C59FB2" w14:textId="77777777" w:rsidTr="007F580B">
        <w:trPr>
          <w:trHeight w:val="289"/>
          <w:jc w:val="center"/>
        </w:trPr>
        <w:tc>
          <w:tcPr>
            <w:tcW w:w="3856" w:type="dxa"/>
          </w:tcPr>
          <w:p w14:paraId="5C1DC072" w14:textId="77777777" w:rsidR="007F580B" w:rsidRDefault="007F580B" w:rsidP="007F580B">
            <w:pPr>
              <w:jc w:val="center"/>
            </w:pPr>
            <w:r>
              <w:t>ENERGY STAR Tank Water Heater</w:t>
            </w:r>
          </w:p>
        </w:tc>
        <w:tc>
          <w:tcPr>
            <w:tcW w:w="3961" w:type="dxa"/>
          </w:tcPr>
          <w:p w14:paraId="7C6CB0C0" w14:textId="77777777" w:rsidR="007F580B" w:rsidRDefault="007F580B" w:rsidP="007F580B">
            <w:pPr>
              <w:jc w:val="center"/>
            </w:pPr>
            <w:r>
              <w:t>$650</w:t>
            </w:r>
          </w:p>
        </w:tc>
      </w:tr>
      <w:tr w:rsidR="007F580B" w14:paraId="715310CB" w14:textId="77777777" w:rsidTr="007F580B">
        <w:trPr>
          <w:trHeight w:val="289"/>
          <w:jc w:val="center"/>
        </w:trPr>
        <w:tc>
          <w:tcPr>
            <w:tcW w:w="3856" w:type="dxa"/>
          </w:tcPr>
          <w:p w14:paraId="688C69DF" w14:textId="77777777" w:rsidR="007F580B" w:rsidRDefault="007F580B" w:rsidP="007F580B">
            <w:pPr>
              <w:jc w:val="center"/>
            </w:pPr>
            <w:proofErr w:type="spellStart"/>
            <w:r>
              <w:t>Tankless</w:t>
            </w:r>
            <w:proofErr w:type="spellEnd"/>
            <w:r>
              <w:t xml:space="preserve"> Water Heater</w:t>
            </w:r>
          </w:p>
        </w:tc>
        <w:tc>
          <w:tcPr>
            <w:tcW w:w="3961" w:type="dxa"/>
          </w:tcPr>
          <w:p w14:paraId="6DC673BD" w14:textId="77777777" w:rsidR="007F580B" w:rsidRDefault="007F580B" w:rsidP="007F580B">
            <w:pPr>
              <w:jc w:val="center"/>
            </w:pPr>
            <w:r>
              <w:t>$700</w:t>
            </w:r>
          </w:p>
        </w:tc>
      </w:tr>
      <w:tr w:rsidR="007F580B" w14:paraId="73A63008" w14:textId="77777777" w:rsidTr="007F580B">
        <w:trPr>
          <w:trHeight w:val="289"/>
          <w:jc w:val="center"/>
        </w:trPr>
        <w:tc>
          <w:tcPr>
            <w:tcW w:w="3856" w:type="dxa"/>
          </w:tcPr>
          <w:p w14:paraId="1AB834C2" w14:textId="77777777" w:rsidR="007F580B" w:rsidRDefault="007F580B" w:rsidP="007F580B">
            <w:pPr>
              <w:jc w:val="center"/>
            </w:pPr>
            <w:r>
              <w:t>Central Heating</w:t>
            </w:r>
          </w:p>
        </w:tc>
        <w:tc>
          <w:tcPr>
            <w:tcW w:w="3961" w:type="dxa"/>
          </w:tcPr>
          <w:p w14:paraId="27CCB771" w14:textId="77777777" w:rsidR="007F580B" w:rsidRDefault="007F580B" w:rsidP="007F580B">
            <w:pPr>
              <w:jc w:val="center"/>
            </w:pPr>
            <w:r>
              <w:t>$725</w:t>
            </w:r>
          </w:p>
        </w:tc>
      </w:tr>
    </w:tbl>
    <w:p w14:paraId="498D95C5" w14:textId="77777777" w:rsidR="007F580B" w:rsidRDefault="007F580B" w:rsidP="007F580B">
      <w:pPr>
        <w:jc w:val="both"/>
        <w:rPr>
          <w:b/>
        </w:rPr>
      </w:pPr>
    </w:p>
    <w:p w14:paraId="57B791F0" w14:textId="77777777" w:rsidR="007F580B" w:rsidRDefault="007F580B" w:rsidP="007F580B">
      <w:pPr>
        <w:ind w:left="720"/>
        <w:jc w:val="both"/>
        <w:rPr>
          <w:b/>
        </w:rPr>
      </w:pPr>
      <w:r w:rsidRPr="007A0D27">
        <w:rPr>
          <w:b/>
          <w:bCs/>
        </w:rPr>
        <w:t>Residential Retrofit</w:t>
      </w:r>
      <w:r w:rsidRPr="007A0D27">
        <w:rPr>
          <w:b/>
        </w:rPr>
        <w:t xml:space="preserve"> </w:t>
      </w:r>
    </w:p>
    <w:p w14:paraId="38668931" w14:textId="77777777" w:rsidR="007F580B" w:rsidRDefault="007F580B" w:rsidP="007F580B">
      <w:pPr>
        <w:ind w:left="720"/>
        <w:jc w:val="both"/>
      </w:pPr>
      <w:r>
        <w:t xml:space="preserve">The </w:t>
      </w:r>
      <w:r w:rsidRPr="007A0D27">
        <w:t>Residential Retrofit</w:t>
      </w:r>
      <w:r>
        <w:t xml:space="preserve"> Program </w:t>
      </w:r>
      <w:bookmarkStart w:id="33" w:name="_Hlk71724646"/>
      <w:r>
        <w:t xml:space="preserve">offers rebates to </w:t>
      </w:r>
      <w:bookmarkStart w:id="34" w:name="_Hlk71724958"/>
      <w:r>
        <w:t>current and new</w:t>
      </w:r>
      <w:r>
        <w:rPr>
          <w:rFonts w:ascii="ArialMT" w:eastAsiaTheme="minorHAnsi" w:hAnsi="ArialMT" w:cs="ArialMT"/>
          <w:color w:val="231F20"/>
          <w:sz w:val="22"/>
          <w:szCs w:val="22"/>
        </w:rPr>
        <w:t xml:space="preserve"> </w:t>
      </w:r>
      <w:bookmarkEnd w:id="34"/>
      <w:r w:rsidRPr="007A0D27">
        <w:t>natural gas customers</w:t>
      </w:r>
      <w:r>
        <w:t xml:space="preserve"> who replace electric equipment with</w:t>
      </w:r>
      <w:r w:rsidRPr="007A0D27">
        <w:t xml:space="preserve"> new</w:t>
      </w:r>
      <w:r>
        <w:t xml:space="preserve">, </w:t>
      </w:r>
      <w:r w:rsidRPr="007A0D27">
        <w:t>energy efficient natural gas equipment</w:t>
      </w:r>
      <w:bookmarkEnd w:id="33"/>
      <w:r>
        <w:t>.</w:t>
      </w:r>
    </w:p>
    <w:p w14:paraId="50A9F0F2" w14:textId="77777777" w:rsidR="007F580B" w:rsidRDefault="007F580B" w:rsidP="007F580B">
      <w:pPr>
        <w:ind w:firstLine="720"/>
        <w:jc w:val="both"/>
        <w:rPr>
          <w:b/>
        </w:rPr>
      </w:pPr>
    </w:p>
    <w:tbl>
      <w:tblPr>
        <w:tblStyle w:val="TableGrid"/>
        <w:tblW w:w="0" w:type="auto"/>
        <w:jc w:val="center"/>
        <w:tblLook w:val="04A0" w:firstRow="1" w:lastRow="0" w:firstColumn="1" w:lastColumn="0" w:noHBand="0" w:noVBand="1"/>
      </w:tblPr>
      <w:tblGrid>
        <w:gridCol w:w="3856"/>
        <w:gridCol w:w="3961"/>
      </w:tblGrid>
      <w:tr w:rsidR="007F580B" w14:paraId="30B35D65" w14:textId="77777777" w:rsidTr="007F580B">
        <w:trPr>
          <w:trHeight w:val="289"/>
          <w:jc w:val="center"/>
        </w:trPr>
        <w:tc>
          <w:tcPr>
            <w:tcW w:w="3856" w:type="dxa"/>
          </w:tcPr>
          <w:p w14:paraId="228D4D15" w14:textId="77777777" w:rsidR="007F580B" w:rsidRPr="00AB2D78" w:rsidRDefault="007F580B" w:rsidP="007F580B">
            <w:pPr>
              <w:jc w:val="center"/>
              <w:rPr>
                <w:b/>
                <w:bCs/>
              </w:rPr>
            </w:pPr>
            <w:r w:rsidRPr="00AB2D78">
              <w:rPr>
                <w:b/>
                <w:bCs/>
              </w:rPr>
              <w:t>Natural Gas Appliance</w:t>
            </w:r>
            <w:r>
              <w:rPr>
                <w:b/>
                <w:bCs/>
              </w:rPr>
              <w:t>/System</w:t>
            </w:r>
          </w:p>
        </w:tc>
        <w:tc>
          <w:tcPr>
            <w:tcW w:w="3961" w:type="dxa"/>
          </w:tcPr>
          <w:p w14:paraId="21D2D7F4" w14:textId="77777777" w:rsidR="007F580B" w:rsidRPr="00AB2D78" w:rsidRDefault="007F580B" w:rsidP="007F580B">
            <w:pPr>
              <w:jc w:val="center"/>
              <w:rPr>
                <w:b/>
                <w:bCs/>
              </w:rPr>
            </w:pPr>
            <w:r w:rsidRPr="00AB2D78">
              <w:rPr>
                <w:b/>
                <w:bCs/>
              </w:rPr>
              <w:t>Incentive/Appliance Installation</w:t>
            </w:r>
          </w:p>
        </w:tc>
      </w:tr>
      <w:tr w:rsidR="007F580B" w14:paraId="6DDC52AB" w14:textId="77777777" w:rsidTr="007F580B">
        <w:trPr>
          <w:trHeight w:val="289"/>
          <w:jc w:val="center"/>
        </w:trPr>
        <w:tc>
          <w:tcPr>
            <w:tcW w:w="3856" w:type="dxa"/>
          </w:tcPr>
          <w:p w14:paraId="6C12B68B" w14:textId="77777777" w:rsidR="007F580B" w:rsidRDefault="007F580B" w:rsidP="007F580B">
            <w:pPr>
              <w:jc w:val="center"/>
            </w:pPr>
            <w:r>
              <w:t>Dryer</w:t>
            </w:r>
          </w:p>
        </w:tc>
        <w:tc>
          <w:tcPr>
            <w:tcW w:w="3961" w:type="dxa"/>
          </w:tcPr>
          <w:p w14:paraId="24F1DDF2" w14:textId="77777777" w:rsidR="007F580B" w:rsidRDefault="007F580B" w:rsidP="007F580B">
            <w:pPr>
              <w:jc w:val="center"/>
            </w:pPr>
            <w:r>
              <w:t>$200</w:t>
            </w:r>
          </w:p>
        </w:tc>
      </w:tr>
      <w:tr w:rsidR="007F580B" w14:paraId="74F6CEC4" w14:textId="77777777" w:rsidTr="007F580B">
        <w:trPr>
          <w:trHeight w:val="289"/>
          <w:jc w:val="center"/>
        </w:trPr>
        <w:tc>
          <w:tcPr>
            <w:tcW w:w="3856" w:type="dxa"/>
          </w:tcPr>
          <w:p w14:paraId="385C6E72" w14:textId="77777777" w:rsidR="007F580B" w:rsidRDefault="007F580B" w:rsidP="007F580B">
            <w:pPr>
              <w:jc w:val="center"/>
            </w:pPr>
            <w:r>
              <w:t>Range/Cooktop</w:t>
            </w:r>
          </w:p>
        </w:tc>
        <w:tc>
          <w:tcPr>
            <w:tcW w:w="3961" w:type="dxa"/>
          </w:tcPr>
          <w:p w14:paraId="4D05DCDC" w14:textId="77777777" w:rsidR="007F580B" w:rsidRDefault="007F580B" w:rsidP="007F580B">
            <w:pPr>
              <w:jc w:val="center"/>
            </w:pPr>
            <w:r>
              <w:t>$300</w:t>
            </w:r>
          </w:p>
        </w:tc>
      </w:tr>
      <w:tr w:rsidR="007F580B" w14:paraId="5BA6464E" w14:textId="77777777" w:rsidTr="007F580B">
        <w:trPr>
          <w:trHeight w:val="289"/>
          <w:jc w:val="center"/>
        </w:trPr>
        <w:tc>
          <w:tcPr>
            <w:tcW w:w="3856" w:type="dxa"/>
          </w:tcPr>
          <w:p w14:paraId="3B673628" w14:textId="77777777" w:rsidR="007F580B" w:rsidRDefault="007F580B" w:rsidP="007F580B">
            <w:pPr>
              <w:jc w:val="center"/>
            </w:pPr>
            <w:r>
              <w:t>Tank Water Heater</w:t>
            </w:r>
          </w:p>
        </w:tc>
        <w:tc>
          <w:tcPr>
            <w:tcW w:w="3961" w:type="dxa"/>
          </w:tcPr>
          <w:p w14:paraId="0195673D" w14:textId="77777777" w:rsidR="007F580B" w:rsidRDefault="007F580B" w:rsidP="007F580B">
            <w:pPr>
              <w:jc w:val="center"/>
            </w:pPr>
            <w:r>
              <w:t>$550</w:t>
            </w:r>
          </w:p>
        </w:tc>
      </w:tr>
      <w:tr w:rsidR="007F580B" w14:paraId="382806EF" w14:textId="77777777" w:rsidTr="007F580B">
        <w:trPr>
          <w:trHeight w:val="289"/>
          <w:jc w:val="center"/>
        </w:trPr>
        <w:tc>
          <w:tcPr>
            <w:tcW w:w="3856" w:type="dxa"/>
          </w:tcPr>
          <w:p w14:paraId="14E4128E" w14:textId="77777777" w:rsidR="007F580B" w:rsidRDefault="007F580B" w:rsidP="007F580B">
            <w:pPr>
              <w:jc w:val="center"/>
            </w:pPr>
            <w:r>
              <w:t>ENERGY STAR Tank Water Heater</w:t>
            </w:r>
          </w:p>
        </w:tc>
        <w:tc>
          <w:tcPr>
            <w:tcW w:w="3961" w:type="dxa"/>
          </w:tcPr>
          <w:p w14:paraId="0CA885F7" w14:textId="77777777" w:rsidR="007F580B" w:rsidRDefault="007F580B" w:rsidP="007F580B">
            <w:pPr>
              <w:jc w:val="center"/>
            </w:pPr>
            <w:r>
              <w:t>$650</w:t>
            </w:r>
          </w:p>
        </w:tc>
      </w:tr>
      <w:tr w:rsidR="007F580B" w14:paraId="3CFC7930" w14:textId="77777777" w:rsidTr="007F580B">
        <w:trPr>
          <w:trHeight w:val="289"/>
          <w:jc w:val="center"/>
        </w:trPr>
        <w:tc>
          <w:tcPr>
            <w:tcW w:w="3856" w:type="dxa"/>
          </w:tcPr>
          <w:p w14:paraId="729ECD1F" w14:textId="77777777" w:rsidR="007F580B" w:rsidRDefault="007F580B" w:rsidP="007F580B">
            <w:pPr>
              <w:jc w:val="center"/>
            </w:pPr>
            <w:proofErr w:type="spellStart"/>
            <w:r>
              <w:t>Tankless</w:t>
            </w:r>
            <w:proofErr w:type="spellEnd"/>
            <w:r>
              <w:t xml:space="preserve"> Water Heater</w:t>
            </w:r>
          </w:p>
        </w:tc>
        <w:tc>
          <w:tcPr>
            <w:tcW w:w="3961" w:type="dxa"/>
          </w:tcPr>
          <w:p w14:paraId="51301758" w14:textId="77777777" w:rsidR="007F580B" w:rsidRDefault="007F580B" w:rsidP="007F580B">
            <w:pPr>
              <w:jc w:val="center"/>
            </w:pPr>
            <w:r>
              <w:t>$700</w:t>
            </w:r>
          </w:p>
        </w:tc>
      </w:tr>
      <w:tr w:rsidR="007F580B" w14:paraId="018F22CD" w14:textId="77777777" w:rsidTr="007F580B">
        <w:trPr>
          <w:trHeight w:val="289"/>
          <w:jc w:val="center"/>
        </w:trPr>
        <w:tc>
          <w:tcPr>
            <w:tcW w:w="3856" w:type="dxa"/>
          </w:tcPr>
          <w:p w14:paraId="3CC207B2" w14:textId="77777777" w:rsidR="007F580B" w:rsidRDefault="007F580B" w:rsidP="007F580B">
            <w:pPr>
              <w:jc w:val="center"/>
            </w:pPr>
            <w:r>
              <w:t>Central Heating</w:t>
            </w:r>
          </w:p>
        </w:tc>
        <w:tc>
          <w:tcPr>
            <w:tcW w:w="3961" w:type="dxa"/>
          </w:tcPr>
          <w:p w14:paraId="7AAE08A9" w14:textId="77777777" w:rsidR="007F580B" w:rsidRDefault="007F580B" w:rsidP="007F580B">
            <w:pPr>
              <w:jc w:val="center"/>
            </w:pPr>
            <w:r>
              <w:t>$725</w:t>
            </w:r>
          </w:p>
        </w:tc>
      </w:tr>
      <w:tr w:rsidR="007F580B" w14:paraId="4BF84603" w14:textId="77777777" w:rsidTr="007F580B">
        <w:trPr>
          <w:trHeight w:val="289"/>
          <w:jc w:val="center"/>
        </w:trPr>
        <w:tc>
          <w:tcPr>
            <w:tcW w:w="3856" w:type="dxa"/>
          </w:tcPr>
          <w:p w14:paraId="6B36B90F" w14:textId="77777777" w:rsidR="007F580B" w:rsidRDefault="007F580B" w:rsidP="007F580B">
            <w:pPr>
              <w:jc w:val="center"/>
            </w:pPr>
            <w:r>
              <w:t>Space Heater</w:t>
            </w:r>
          </w:p>
        </w:tc>
        <w:tc>
          <w:tcPr>
            <w:tcW w:w="3961" w:type="dxa"/>
          </w:tcPr>
          <w:p w14:paraId="2D666332" w14:textId="77777777" w:rsidR="007F580B" w:rsidRDefault="007F580B" w:rsidP="007F580B">
            <w:pPr>
              <w:jc w:val="center"/>
            </w:pPr>
            <w:r>
              <w:t>$65</w:t>
            </w:r>
          </w:p>
        </w:tc>
      </w:tr>
      <w:tr w:rsidR="007F580B" w14:paraId="6DCCF649" w14:textId="77777777" w:rsidTr="007F580B">
        <w:trPr>
          <w:trHeight w:val="289"/>
          <w:jc w:val="center"/>
        </w:trPr>
        <w:tc>
          <w:tcPr>
            <w:tcW w:w="3856" w:type="dxa"/>
          </w:tcPr>
          <w:p w14:paraId="0EA2BA8F" w14:textId="77777777" w:rsidR="007F580B" w:rsidRDefault="007F580B" w:rsidP="007F580B">
            <w:pPr>
              <w:jc w:val="center"/>
            </w:pPr>
            <w:r>
              <w:t>Space Conditioner</w:t>
            </w:r>
          </w:p>
        </w:tc>
        <w:tc>
          <w:tcPr>
            <w:tcW w:w="3961" w:type="dxa"/>
          </w:tcPr>
          <w:p w14:paraId="13DBAEC8" w14:textId="77777777" w:rsidR="007F580B" w:rsidRDefault="007F580B" w:rsidP="007F580B">
            <w:pPr>
              <w:jc w:val="center"/>
            </w:pPr>
            <w:r>
              <w:t>$500/ton</w:t>
            </w:r>
          </w:p>
        </w:tc>
      </w:tr>
    </w:tbl>
    <w:p w14:paraId="6B11413C" w14:textId="77777777" w:rsidR="007F580B" w:rsidRDefault="007F580B" w:rsidP="007F580B">
      <w:pPr>
        <w:jc w:val="both"/>
        <w:rPr>
          <w:b/>
        </w:rPr>
      </w:pPr>
    </w:p>
    <w:p w14:paraId="1000783C" w14:textId="77777777" w:rsidR="007F580B" w:rsidRDefault="007F580B" w:rsidP="007F580B">
      <w:pPr>
        <w:ind w:firstLine="720"/>
        <w:jc w:val="both"/>
        <w:rPr>
          <w:b/>
        </w:rPr>
      </w:pPr>
      <w:r w:rsidRPr="00A34DBD">
        <w:rPr>
          <w:b/>
          <w:bCs/>
        </w:rPr>
        <w:t>Residential Retention</w:t>
      </w:r>
    </w:p>
    <w:p w14:paraId="7D115CC0" w14:textId="038C7B40" w:rsidR="007F580B" w:rsidRDefault="007F580B" w:rsidP="007F580B">
      <w:pPr>
        <w:ind w:left="720"/>
        <w:jc w:val="both"/>
      </w:pPr>
      <w:r>
        <w:t xml:space="preserve">The </w:t>
      </w:r>
      <w:r w:rsidRPr="00A34DBD">
        <w:t>Residential Retention</w:t>
      </w:r>
      <w:r>
        <w:t xml:space="preserve"> Program offers rebates to</w:t>
      </w:r>
      <w:r w:rsidRPr="007A0D27">
        <w:rPr>
          <w:rFonts w:ascii="ArialMT" w:eastAsiaTheme="minorHAnsi" w:hAnsi="ArialMT" w:cs="ArialMT"/>
          <w:color w:val="231F20"/>
          <w:sz w:val="22"/>
          <w:szCs w:val="22"/>
        </w:rPr>
        <w:t xml:space="preserve"> </w:t>
      </w:r>
      <w:r>
        <w:t xml:space="preserve">current </w:t>
      </w:r>
      <w:r w:rsidRPr="007A0D27">
        <w:t>natural gas customers</w:t>
      </w:r>
      <w:r>
        <w:t xml:space="preserve"> who replace less efficient natural gas equipment with new, </w:t>
      </w:r>
      <w:r w:rsidRPr="007A0D27">
        <w:t>energy efficient natural gas equipment</w:t>
      </w:r>
      <w:r>
        <w:t>.</w:t>
      </w:r>
    </w:p>
    <w:p w14:paraId="3F6105B7" w14:textId="77777777" w:rsidR="00206EFC" w:rsidRDefault="00206EFC" w:rsidP="007F580B">
      <w:pPr>
        <w:ind w:left="720"/>
        <w:jc w:val="both"/>
      </w:pPr>
    </w:p>
    <w:p w14:paraId="128A89F6" w14:textId="77777777" w:rsidR="00206EFC" w:rsidRDefault="00206EFC" w:rsidP="00E275D8">
      <w:pPr>
        <w:pStyle w:val="BodyText"/>
        <w:sectPr w:rsidR="00206EFC" w:rsidSect="0068481F">
          <w:headerReference w:type="default" r:id="rId15"/>
          <w:pgSz w:w="12240" w:h="15840" w:code="1"/>
          <w:pgMar w:top="1584" w:right="1440" w:bottom="1440" w:left="1440" w:header="720" w:footer="720" w:gutter="0"/>
          <w:cols w:space="720"/>
          <w:formProt w:val="0"/>
          <w:docGrid w:linePitch="360"/>
        </w:sectPr>
      </w:pPr>
    </w:p>
    <w:tbl>
      <w:tblPr>
        <w:tblStyle w:val="TableGrid"/>
        <w:tblW w:w="0" w:type="auto"/>
        <w:jc w:val="center"/>
        <w:tblLook w:val="04A0" w:firstRow="1" w:lastRow="0" w:firstColumn="1" w:lastColumn="0" w:noHBand="0" w:noVBand="1"/>
      </w:tblPr>
      <w:tblGrid>
        <w:gridCol w:w="3856"/>
        <w:gridCol w:w="3961"/>
      </w:tblGrid>
      <w:tr w:rsidR="00206EFC" w14:paraId="2DE8AE83" w14:textId="77777777" w:rsidTr="00664F40">
        <w:trPr>
          <w:trHeight w:val="289"/>
          <w:jc w:val="center"/>
        </w:trPr>
        <w:tc>
          <w:tcPr>
            <w:tcW w:w="3856" w:type="dxa"/>
          </w:tcPr>
          <w:p w14:paraId="7B78B363" w14:textId="77777777" w:rsidR="00206EFC" w:rsidRPr="00AB2D78" w:rsidRDefault="00206EFC" w:rsidP="00664F40">
            <w:pPr>
              <w:jc w:val="center"/>
              <w:rPr>
                <w:b/>
                <w:bCs/>
              </w:rPr>
            </w:pPr>
            <w:bookmarkStart w:id="35" w:name="_Hlk71725617"/>
            <w:r w:rsidRPr="00AB2D78">
              <w:rPr>
                <w:b/>
                <w:bCs/>
              </w:rPr>
              <w:lastRenderedPageBreak/>
              <w:t>Natural Gas Appliance</w:t>
            </w:r>
            <w:r>
              <w:rPr>
                <w:b/>
                <w:bCs/>
              </w:rPr>
              <w:t>/System</w:t>
            </w:r>
          </w:p>
        </w:tc>
        <w:tc>
          <w:tcPr>
            <w:tcW w:w="3961" w:type="dxa"/>
          </w:tcPr>
          <w:p w14:paraId="6086C962" w14:textId="77777777" w:rsidR="00206EFC" w:rsidRPr="00AB2D78" w:rsidRDefault="00206EFC" w:rsidP="00664F40">
            <w:pPr>
              <w:jc w:val="center"/>
              <w:rPr>
                <w:b/>
                <w:bCs/>
              </w:rPr>
            </w:pPr>
            <w:r w:rsidRPr="00AB2D78">
              <w:rPr>
                <w:b/>
                <w:bCs/>
              </w:rPr>
              <w:t>Incentive/Appliance Installation</w:t>
            </w:r>
          </w:p>
        </w:tc>
      </w:tr>
      <w:tr w:rsidR="00206EFC" w14:paraId="21B96298" w14:textId="77777777" w:rsidTr="00664F40">
        <w:trPr>
          <w:trHeight w:val="289"/>
          <w:jc w:val="center"/>
        </w:trPr>
        <w:tc>
          <w:tcPr>
            <w:tcW w:w="3856" w:type="dxa"/>
          </w:tcPr>
          <w:p w14:paraId="527B9F5F" w14:textId="77777777" w:rsidR="00206EFC" w:rsidRDefault="00206EFC" w:rsidP="00664F40">
            <w:pPr>
              <w:jc w:val="center"/>
            </w:pPr>
            <w:r>
              <w:t>Range/Cooktop</w:t>
            </w:r>
          </w:p>
        </w:tc>
        <w:tc>
          <w:tcPr>
            <w:tcW w:w="3961" w:type="dxa"/>
          </w:tcPr>
          <w:p w14:paraId="6B9DD9CC" w14:textId="77777777" w:rsidR="00206EFC" w:rsidRDefault="00206EFC" w:rsidP="00664F40">
            <w:pPr>
              <w:jc w:val="center"/>
            </w:pPr>
            <w:r>
              <w:t>$100</w:t>
            </w:r>
          </w:p>
        </w:tc>
      </w:tr>
      <w:tr w:rsidR="00206EFC" w14:paraId="6EAB0363" w14:textId="77777777" w:rsidTr="00664F40">
        <w:trPr>
          <w:trHeight w:val="289"/>
          <w:jc w:val="center"/>
        </w:trPr>
        <w:tc>
          <w:tcPr>
            <w:tcW w:w="3856" w:type="dxa"/>
          </w:tcPr>
          <w:p w14:paraId="600821E1" w14:textId="77777777" w:rsidR="00206EFC" w:rsidRDefault="00206EFC" w:rsidP="00664F40">
            <w:pPr>
              <w:jc w:val="center"/>
            </w:pPr>
            <w:r>
              <w:t>Dryer</w:t>
            </w:r>
          </w:p>
        </w:tc>
        <w:tc>
          <w:tcPr>
            <w:tcW w:w="3961" w:type="dxa"/>
          </w:tcPr>
          <w:p w14:paraId="3308AB93" w14:textId="77777777" w:rsidR="00206EFC" w:rsidRDefault="00206EFC" w:rsidP="00664F40">
            <w:pPr>
              <w:jc w:val="center"/>
            </w:pPr>
            <w:r>
              <w:t>$150</w:t>
            </w:r>
          </w:p>
        </w:tc>
      </w:tr>
      <w:tr w:rsidR="00206EFC" w14:paraId="3D53D554" w14:textId="77777777" w:rsidTr="00664F40">
        <w:trPr>
          <w:trHeight w:val="289"/>
          <w:jc w:val="center"/>
        </w:trPr>
        <w:tc>
          <w:tcPr>
            <w:tcW w:w="3856" w:type="dxa"/>
          </w:tcPr>
          <w:p w14:paraId="31ADD6C4" w14:textId="77777777" w:rsidR="00206EFC" w:rsidRDefault="00206EFC" w:rsidP="00664F40">
            <w:pPr>
              <w:jc w:val="center"/>
            </w:pPr>
            <w:r>
              <w:t>Tank Water Heater</w:t>
            </w:r>
          </w:p>
        </w:tc>
        <w:tc>
          <w:tcPr>
            <w:tcW w:w="3961" w:type="dxa"/>
          </w:tcPr>
          <w:p w14:paraId="7514E2F5" w14:textId="77777777" w:rsidR="00206EFC" w:rsidRDefault="00206EFC" w:rsidP="00664F40">
            <w:pPr>
              <w:jc w:val="center"/>
            </w:pPr>
            <w:r>
              <w:t>$350</w:t>
            </w:r>
          </w:p>
        </w:tc>
      </w:tr>
      <w:tr w:rsidR="00206EFC" w14:paraId="00E2C893" w14:textId="77777777" w:rsidTr="00664F40">
        <w:trPr>
          <w:trHeight w:val="289"/>
          <w:jc w:val="center"/>
        </w:trPr>
        <w:tc>
          <w:tcPr>
            <w:tcW w:w="3856" w:type="dxa"/>
          </w:tcPr>
          <w:p w14:paraId="542BC8F6" w14:textId="77777777" w:rsidR="00206EFC" w:rsidRDefault="00206EFC" w:rsidP="00664F40">
            <w:pPr>
              <w:jc w:val="center"/>
            </w:pPr>
            <w:r>
              <w:t>ENERGY STAR Tank Water Heater</w:t>
            </w:r>
          </w:p>
        </w:tc>
        <w:tc>
          <w:tcPr>
            <w:tcW w:w="3961" w:type="dxa"/>
          </w:tcPr>
          <w:p w14:paraId="2EC97037" w14:textId="77777777" w:rsidR="00206EFC" w:rsidRDefault="00206EFC" w:rsidP="00664F40">
            <w:pPr>
              <w:jc w:val="center"/>
            </w:pPr>
            <w:r>
              <w:t>$400</w:t>
            </w:r>
          </w:p>
        </w:tc>
      </w:tr>
      <w:tr w:rsidR="00206EFC" w14:paraId="31C8603B" w14:textId="77777777" w:rsidTr="00664F40">
        <w:trPr>
          <w:trHeight w:val="289"/>
          <w:jc w:val="center"/>
        </w:trPr>
        <w:tc>
          <w:tcPr>
            <w:tcW w:w="3856" w:type="dxa"/>
          </w:tcPr>
          <w:p w14:paraId="173553AC" w14:textId="77777777" w:rsidR="00206EFC" w:rsidRDefault="00206EFC" w:rsidP="00664F40">
            <w:pPr>
              <w:jc w:val="center"/>
            </w:pPr>
            <w:r>
              <w:t>Central Heating</w:t>
            </w:r>
          </w:p>
        </w:tc>
        <w:tc>
          <w:tcPr>
            <w:tcW w:w="3961" w:type="dxa"/>
          </w:tcPr>
          <w:p w14:paraId="73D79DA9" w14:textId="77777777" w:rsidR="00206EFC" w:rsidRDefault="00206EFC" w:rsidP="00664F40">
            <w:pPr>
              <w:jc w:val="center"/>
            </w:pPr>
            <w:r>
              <w:t>$500</w:t>
            </w:r>
          </w:p>
        </w:tc>
      </w:tr>
      <w:tr w:rsidR="00206EFC" w14:paraId="6CA1F95E" w14:textId="77777777" w:rsidTr="00664F40">
        <w:trPr>
          <w:trHeight w:val="289"/>
          <w:jc w:val="center"/>
        </w:trPr>
        <w:tc>
          <w:tcPr>
            <w:tcW w:w="3856" w:type="dxa"/>
          </w:tcPr>
          <w:p w14:paraId="6F209504" w14:textId="77777777" w:rsidR="00206EFC" w:rsidRDefault="00206EFC" w:rsidP="00664F40">
            <w:pPr>
              <w:jc w:val="center"/>
            </w:pPr>
            <w:proofErr w:type="spellStart"/>
            <w:r>
              <w:t>Tankless</w:t>
            </w:r>
            <w:proofErr w:type="spellEnd"/>
            <w:r>
              <w:t xml:space="preserve"> Water Heater</w:t>
            </w:r>
          </w:p>
        </w:tc>
        <w:tc>
          <w:tcPr>
            <w:tcW w:w="3961" w:type="dxa"/>
          </w:tcPr>
          <w:p w14:paraId="5001B5A2" w14:textId="77777777" w:rsidR="00206EFC" w:rsidRDefault="00206EFC" w:rsidP="00664F40">
            <w:pPr>
              <w:jc w:val="center"/>
            </w:pPr>
            <w:r>
              <w:t>$550</w:t>
            </w:r>
          </w:p>
        </w:tc>
      </w:tr>
      <w:tr w:rsidR="00206EFC" w14:paraId="50C4ABDF" w14:textId="77777777" w:rsidTr="00664F40">
        <w:trPr>
          <w:trHeight w:val="289"/>
          <w:jc w:val="center"/>
        </w:trPr>
        <w:tc>
          <w:tcPr>
            <w:tcW w:w="3856" w:type="dxa"/>
          </w:tcPr>
          <w:p w14:paraId="1CE86C1C" w14:textId="77777777" w:rsidR="00206EFC" w:rsidRDefault="00206EFC" w:rsidP="00664F40">
            <w:pPr>
              <w:jc w:val="center"/>
            </w:pPr>
            <w:r>
              <w:t>Space Conditioner</w:t>
            </w:r>
          </w:p>
        </w:tc>
        <w:tc>
          <w:tcPr>
            <w:tcW w:w="3961" w:type="dxa"/>
          </w:tcPr>
          <w:p w14:paraId="1B882373" w14:textId="77777777" w:rsidR="00206EFC" w:rsidRDefault="00206EFC" w:rsidP="00664F40">
            <w:pPr>
              <w:jc w:val="center"/>
            </w:pPr>
            <w:r>
              <w:t>$150/ton</w:t>
            </w:r>
          </w:p>
        </w:tc>
      </w:tr>
      <w:bookmarkEnd w:id="35"/>
    </w:tbl>
    <w:p w14:paraId="24027396" w14:textId="77777777" w:rsidR="00206EFC" w:rsidRDefault="00206EFC" w:rsidP="00206EFC">
      <w:pPr>
        <w:jc w:val="both"/>
        <w:rPr>
          <w:b/>
        </w:rPr>
      </w:pPr>
    </w:p>
    <w:p w14:paraId="16D5C214" w14:textId="77777777" w:rsidR="00206EFC" w:rsidRDefault="00206EFC" w:rsidP="00206EFC">
      <w:pPr>
        <w:jc w:val="both"/>
        <w:rPr>
          <w:rFonts w:ascii="Arial" w:hAnsi="Arial" w:cs="Arial"/>
          <w:b/>
          <w:szCs w:val="28"/>
        </w:rPr>
      </w:pPr>
      <w:r>
        <w:rPr>
          <w:rFonts w:ascii="Arial" w:hAnsi="Arial" w:cs="Arial"/>
          <w:b/>
          <w:szCs w:val="28"/>
        </w:rPr>
        <w:t>Commercial Programs</w:t>
      </w:r>
    </w:p>
    <w:p w14:paraId="21834971" w14:textId="77777777" w:rsidR="00206EFC" w:rsidRDefault="00206EFC" w:rsidP="00206EFC">
      <w:pPr>
        <w:jc w:val="both"/>
        <w:rPr>
          <w:i/>
        </w:rPr>
      </w:pPr>
    </w:p>
    <w:p w14:paraId="44A5352A" w14:textId="77777777" w:rsidR="00206EFC" w:rsidRDefault="00206EFC" w:rsidP="00206EFC">
      <w:pPr>
        <w:ind w:left="720"/>
        <w:jc w:val="both"/>
        <w:rPr>
          <w:b/>
        </w:rPr>
      </w:pPr>
      <w:r w:rsidRPr="00C61B97">
        <w:rPr>
          <w:b/>
          <w:bCs/>
        </w:rPr>
        <w:t>Commercial Walk-Through Energy Audit</w:t>
      </w:r>
      <w:r w:rsidRPr="00C61B97">
        <w:rPr>
          <w:b/>
        </w:rPr>
        <w:t xml:space="preserve"> </w:t>
      </w:r>
    </w:p>
    <w:p w14:paraId="10F5602E" w14:textId="77777777" w:rsidR="00206EFC" w:rsidRDefault="00206EFC" w:rsidP="00206EFC">
      <w:pPr>
        <w:ind w:left="720"/>
        <w:jc w:val="both"/>
      </w:pPr>
      <w:r>
        <w:t xml:space="preserve">In the </w:t>
      </w:r>
      <w:r w:rsidRPr="00C61B97">
        <w:t xml:space="preserve">Commercial Walk-Through Energy Audit </w:t>
      </w:r>
      <w:r>
        <w:t xml:space="preserve">Program, an </w:t>
      </w:r>
      <w:r w:rsidRPr="00C61B97">
        <w:t>audit is conducted by a trained commercial energy analyst</w:t>
      </w:r>
      <w:r>
        <w:t xml:space="preserve"> who will provide tailored recommendations to e</w:t>
      </w:r>
      <w:r w:rsidRPr="004D4620">
        <w:t>ncourage the customer to</w:t>
      </w:r>
      <w:r>
        <w:t xml:space="preserve"> </w:t>
      </w:r>
      <w:r w:rsidRPr="004D4620">
        <w:t>implement cost-effective measures</w:t>
      </w:r>
      <w:r>
        <w:t>.</w:t>
      </w:r>
    </w:p>
    <w:p w14:paraId="307788F9" w14:textId="77777777" w:rsidR="00206EFC" w:rsidRDefault="00206EFC" w:rsidP="00206EFC">
      <w:pPr>
        <w:jc w:val="both"/>
        <w:rPr>
          <w:b/>
        </w:rPr>
      </w:pPr>
    </w:p>
    <w:p w14:paraId="74CE7E23" w14:textId="77777777" w:rsidR="00206EFC" w:rsidRDefault="00206EFC" w:rsidP="00206EFC">
      <w:pPr>
        <w:jc w:val="both"/>
        <w:rPr>
          <w:b/>
        </w:rPr>
      </w:pPr>
      <w:r>
        <w:rPr>
          <w:b/>
        </w:rPr>
        <w:tab/>
      </w:r>
      <w:r w:rsidRPr="00EF5900">
        <w:rPr>
          <w:b/>
          <w:bCs/>
        </w:rPr>
        <w:t>Commercial New Construction</w:t>
      </w:r>
    </w:p>
    <w:p w14:paraId="30CA0212" w14:textId="77777777" w:rsidR="00206EFC" w:rsidRDefault="00206EFC" w:rsidP="00206EFC">
      <w:pPr>
        <w:ind w:left="720"/>
        <w:jc w:val="both"/>
      </w:pPr>
      <w:r>
        <w:t xml:space="preserve">The </w:t>
      </w:r>
      <w:r w:rsidRPr="00EF5900">
        <w:t xml:space="preserve">Commercial New Construction </w:t>
      </w:r>
      <w:r>
        <w:t xml:space="preserve">Program offers rebates to </w:t>
      </w:r>
      <w:r w:rsidRPr="00AB2D78">
        <w:t>builders</w:t>
      </w:r>
      <w:r>
        <w:t xml:space="preserve"> </w:t>
      </w:r>
      <w:r w:rsidRPr="00AB2D78">
        <w:t xml:space="preserve">and developers </w:t>
      </w:r>
      <w:r>
        <w:t xml:space="preserve">who </w:t>
      </w:r>
      <w:r w:rsidRPr="00AB2D78">
        <w:t xml:space="preserve">construct </w:t>
      </w:r>
      <w:r w:rsidRPr="00EF5900">
        <w:t xml:space="preserve">commercial and industrial facilities </w:t>
      </w:r>
      <w:r w:rsidRPr="00AB2D78">
        <w:t>with the</w:t>
      </w:r>
      <w:r>
        <w:t xml:space="preserve"> </w:t>
      </w:r>
      <w:r w:rsidRPr="00AB2D78">
        <w:t>installation of energy efficient natural gas appliances</w:t>
      </w:r>
      <w:r>
        <w:t>.</w:t>
      </w:r>
    </w:p>
    <w:p w14:paraId="50BE4208" w14:textId="77777777" w:rsidR="00206EFC" w:rsidRDefault="00206EFC" w:rsidP="00206EFC">
      <w:pPr>
        <w:ind w:firstLine="720"/>
        <w:jc w:val="both"/>
        <w:rPr>
          <w:b/>
        </w:rPr>
      </w:pPr>
    </w:p>
    <w:tbl>
      <w:tblPr>
        <w:tblStyle w:val="TableGrid"/>
        <w:tblW w:w="0" w:type="auto"/>
        <w:jc w:val="center"/>
        <w:tblLook w:val="04A0" w:firstRow="1" w:lastRow="0" w:firstColumn="1" w:lastColumn="0" w:noHBand="0" w:noVBand="1"/>
      </w:tblPr>
      <w:tblGrid>
        <w:gridCol w:w="3856"/>
        <w:gridCol w:w="3961"/>
      </w:tblGrid>
      <w:tr w:rsidR="00206EFC" w14:paraId="5F8937BC" w14:textId="77777777" w:rsidTr="00664F40">
        <w:trPr>
          <w:trHeight w:val="289"/>
          <w:jc w:val="center"/>
        </w:trPr>
        <w:tc>
          <w:tcPr>
            <w:tcW w:w="3856" w:type="dxa"/>
          </w:tcPr>
          <w:p w14:paraId="2DF8106A" w14:textId="77777777" w:rsidR="00206EFC" w:rsidRPr="00AB2D78" w:rsidRDefault="00206EFC" w:rsidP="00664F40">
            <w:pPr>
              <w:jc w:val="center"/>
              <w:rPr>
                <w:b/>
                <w:bCs/>
              </w:rPr>
            </w:pPr>
            <w:r w:rsidRPr="00AB2D78">
              <w:rPr>
                <w:b/>
                <w:bCs/>
              </w:rPr>
              <w:t>Natural Gas Appliance</w:t>
            </w:r>
            <w:r>
              <w:rPr>
                <w:b/>
                <w:bCs/>
              </w:rPr>
              <w:t>/System</w:t>
            </w:r>
          </w:p>
        </w:tc>
        <w:tc>
          <w:tcPr>
            <w:tcW w:w="3961" w:type="dxa"/>
          </w:tcPr>
          <w:p w14:paraId="209A6E61" w14:textId="77777777" w:rsidR="00206EFC" w:rsidRPr="00AB2D78" w:rsidRDefault="00206EFC" w:rsidP="00664F40">
            <w:pPr>
              <w:jc w:val="center"/>
              <w:rPr>
                <w:b/>
                <w:bCs/>
              </w:rPr>
            </w:pPr>
            <w:r w:rsidRPr="00AB2D78">
              <w:rPr>
                <w:b/>
                <w:bCs/>
              </w:rPr>
              <w:t>Incentive/Appliance Installation</w:t>
            </w:r>
          </w:p>
        </w:tc>
      </w:tr>
      <w:tr w:rsidR="00206EFC" w14:paraId="21482EC3" w14:textId="77777777" w:rsidTr="00664F40">
        <w:trPr>
          <w:trHeight w:val="289"/>
          <w:jc w:val="center"/>
        </w:trPr>
        <w:tc>
          <w:tcPr>
            <w:tcW w:w="3856" w:type="dxa"/>
          </w:tcPr>
          <w:p w14:paraId="2E2BFF7D" w14:textId="77777777" w:rsidR="00206EFC" w:rsidRDefault="00206EFC" w:rsidP="00664F40">
            <w:pPr>
              <w:jc w:val="center"/>
            </w:pPr>
            <w:r>
              <w:t>Range/Cooktop</w:t>
            </w:r>
          </w:p>
        </w:tc>
        <w:tc>
          <w:tcPr>
            <w:tcW w:w="3961" w:type="dxa"/>
          </w:tcPr>
          <w:p w14:paraId="68F5303B" w14:textId="77777777" w:rsidR="00206EFC" w:rsidRDefault="00206EFC" w:rsidP="00664F40">
            <w:pPr>
              <w:jc w:val="center"/>
            </w:pPr>
            <w:r>
              <w:t>$2,000</w:t>
            </w:r>
          </w:p>
        </w:tc>
      </w:tr>
      <w:tr w:rsidR="00206EFC" w14:paraId="5CEEF677" w14:textId="77777777" w:rsidTr="00664F40">
        <w:trPr>
          <w:trHeight w:val="289"/>
          <w:jc w:val="center"/>
        </w:trPr>
        <w:tc>
          <w:tcPr>
            <w:tcW w:w="3856" w:type="dxa"/>
          </w:tcPr>
          <w:p w14:paraId="6936B4D2" w14:textId="77777777" w:rsidR="00206EFC" w:rsidRDefault="00206EFC" w:rsidP="00664F40">
            <w:pPr>
              <w:jc w:val="center"/>
            </w:pPr>
            <w:r>
              <w:t>Dryer</w:t>
            </w:r>
          </w:p>
        </w:tc>
        <w:tc>
          <w:tcPr>
            <w:tcW w:w="3961" w:type="dxa"/>
          </w:tcPr>
          <w:p w14:paraId="72C3CF27" w14:textId="77777777" w:rsidR="00206EFC" w:rsidRDefault="00206EFC" w:rsidP="00664F40">
            <w:pPr>
              <w:jc w:val="center"/>
            </w:pPr>
            <w:r>
              <w:t>$2,500</w:t>
            </w:r>
          </w:p>
        </w:tc>
      </w:tr>
      <w:tr w:rsidR="00206EFC" w14:paraId="22DC43E3" w14:textId="77777777" w:rsidTr="00664F40">
        <w:trPr>
          <w:trHeight w:val="289"/>
          <w:jc w:val="center"/>
        </w:trPr>
        <w:tc>
          <w:tcPr>
            <w:tcW w:w="3856" w:type="dxa"/>
          </w:tcPr>
          <w:p w14:paraId="56721144" w14:textId="77777777" w:rsidR="00206EFC" w:rsidRDefault="00206EFC" w:rsidP="00664F40">
            <w:pPr>
              <w:jc w:val="center"/>
            </w:pPr>
            <w:r>
              <w:t>ENERGY STAR Tank Water Heater</w:t>
            </w:r>
          </w:p>
        </w:tc>
        <w:tc>
          <w:tcPr>
            <w:tcW w:w="3961" w:type="dxa"/>
          </w:tcPr>
          <w:p w14:paraId="710D35F7" w14:textId="77777777" w:rsidR="00206EFC" w:rsidRDefault="00206EFC" w:rsidP="00664F40">
            <w:pPr>
              <w:jc w:val="center"/>
            </w:pPr>
            <w:r>
              <w:t>$2,500</w:t>
            </w:r>
          </w:p>
        </w:tc>
      </w:tr>
      <w:tr w:rsidR="00206EFC" w14:paraId="5F6C5352" w14:textId="77777777" w:rsidTr="00664F40">
        <w:trPr>
          <w:trHeight w:val="289"/>
          <w:jc w:val="center"/>
        </w:trPr>
        <w:tc>
          <w:tcPr>
            <w:tcW w:w="3856" w:type="dxa"/>
          </w:tcPr>
          <w:p w14:paraId="77251861" w14:textId="77777777" w:rsidR="00206EFC" w:rsidRDefault="00206EFC" w:rsidP="00664F40">
            <w:pPr>
              <w:jc w:val="center"/>
            </w:pPr>
            <w:r>
              <w:t>Fryer</w:t>
            </w:r>
          </w:p>
        </w:tc>
        <w:tc>
          <w:tcPr>
            <w:tcW w:w="3961" w:type="dxa"/>
          </w:tcPr>
          <w:p w14:paraId="652534ED" w14:textId="77777777" w:rsidR="00206EFC" w:rsidRDefault="00206EFC" w:rsidP="00664F40">
            <w:pPr>
              <w:jc w:val="center"/>
            </w:pPr>
            <w:r w:rsidRPr="00743411">
              <w:t>$</w:t>
            </w:r>
            <w:r>
              <w:t>3</w:t>
            </w:r>
            <w:r w:rsidRPr="00743411">
              <w:t>,500</w:t>
            </w:r>
          </w:p>
        </w:tc>
      </w:tr>
      <w:tr w:rsidR="00206EFC" w14:paraId="5CC6B454" w14:textId="77777777" w:rsidTr="00664F40">
        <w:trPr>
          <w:trHeight w:val="289"/>
          <w:jc w:val="center"/>
        </w:trPr>
        <w:tc>
          <w:tcPr>
            <w:tcW w:w="3856" w:type="dxa"/>
          </w:tcPr>
          <w:p w14:paraId="59C547DB" w14:textId="77777777" w:rsidR="00206EFC" w:rsidRDefault="00206EFC" w:rsidP="00664F40">
            <w:pPr>
              <w:jc w:val="center"/>
            </w:pPr>
            <w:proofErr w:type="spellStart"/>
            <w:r>
              <w:t>Tankless</w:t>
            </w:r>
            <w:proofErr w:type="spellEnd"/>
            <w:r>
              <w:t xml:space="preserve"> Water Heater</w:t>
            </w:r>
          </w:p>
        </w:tc>
        <w:tc>
          <w:tcPr>
            <w:tcW w:w="3961" w:type="dxa"/>
          </w:tcPr>
          <w:p w14:paraId="006278F3" w14:textId="77777777" w:rsidR="00206EFC" w:rsidRDefault="00206EFC" w:rsidP="00664F40">
            <w:pPr>
              <w:jc w:val="center"/>
            </w:pPr>
            <w:r w:rsidRPr="00743411">
              <w:t>$</w:t>
            </w:r>
            <w:r>
              <w:t>3</w:t>
            </w:r>
            <w:r w:rsidRPr="00743411">
              <w:t>,500</w:t>
            </w:r>
          </w:p>
        </w:tc>
      </w:tr>
    </w:tbl>
    <w:p w14:paraId="4E00E13E" w14:textId="77777777" w:rsidR="00206EFC" w:rsidRDefault="00206EFC" w:rsidP="00206EFC">
      <w:pPr>
        <w:jc w:val="both"/>
        <w:rPr>
          <w:b/>
        </w:rPr>
      </w:pPr>
    </w:p>
    <w:p w14:paraId="12CDF0E0" w14:textId="77777777" w:rsidR="00206EFC" w:rsidRDefault="00206EFC" w:rsidP="00206EFC">
      <w:pPr>
        <w:ind w:left="720"/>
        <w:jc w:val="both"/>
        <w:rPr>
          <w:b/>
          <w:bCs/>
        </w:rPr>
      </w:pPr>
      <w:r w:rsidRPr="00185AFA">
        <w:rPr>
          <w:b/>
          <w:bCs/>
        </w:rPr>
        <w:t>Commercial Retrofit</w:t>
      </w:r>
    </w:p>
    <w:p w14:paraId="019E83B1" w14:textId="77777777" w:rsidR="00206EFC" w:rsidRDefault="00206EFC" w:rsidP="00206EFC">
      <w:pPr>
        <w:ind w:left="720"/>
        <w:jc w:val="both"/>
      </w:pPr>
      <w:r>
        <w:t xml:space="preserve">The </w:t>
      </w:r>
      <w:r w:rsidRPr="00185AFA">
        <w:t>Commercial Retrofit</w:t>
      </w:r>
      <w:r>
        <w:t xml:space="preserve"> Program </w:t>
      </w:r>
      <w:r w:rsidRPr="00185AFA">
        <w:t>offers rebates to current and new natural gas customers who replace electric equipment with new, energy efficient natural gas equipment</w:t>
      </w:r>
      <w:r>
        <w:t>.</w:t>
      </w:r>
    </w:p>
    <w:p w14:paraId="392EC743" w14:textId="77777777" w:rsidR="00206EFC" w:rsidRDefault="00206EFC" w:rsidP="00206EFC">
      <w:pPr>
        <w:ind w:left="720"/>
        <w:jc w:val="both"/>
      </w:pPr>
    </w:p>
    <w:tbl>
      <w:tblPr>
        <w:tblStyle w:val="TableGrid"/>
        <w:tblW w:w="0" w:type="auto"/>
        <w:jc w:val="center"/>
        <w:tblLook w:val="04A0" w:firstRow="1" w:lastRow="0" w:firstColumn="1" w:lastColumn="0" w:noHBand="0" w:noVBand="1"/>
      </w:tblPr>
      <w:tblGrid>
        <w:gridCol w:w="3856"/>
        <w:gridCol w:w="3961"/>
      </w:tblGrid>
      <w:tr w:rsidR="00206EFC" w14:paraId="4E13C9F3" w14:textId="77777777" w:rsidTr="00664F40">
        <w:trPr>
          <w:trHeight w:val="289"/>
          <w:jc w:val="center"/>
        </w:trPr>
        <w:tc>
          <w:tcPr>
            <w:tcW w:w="3856" w:type="dxa"/>
          </w:tcPr>
          <w:p w14:paraId="529F2464" w14:textId="77777777" w:rsidR="00206EFC" w:rsidRPr="00AB2D78" w:rsidRDefault="00206EFC" w:rsidP="00664F40">
            <w:pPr>
              <w:jc w:val="center"/>
              <w:rPr>
                <w:b/>
                <w:bCs/>
              </w:rPr>
            </w:pPr>
            <w:r w:rsidRPr="00AB2D78">
              <w:rPr>
                <w:b/>
                <w:bCs/>
              </w:rPr>
              <w:t>Natural Gas Appliance</w:t>
            </w:r>
            <w:r>
              <w:rPr>
                <w:b/>
                <w:bCs/>
              </w:rPr>
              <w:t>/System</w:t>
            </w:r>
          </w:p>
        </w:tc>
        <w:tc>
          <w:tcPr>
            <w:tcW w:w="3961" w:type="dxa"/>
          </w:tcPr>
          <w:p w14:paraId="3E43E778" w14:textId="77777777" w:rsidR="00206EFC" w:rsidRPr="00AB2D78" w:rsidRDefault="00206EFC" w:rsidP="00664F40">
            <w:pPr>
              <w:jc w:val="center"/>
              <w:rPr>
                <w:b/>
                <w:bCs/>
              </w:rPr>
            </w:pPr>
            <w:r w:rsidRPr="00AB2D78">
              <w:rPr>
                <w:b/>
                <w:bCs/>
              </w:rPr>
              <w:t>Incentive/Appliance Installation</w:t>
            </w:r>
          </w:p>
        </w:tc>
      </w:tr>
      <w:tr w:rsidR="00206EFC" w14:paraId="3D3F7F85" w14:textId="77777777" w:rsidTr="00664F40">
        <w:trPr>
          <w:trHeight w:val="289"/>
          <w:jc w:val="center"/>
        </w:trPr>
        <w:tc>
          <w:tcPr>
            <w:tcW w:w="3856" w:type="dxa"/>
          </w:tcPr>
          <w:p w14:paraId="68374392" w14:textId="77777777" w:rsidR="00206EFC" w:rsidRDefault="00206EFC" w:rsidP="00664F40">
            <w:pPr>
              <w:jc w:val="center"/>
            </w:pPr>
            <w:r>
              <w:t>Range/Cooktop</w:t>
            </w:r>
          </w:p>
        </w:tc>
        <w:tc>
          <w:tcPr>
            <w:tcW w:w="3961" w:type="dxa"/>
          </w:tcPr>
          <w:p w14:paraId="2B281F24" w14:textId="77777777" w:rsidR="00206EFC" w:rsidRDefault="00206EFC" w:rsidP="00664F40">
            <w:pPr>
              <w:jc w:val="center"/>
            </w:pPr>
            <w:r>
              <w:t>$2,000</w:t>
            </w:r>
          </w:p>
        </w:tc>
      </w:tr>
      <w:tr w:rsidR="00206EFC" w14:paraId="551156B3" w14:textId="77777777" w:rsidTr="00664F40">
        <w:trPr>
          <w:trHeight w:val="289"/>
          <w:jc w:val="center"/>
        </w:trPr>
        <w:tc>
          <w:tcPr>
            <w:tcW w:w="3856" w:type="dxa"/>
          </w:tcPr>
          <w:p w14:paraId="480BEA2E" w14:textId="77777777" w:rsidR="00206EFC" w:rsidRDefault="00206EFC" w:rsidP="00664F40">
            <w:pPr>
              <w:jc w:val="center"/>
            </w:pPr>
            <w:r>
              <w:t>Dryer</w:t>
            </w:r>
          </w:p>
        </w:tc>
        <w:tc>
          <w:tcPr>
            <w:tcW w:w="3961" w:type="dxa"/>
          </w:tcPr>
          <w:p w14:paraId="0C23D0E3" w14:textId="77777777" w:rsidR="00206EFC" w:rsidRDefault="00206EFC" w:rsidP="00664F40">
            <w:pPr>
              <w:jc w:val="center"/>
            </w:pPr>
            <w:r>
              <w:t>$2,500</w:t>
            </w:r>
          </w:p>
        </w:tc>
      </w:tr>
      <w:tr w:rsidR="00206EFC" w14:paraId="2114A341" w14:textId="77777777" w:rsidTr="00664F40">
        <w:trPr>
          <w:trHeight w:val="289"/>
          <w:jc w:val="center"/>
        </w:trPr>
        <w:tc>
          <w:tcPr>
            <w:tcW w:w="3856" w:type="dxa"/>
          </w:tcPr>
          <w:p w14:paraId="153800C0" w14:textId="77777777" w:rsidR="00206EFC" w:rsidRDefault="00206EFC" w:rsidP="00664F40">
            <w:pPr>
              <w:jc w:val="center"/>
            </w:pPr>
            <w:r>
              <w:t>Tank Water Heater</w:t>
            </w:r>
          </w:p>
        </w:tc>
        <w:tc>
          <w:tcPr>
            <w:tcW w:w="3961" w:type="dxa"/>
          </w:tcPr>
          <w:p w14:paraId="2081728F" w14:textId="77777777" w:rsidR="00206EFC" w:rsidRDefault="00206EFC" w:rsidP="00664F40">
            <w:pPr>
              <w:jc w:val="center"/>
            </w:pPr>
            <w:r w:rsidRPr="00743411">
              <w:t>$</w:t>
            </w:r>
            <w:r>
              <w:t>2</w:t>
            </w:r>
            <w:r w:rsidRPr="00743411">
              <w:t>,500</w:t>
            </w:r>
          </w:p>
        </w:tc>
      </w:tr>
      <w:tr w:rsidR="00206EFC" w14:paraId="2823BD36" w14:textId="77777777" w:rsidTr="00664F40">
        <w:trPr>
          <w:trHeight w:val="289"/>
          <w:jc w:val="center"/>
        </w:trPr>
        <w:tc>
          <w:tcPr>
            <w:tcW w:w="3856" w:type="dxa"/>
          </w:tcPr>
          <w:p w14:paraId="2FC7BD25" w14:textId="77777777" w:rsidR="00206EFC" w:rsidRDefault="00206EFC" w:rsidP="00664F40">
            <w:pPr>
              <w:jc w:val="center"/>
            </w:pPr>
            <w:r>
              <w:t>Fryer</w:t>
            </w:r>
          </w:p>
        </w:tc>
        <w:tc>
          <w:tcPr>
            <w:tcW w:w="3961" w:type="dxa"/>
          </w:tcPr>
          <w:p w14:paraId="1CB007B0" w14:textId="77777777" w:rsidR="00206EFC" w:rsidRDefault="00206EFC" w:rsidP="00664F40">
            <w:pPr>
              <w:jc w:val="center"/>
            </w:pPr>
            <w:r>
              <w:t>$3,500</w:t>
            </w:r>
          </w:p>
        </w:tc>
      </w:tr>
      <w:tr w:rsidR="00206EFC" w14:paraId="4784E702" w14:textId="77777777" w:rsidTr="00664F40">
        <w:trPr>
          <w:trHeight w:val="289"/>
          <w:jc w:val="center"/>
        </w:trPr>
        <w:tc>
          <w:tcPr>
            <w:tcW w:w="3856" w:type="dxa"/>
          </w:tcPr>
          <w:p w14:paraId="7E1E8506" w14:textId="77777777" w:rsidR="00206EFC" w:rsidRDefault="00206EFC" w:rsidP="00664F40">
            <w:pPr>
              <w:jc w:val="center"/>
            </w:pPr>
            <w:proofErr w:type="spellStart"/>
            <w:r>
              <w:t>Tankless</w:t>
            </w:r>
            <w:proofErr w:type="spellEnd"/>
            <w:r>
              <w:t xml:space="preserve"> Water Heater</w:t>
            </w:r>
          </w:p>
        </w:tc>
        <w:tc>
          <w:tcPr>
            <w:tcW w:w="3961" w:type="dxa"/>
          </w:tcPr>
          <w:p w14:paraId="73E23129" w14:textId="77777777" w:rsidR="00206EFC" w:rsidRDefault="00206EFC" w:rsidP="00664F40">
            <w:pPr>
              <w:jc w:val="center"/>
            </w:pPr>
            <w:r w:rsidRPr="00743411">
              <w:t>$</w:t>
            </w:r>
            <w:r>
              <w:t>3</w:t>
            </w:r>
            <w:r w:rsidRPr="00743411">
              <w:t>,500</w:t>
            </w:r>
          </w:p>
        </w:tc>
      </w:tr>
      <w:tr w:rsidR="00206EFC" w14:paraId="55AC89F8" w14:textId="77777777" w:rsidTr="00664F40">
        <w:trPr>
          <w:trHeight w:val="289"/>
          <w:jc w:val="center"/>
        </w:trPr>
        <w:tc>
          <w:tcPr>
            <w:tcW w:w="3856" w:type="dxa"/>
          </w:tcPr>
          <w:p w14:paraId="509F0DF8" w14:textId="77777777" w:rsidR="00206EFC" w:rsidRDefault="00206EFC" w:rsidP="00664F40">
            <w:pPr>
              <w:jc w:val="center"/>
            </w:pPr>
            <w:r>
              <w:t>Space Conditioner</w:t>
            </w:r>
          </w:p>
        </w:tc>
        <w:tc>
          <w:tcPr>
            <w:tcW w:w="3961" w:type="dxa"/>
          </w:tcPr>
          <w:p w14:paraId="00E7BF8F" w14:textId="77777777" w:rsidR="00206EFC" w:rsidRDefault="00206EFC" w:rsidP="00664F40">
            <w:pPr>
              <w:jc w:val="center"/>
            </w:pPr>
            <w:r w:rsidRPr="00743411">
              <w:t>$500</w:t>
            </w:r>
            <w:r>
              <w:t>/ton</w:t>
            </w:r>
          </w:p>
        </w:tc>
      </w:tr>
    </w:tbl>
    <w:p w14:paraId="5735D1B3" w14:textId="77777777" w:rsidR="00206EFC" w:rsidRDefault="00206EFC" w:rsidP="00206EFC">
      <w:pPr>
        <w:jc w:val="both"/>
        <w:rPr>
          <w:b/>
        </w:rPr>
      </w:pPr>
    </w:p>
    <w:p w14:paraId="5DF18CBD" w14:textId="77777777" w:rsidR="00206EFC" w:rsidRDefault="00206EFC" w:rsidP="00E275D8">
      <w:pPr>
        <w:pStyle w:val="BodyText"/>
        <w:sectPr w:rsidR="00206EFC" w:rsidSect="0068481F">
          <w:headerReference w:type="default" r:id="rId16"/>
          <w:footerReference w:type="default" r:id="rId17"/>
          <w:pgSz w:w="12240" w:h="15840" w:code="1"/>
          <w:pgMar w:top="1584" w:right="1440" w:bottom="1440" w:left="1440" w:header="720" w:footer="720" w:gutter="0"/>
          <w:cols w:space="720"/>
          <w:formProt w:val="0"/>
          <w:docGrid w:linePitch="360"/>
        </w:sectPr>
      </w:pPr>
    </w:p>
    <w:p w14:paraId="0C8A4928" w14:textId="77777777" w:rsidR="0018392A" w:rsidRDefault="0018392A" w:rsidP="0018392A">
      <w:pPr>
        <w:ind w:left="720"/>
        <w:jc w:val="both"/>
        <w:rPr>
          <w:b/>
          <w:bCs/>
        </w:rPr>
      </w:pPr>
      <w:r w:rsidRPr="0084160F">
        <w:rPr>
          <w:b/>
          <w:bCs/>
        </w:rPr>
        <w:lastRenderedPageBreak/>
        <w:t>Commercial Retrofit Combined Heat and Power</w:t>
      </w:r>
    </w:p>
    <w:p w14:paraId="1E1B20A5" w14:textId="3FCE0D1B" w:rsidR="0018392A" w:rsidRDefault="0018392A" w:rsidP="00815204">
      <w:pPr>
        <w:ind w:left="720"/>
        <w:jc w:val="both"/>
      </w:pPr>
      <w:r>
        <w:t xml:space="preserve">The </w:t>
      </w:r>
      <w:r w:rsidRPr="0084160F">
        <w:t>Commercial Retrofit Combined Heat and Power</w:t>
      </w:r>
      <w:r>
        <w:t xml:space="preserve"> Program offers customer rebates </w:t>
      </w:r>
      <w:r w:rsidRPr="00DE4E97">
        <w:t>for</w:t>
      </w:r>
      <w:r w:rsidR="00815204">
        <w:t xml:space="preserve"> </w:t>
      </w:r>
      <w:r w:rsidRPr="00DE4E97">
        <w:t>installing new</w:t>
      </w:r>
      <w:r>
        <w:t>,</w:t>
      </w:r>
      <w:r w:rsidRPr="00DE4E97">
        <w:t xml:space="preserve"> energy-efficient natural gas combined heat and power equipment</w:t>
      </w:r>
      <w:r>
        <w:t xml:space="preserve"> </w:t>
      </w:r>
      <w:r w:rsidRPr="00DE4E97">
        <w:t>to utilize waste heat to displace portions of natural gas usage for on-site heating,</w:t>
      </w:r>
      <w:r>
        <w:t xml:space="preserve"> </w:t>
      </w:r>
      <w:r w:rsidRPr="00DE4E97">
        <w:t>cooling, and water heating</w:t>
      </w:r>
      <w:r>
        <w:t>.</w:t>
      </w:r>
    </w:p>
    <w:p w14:paraId="11C00D92" w14:textId="77777777" w:rsidR="0018392A" w:rsidRDefault="0018392A" w:rsidP="0018392A">
      <w:pPr>
        <w:pStyle w:val="ListParagraph"/>
        <w:numPr>
          <w:ilvl w:val="0"/>
          <w:numId w:val="11"/>
        </w:numPr>
        <w:jc w:val="both"/>
      </w:pPr>
      <w:r w:rsidRPr="00504D91">
        <w:t>Maximum Incentive: $</w:t>
      </w:r>
      <w:r>
        <w:t>300</w:t>
      </w:r>
      <w:r w:rsidRPr="00504D91">
        <w:t>/kW</w:t>
      </w:r>
      <w:r>
        <w:t xml:space="preserve"> </w:t>
      </w:r>
      <w:r w:rsidRPr="00DE4E97">
        <w:t>of actual electric demand reduced of installed combined</w:t>
      </w:r>
      <w:r>
        <w:t xml:space="preserve"> </w:t>
      </w:r>
      <w:r w:rsidRPr="00DE4E97">
        <w:t>heat and power equipment</w:t>
      </w:r>
    </w:p>
    <w:p w14:paraId="0FD5534A" w14:textId="77777777" w:rsidR="0018392A" w:rsidRDefault="0018392A" w:rsidP="00F621E1">
      <w:pPr>
        <w:jc w:val="both"/>
        <w:rPr>
          <w:b/>
        </w:rPr>
      </w:pPr>
    </w:p>
    <w:p w14:paraId="05E8E8AC" w14:textId="77777777" w:rsidR="0018392A" w:rsidRDefault="0018392A" w:rsidP="0018392A">
      <w:pPr>
        <w:ind w:left="720"/>
        <w:jc w:val="both"/>
        <w:rPr>
          <w:b/>
          <w:bCs/>
        </w:rPr>
      </w:pPr>
      <w:r w:rsidRPr="006D3185">
        <w:rPr>
          <w:b/>
          <w:bCs/>
        </w:rPr>
        <w:t>Commercial Retrofit Electric Replacement</w:t>
      </w:r>
    </w:p>
    <w:p w14:paraId="5332B718" w14:textId="656BD0CE" w:rsidR="0018392A" w:rsidRDefault="0018392A" w:rsidP="0018392A">
      <w:pPr>
        <w:ind w:left="720"/>
        <w:jc w:val="both"/>
      </w:pPr>
      <w:r>
        <w:t xml:space="preserve">The </w:t>
      </w:r>
      <w:r w:rsidRPr="006D3185">
        <w:t>Commercial Retrofit Electric Replacement</w:t>
      </w:r>
      <w:r>
        <w:t xml:space="preserve"> Program </w:t>
      </w:r>
      <w:r w:rsidR="000C21BE">
        <w:t xml:space="preserve">offers rebates to current and </w:t>
      </w:r>
      <w:r>
        <w:t>new</w:t>
      </w:r>
      <w:r>
        <w:rPr>
          <w:rFonts w:ascii="ArialMT" w:eastAsiaTheme="minorHAnsi" w:hAnsi="ArialMT" w:cs="ArialMT"/>
          <w:color w:val="231F20"/>
          <w:sz w:val="22"/>
          <w:szCs w:val="22"/>
        </w:rPr>
        <w:t xml:space="preserve"> </w:t>
      </w:r>
      <w:r w:rsidRPr="007A0D27">
        <w:t>natural gas customers</w:t>
      </w:r>
      <w:r>
        <w:t xml:space="preserve"> who install </w:t>
      </w:r>
      <w:r w:rsidRPr="007A0D27">
        <w:t>new</w:t>
      </w:r>
      <w:r>
        <w:t xml:space="preserve">, </w:t>
      </w:r>
      <w:r w:rsidRPr="007A0D27">
        <w:t>energy efficient natural gas equipment</w:t>
      </w:r>
      <w:r>
        <w:t>.</w:t>
      </w:r>
    </w:p>
    <w:p w14:paraId="5BA6FECA" w14:textId="77777777" w:rsidR="0018392A" w:rsidRDefault="0018392A" w:rsidP="0018392A">
      <w:pPr>
        <w:pStyle w:val="ListParagraph"/>
        <w:numPr>
          <w:ilvl w:val="0"/>
          <w:numId w:val="11"/>
        </w:numPr>
        <w:jc w:val="both"/>
      </w:pPr>
      <w:r w:rsidRPr="002301B2">
        <w:t>Maximum Incentive: $1</w:t>
      </w:r>
      <w:r>
        <w:t>00</w:t>
      </w:r>
      <w:r w:rsidRPr="002301B2">
        <w:t>/</w:t>
      </w:r>
      <w:r>
        <w:t xml:space="preserve">kW </w:t>
      </w:r>
      <w:r w:rsidRPr="00E5579C">
        <w:t>reduction for qualifying natural gas equipment</w:t>
      </w:r>
    </w:p>
    <w:p w14:paraId="30897AE1" w14:textId="77777777" w:rsidR="0018392A" w:rsidRDefault="0018392A" w:rsidP="0018392A">
      <w:pPr>
        <w:jc w:val="both"/>
      </w:pPr>
    </w:p>
    <w:p w14:paraId="253BC801" w14:textId="77777777" w:rsidR="0018392A" w:rsidRDefault="0018392A" w:rsidP="0018392A">
      <w:pPr>
        <w:ind w:left="720"/>
        <w:jc w:val="both"/>
        <w:rPr>
          <w:b/>
        </w:rPr>
      </w:pPr>
      <w:r w:rsidRPr="00BE798A">
        <w:rPr>
          <w:b/>
          <w:bCs/>
        </w:rPr>
        <w:t>Commercial Retention</w:t>
      </w:r>
      <w:r w:rsidRPr="00BE798A">
        <w:rPr>
          <w:b/>
        </w:rPr>
        <w:t xml:space="preserve"> </w:t>
      </w:r>
    </w:p>
    <w:p w14:paraId="0174A609" w14:textId="77777777" w:rsidR="0018392A" w:rsidRDefault="0018392A" w:rsidP="0018392A">
      <w:pPr>
        <w:ind w:left="720"/>
        <w:jc w:val="both"/>
      </w:pPr>
      <w:r>
        <w:t xml:space="preserve">The </w:t>
      </w:r>
      <w:r w:rsidRPr="00BE798A">
        <w:t xml:space="preserve">Commercial Retention </w:t>
      </w:r>
      <w:r>
        <w:t>Program offers rebates to</w:t>
      </w:r>
      <w:r w:rsidRPr="007A0D27">
        <w:rPr>
          <w:rFonts w:ascii="ArialMT" w:eastAsiaTheme="minorHAnsi" w:hAnsi="ArialMT" w:cs="ArialMT"/>
          <w:color w:val="231F20"/>
          <w:sz w:val="22"/>
          <w:szCs w:val="22"/>
        </w:rPr>
        <w:t xml:space="preserve"> </w:t>
      </w:r>
      <w:r>
        <w:t xml:space="preserve">current </w:t>
      </w:r>
      <w:r w:rsidRPr="007A0D27">
        <w:t>natural gas customers</w:t>
      </w:r>
      <w:r>
        <w:t xml:space="preserve"> who replace less efficient natural gas equipment with new, </w:t>
      </w:r>
      <w:r w:rsidRPr="007A0D27">
        <w:t>energy efficient natural gas equipment</w:t>
      </w:r>
      <w:r>
        <w:t>.</w:t>
      </w:r>
    </w:p>
    <w:p w14:paraId="7312484F" w14:textId="77777777" w:rsidR="0018392A" w:rsidRDefault="0018392A" w:rsidP="0018392A">
      <w:pPr>
        <w:jc w:val="both"/>
      </w:pPr>
    </w:p>
    <w:tbl>
      <w:tblPr>
        <w:tblStyle w:val="TableGrid"/>
        <w:tblW w:w="0" w:type="auto"/>
        <w:jc w:val="center"/>
        <w:tblLook w:val="04A0" w:firstRow="1" w:lastRow="0" w:firstColumn="1" w:lastColumn="0" w:noHBand="0" w:noVBand="1"/>
      </w:tblPr>
      <w:tblGrid>
        <w:gridCol w:w="3856"/>
        <w:gridCol w:w="3961"/>
      </w:tblGrid>
      <w:tr w:rsidR="0018392A" w14:paraId="0240D38A" w14:textId="77777777" w:rsidTr="00664F40">
        <w:trPr>
          <w:trHeight w:val="289"/>
          <w:jc w:val="center"/>
        </w:trPr>
        <w:tc>
          <w:tcPr>
            <w:tcW w:w="3856" w:type="dxa"/>
          </w:tcPr>
          <w:p w14:paraId="1F6D02E0" w14:textId="77777777" w:rsidR="0018392A" w:rsidRPr="00AB2D78" w:rsidRDefault="0018392A" w:rsidP="00664F40">
            <w:pPr>
              <w:jc w:val="center"/>
              <w:rPr>
                <w:b/>
                <w:bCs/>
              </w:rPr>
            </w:pPr>
            <w:r w:rsidRPr="00AB2D78">
              <w:rPr>
                <w:b/>
                <w:bCs/>
              </w:rPr>
              <w:t>Natural Gas Appliance</w:t>
            </w:r>
            <w:r>
              <w:rPr>
                <w:b/>
                <w:bCs/>
              </w:rPr>
              <w:t>/System</w:t>
            </w:r>
          </w:p>
        </w:tc>
        <w:tc>
          <w:tcPr>
            <w:tcW w:w="3961" w:type="dxa"/>
          </w:tcPr>
          <w:p w14:paraId="34141A47" w14:textId="77777777" w:rsidR="0018392A" w:rsidRPr="00AB2D78" w:rsidRDefault="0018392A" w:rsidP="00664F40">
            <w:pPr>
              <w:jc w:val="center"/>
              <w:rPr>
                <w:b/>
                <w:bCs/>
              </w:rPr>
            </w:pPr>
            <w:r w:rsidRPr="00AB2D78">
              <w:rPr>
                <w:b/>
                <w:bCs/>
              </w:rPr>
              <w:t>Incentive/Appliance Installation</w:t>
            </w:r>
          </w:p>
        </w:tc>
      </w:tr>
      <w:tr w:rsidR="0018392A" w14:paraId="626514B8" w14:textId="77777777" w:rsidTr="00664F40">
        <w:trPr>
          <w:trHeight w:val="289"/>
          <w:jc w:val="center"/>
        </w:trPr>
        <w:tc>
          <w:tcPr>
            <w:tcW w:w="3856" w:type="dxa"/>
          </w:tcPr>
          <w:p w14:paraId="0BFFFC06" w14:textId="77777777" w:rsidR="0018392A" w:rsidRDefault="0018392A" w:rsidP="00664F40">
            <w:pPr>
              <w:jc w:val="center"/>
            </w:pPr>
            <w:r>
              <w:t>Range/Cooktop</w:t>
            </w:r>
          </w:p>
        </w:tc>
        <w:tc>
          <w:tcPr>
            <w:tcW w:w="3961" w:type="dxa"/>
          </w:tcPr>
          <w:p w14:paraId="76743012" w14:textId="77777777" w:rsidR="0018392A" w:rsidRDefault="0018392A" w:rsidP="00664F40">
            <w:pPr>
              <w:jc w:val="center"/>
            </w:pPr>
            <w:r>
              <w:t>$1,500</w:t>
            </w:r>
          </w:p>
        </w:tc>
      </w:tr>
      <w:tr w:rsidR="0018392A" w14:paraId="49EFA571" w14:textId="77777777" w:rsidTr="00664F40">
        <w:trPr>
          <w:trHeight w:val="289"/>
          <w:jc w:val="center"/>
        </w:trPr>
        <w:tc>
          <w:tcPr>
            <w:tcW w:w="3856" w:type="dxa"/>
          </w:tcPr>
          <w:p w14:paraId="5AD8C104" w14:textId="77777777" w:rsidR="0018392A" w:rsidRDefault="0018392A" w:rsidP="00664F40">
            <w:pPr>
              <w:jc w:val="center"/>
            </w:pPr>
            <w:r>
              <w:t>Tank Water Heater</w:t>
            </w:r>
          </w:p>
        </w:tc>
        <w:tc>
          <w:tcPr>
            <w:tcW w:w="3961" w:type="dxa"/>
          </w:tcPr>
          <w:p w14:paraId="48719F0E" w14:textId="77777777" w:rsidR="0018392A" w:rsidRDefault="0018392A" w:rsidP="00664F40">
            <w:pPr>
              <w:jc w:val="center"/>
            </w:pPr>
            <w:r>
              <w:t>$1,500</w:t>
            </w:r>
          </w:p>
        </w:tc>
      </w:tr>
      <w:tr w:rsidR="0018392A" w14:paraId="46BF049F" w14:textId="77777777" w:rsidTr="00664F40">
        <w:trPr>
          <w:trHeight w:val="289"/>
          <w:jc w:val="center"/>
        </w:trPr>
        <w:tc>
          <w:tcPr>
            <w:tcW w:w="3856" w:type="dxa"/>
          </w:tcPr>
          <w:p w14:paraId="09AAB33A" w14:textId="77777777" w:rsidR="0018392A" w:rsidRDefault="0018392A" w:rsidP="00664F40">
            <w:pPr>
              <w:jc w:val="center"/>
            </w:pPr>
            <w:r>
              <w:t>Dryer</w:t>
            </w:r>
          </w:p>
        </w:tc>
        <w:tc>
          <w:tcPr>
            <w:tcW w:w="3961" w:type="dxa"/>
          </w:tcPr>
          <w:p w14:paraId="74AA5D02" w14:textId="77777777" w:rsidR="0018392A" w:rsidRDefault="0018392A" w:rsidP="00664F40">
            <w:pPr>
              <w:jc w:val="center"/>
            </w:pPr>
            <w:r w:rsidRPr="00743411">
              <w:t>$</w:t>
            </w:r>
            <w:r>
              <w:t>2</w:t>
            </w:r>
            <w:r w:rsidRPr="00743411">
              <w:t>,</w:t>
            </w:r>
            <w:r>
              <w:t>0</w:t>
            </w:r>
            <w:r w:rsidRPr="00743411">
              <w:t>00</w:t>
            </w:r>
          </w:p>
        </w:tc>
      </w:tr>
      <w:tr w:rsidR="0018392A" w14:paraId="42583A69" w14:textId="77777777" w:rsidTr="00664F40">
        <w:trPr>
          <w:trHeight w:val="289"/>
          <w:jc w:val="center"/>
        </w:trPr>
        <w:tc>
          <w:tcPr>
            <w:tcW w:w="3856" w:type="dxa"/>
          </w:tcPr>
          <w:p w14:paraId="29211B02" w14:textId="77777777" w:rsidR="0018392A" w:rsidRDefault="0018392A" w:rsidP="00664F40">
            <w:pPr>
              <w:jc w:val="center"/>
            </w:pPr>
            <w:proofErr w:type="spellStart"/>
            <w:r>
              <w:t>Tankless</w:t>
            </w:r>
            <w:proofErr w:type="spellEnd"/>
            <w:r>
              <w:t xml:space="preserve"> Water Heater</w:t>
            </w:r>
          </w:p>
        </w:tc>
        <w:tc>
          <w:tcPr>
            <w:tcW w:w="3961" w:type="dxa"/>
          </w:tcPr>
          <w:p w14:paraId="7615EDFF" w14:textId="77777777" w:rsidR="0018392A" w:rsidRDefault="0018392A" w:rsidP="00664F40">
            <w:pPr>
              <w:jc w:val="center"/>
            </w:pPr>
            <w:r>
              <w:t>$2,000</w:t>
            </w:r>
          </w:p>
        </w:tc>
      </w:tr>
      <w:tr w:rsidR="0018392A" w14:paraId="418092B3" w14:textId="77777777" w:rsidTr="00664F40">
        <w:trPr>
          <w:trHeight w:val="289"/>
          <w:jc w:val="center"/>
        </w:trPr>
        <w:tc>
          <w:tcPr>
            <w:tcW w:w="3856" w:type="dxa"/>
          </w:tcPr>
          <w:p w14:paraId="4DC5A1D7" w14:textId="77777777" w:rsidR="0018392A" w:rsidRDefault="0018392A" w:rsidP="00664F40">
            <w:pPr>
              <w:jc w:val="center"/>
            </w:pPr>
            <w:r>
              <w:t>Fryer</w:t>
            </w:r>
          </w:p>
        </w:tc>
        <w:tc>
          <w:tcPr>
            <w:tcW w:w="3961" w:type="dxa"/>
          </w:tcPr>
          <w:p w14:paraId="31DE8AD3" w14:textId="77777777" w:rsidR="0018392A" w:rsidRDefault="0018392A" w:rsidP="00664F40">
            <w:pPr>
              <w:jc w:val="center"/>
            </w:pPr>
            <w:r w:rsidRPr="00743411">
              <w:t>$</w:t>
            </w:r>
            <w:r>
              <w:t>3</w:t>
            </w:r>
            <w:r w:rsidRPr="00743411">
              <w:t>,</w:t>
            </w:r>
            <w:r>
              <w:t>0</w:t>
            </w:r>
            <w:r w:rsidRPr="00743411">
              <w:t>00</w:t>
            </w:r>
          </w:p>
        </w:tc>
      </w:tr>
      <w:tr w:rsidR="0018392A" w14:paraId="7D3C1B0B" w14:textId="77777777" w:rsidTr="00664F40">
        <w:trPr>
          <w:trHeight w:val="289"/>
          <w:jc w:val="center"/>
        </w:trPr>
        <w:tc>
          <w:tcPr>
            <w:tcW w:w="3856" w:type="dxa"/>
          </w:tcPr>
          <w:p w14:paraId="7C88B2E4" w14:textId="77777777" w:rsidR="0018392A" w:rsidRDefault="0018392A" w:rsidP="00664F40">
            <w:pPr>
              <w:jc w:val="center"/>
            </w:pPr>
            <w:r>
              <w:t>Space Conditioner</w:t>
            </w:r>
          </w:p>
        </w:tc>
        <w:tc>
          <w:tcPr>
            <w:tcW w:w="3961" w:type="dxa"/>
          </w:tcPr>
          <w:p w14:paraId="2343DB2D" w14:textId="77777777" w:rsidR="0018392A" w:rsidRDefault="0018392A" w:rsidP="00664F40">
            <w:pPr>
              <w:jc w:val="center"/>
            </w:pPr>
            <w:r w:rsidRPr="00743411">
              <w:t>$</w:t>
            </w:r>
            <w:r>
              <w:t>1</w:t>
            </w:r>
            <w:r w:rsidRPr="00743411">
              <w:t>50</w:t>
            </w:r>
            <w:r>
              <w:t>/ton</w:t>
            </w:r>
          </w:p>
        </w:tc>
      </w:tr>
    </w:tbl>
    <w:p w14:paraId="05E68310" w14:textId="77777777" w:rsidR="0018392A" w:rsidRDefault="0018392A" w:rsidP="0018392A">
      <w:pPr>
        <w:jc w:val="both"/>
        <w:rPr>
          <w:b/>
        </w:rPr>
      </w:pPr>
    </w:p>
    <w:p w14:paraId="3D3CBEB1" w14:textId="77777777" w:rsidR="0018392A" w:rsidRDefault="0018392A" w:rsidP="0018392A">
      <w:pPr>
        <w:jc w:val="both"/>
        <w:rPr>
          <w:rFonts w:ascii="Arial" w:hAnsi="Arial" w:cs="Arial"/>
          <w:b/>
          <w:szCs w:val="28"/>
        </w:rPr>
      </w:pPr>
      <w:bookmarkStart w:id="36" w:name="_Hlk45542616"/>
      <w:r>
        <w:rPr>
          <w:rFonts w:ascii="Arial" w:hAnsi="Arial" w:cs="Arial"/>
          <w:b/>
          <w:szCs w:val="28"/>
        </w:rPr>
        <w:t>Research and Development</w:t>
      </w:r>
    </w:p>
    <w:bookmarkEnd w:id="36"/>
    <w:p w14:paraId="5E6C5342" w14:textId="77777777" w:rsidR="0018392A" w:rsidRDefault="0018392A" w:rsidP="0018392A">
      <w:pPr>
        <w:jc w:val="both"/>
        <w:rPr>
          <w:i/>
        </w:rPr>
      </w:pPr>
    </w:p>
    <w:p w14:paraId="7CC2E556" w14:textId="77777777" w:rsidR="0018392A" w:rsidRDefault="0018392A" w:rsidP="0018392A">
      <w:pPr>
        <w:ind w:firstLine="720"/>
        <w:jc w:val="both"/>
        <w:rPr>
          <w:b/>
        </w:rPr>
      </w:pPr>
      <w:bookmarkStart w:id="37" w:name="_Hlk45542647"/>
      <w:r>
        <w:rPr>
          <w:b/>
        </w:rPr>
        <w:t>Conservation Research and Development (R&amp;D)</w:t>
      </w:r>
    </w:p>
    <w:p w14:paraId="5BE516B1" w14:textId="5EAF0FAC" w:rsidR="0018392A" w:rsidRDefault="0018392A" w:rsidP="0018392A">
      <w:pPr>
        <w:ind w:left="720"/>
        <w:jc w:val="both"/>
      </w:pPr>
      <w:r>
        <w:t>The Conservation R&amp;D Program allows PGS to explore DSM measures that have insufficient data on cost-effectiveness, and the impact on PGS and its ratepayers</w:t>
      </w:r>
      <w:bookmarkEnd w:id="37"/>
      <w:r>
        <w:t xml:space="preserve">. </w:t>
      </w:r>
      <w:r w:rsidRPr="00812DE1">
        <w:t xml:space="preserve">Program costs are estimated at $125,000 per year for a five-year period; however, </w:t>
      </w:r>
      <w:r>
        <w:t xml:space="preserve">the </w:t>
      </w:r>
      <w:r w:rsidRPr="00812DE1">
        <w:t>total program cost</w:t>
      </w:r>
      <w:r>
        <w:t xml:space="preserve"> </w:t>
      </w:r>
      <w:r w:rsidRPr="00812DE1">
        <w:t>shall not exceed $500,000 for the five-year period.</w:t>
      </w:r>
    </w:p>
    <w:p w14:paraId="7CF9266D" w14:textId="77777777" w:rsidR="00322115" w:rsidRDefault="00322115" w:rsidP="0018392A">
      <w:pPr>
        <w:ind w:left="720"/>
        <w:jc w:val="both"/>
      </w:pPr>
    </w:p>
    <w:p w14:paraId="50D59EFD" w14:textId="77777777" w:rsidR="00322115" w:rsidRDefault="00322115" w:rsidP="0018392A">
      <w:pPr>
        <w:ind w:left="720"/>
        <w:jc w:val="both"/>
        <w:sectPr w:rsidR="00322115">
          <w:headerReference w:type="default" r:id="rId18"/>
          <w:footerReference w:type="default" r:id="rId19"/>
          <w:pgSz w:w="12240" w:h="15840"/>
          <w:pgMar w:top="1440" w:right="1440" w:bottom="1440" w:left="1440" w:header="720" w:footer="720" w:gutter="0"/>
          <w:cols w:space="720"/>
          <w:docGrid w:linePitch="360"/>
        </w:sectPr>
      </w:pPr>
    </w:p>
    <w:p w14:paraId="7A66A0B3" w14:textId="28B55DA1" w:rsidR="00322115" w:rsidRDefault="00322115" w:rsidP="0018392A">
      <w:pPr>
        <w:ind w:left="720"/>
        <w:jc w:val="both"/>
      </w:pPr>
    </w:p>
    <w:p w14:paraId="6722FE72" w14:textId="56663056" w:rsidR="003415D3" w:rsidRDefault="003415D3" w:rsidP="003415D3">
      <w:pPr>
        <w:pStyle w:val="BodyText"/>
      </w:pPr>
      <w:r>
        <w:rPr>
          <w:noProof/>
        </w:rPr>
        <w:drawing>
          <wp:inline distT="0" distB="0" distL="0" distR="0" wp14:anchorId="0F26D44B" wp14:editId="5FAB0701">
            <wp:extent cx="5943600" cy="7693025"/>
            <wp:effectExtent l="0" t="0" r="0" b="3175"/>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3025"/>
                    </a:xfrm>
                    <a:prstGeom prst="rect">
                      <a:avLst/>
                    </a:prstGeom>
                  </pic:spPr>
                </pic:pic>
              </a:graphicData>
            </a:graphic>
          </wp:inline>
        </w:drawing>
      </w:r>
    </w:p>
    <w:p w14:paraId="29592477" w14:textId="77777777" w:rsidR="00374941" w:rsidRDefault="00374941" w:rsidP="003415D3">
      <w:pPr>
        <w:pStyle w:val="BodyText"/>
      </w:pPr>
    </w:p>
    <w:p w14:paraId="55DA5AA7" w14:textId="77777777" w:rsidR="00192708" w:rsidRDefault="00192708" w:rsidP="003415D3">
      <w:pPr>
        <w:pStyle w:val="BodyText"/>
        <w:sectPr w:rsidR="00192708">
          <w:headerReference w:type="default" r:id="rId21"/>
          <w:pgSz w:w="12240" w:h="15840"/>
          <w:pgMar w:top="1440" w:right="1440" w:bottom="1440" w:left="1440" w:header="720" w:footer="720" w:gutter="0"/>
          <w:cols w:space="720"/>
          <w:docGrid w:linePitch="360"/>
        </w:sectPr>
      </w:pPr>
    </w:p>
    <w:p w14:paraId="5B38E902" w14:textId="1CD7D3A5" w:rsidR="00192708" w:rsidRDefault="00192708" w:rsidP="003415D3">
      <w:pPr>
        <w:pStyle w:val="BodyText"/>
      </w:pPr>
      <w:r>
        <w:rPr>
          <w:noProof/>
        </w:rPr>
        <w:lastRenderedPageBreak/>
        <w:drawing>
          <wp:inline distT="0" distB="0" distL="0" distR="0" wp14:anchorId="1EDF3025" wp14:editId="75052D86">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E5D34DC" w14:textId="77777777" w:rsidR="00192708" w:rsidRDefault="00192708" w:rsidP="003415D3">
      <w:pPr>
        <w:pStyle w:val="BodyText"/>
      </w:pPr>
    </w:p>
    <w:p w14:paraId="448856E6" w14:textId="77777777" w:rsidR="003415D3" w:rsidRDefault="003415D3" w:rsidP="003415D3">
      <w:pPr>
        <w:sectPr w:rsidR="003415D3">
          <w:pgSz w:w="12240" w:h="15840"/>
          <w:pgMar w:top="1440" w:right="1440" w:bottom="1440" w:left="1440" w:header="720" w:footer="720" w:gutter="0"/>
          <w:cols w:space="720"/>
          <w:docGrid w:linePitch="360"/>
        </w:sectPr>
      </w:pPr>
    </w:p>
    <w:p w14:paraId="7EB0C664" w14:textId="505084FC" w:rsidR="006E4478" w:rsidRDefault="003415D3" w:rsidP="003415D3">
      <w:pPr>
        <w:pStyle w:val="BodyText"/>
      </w:pPr>
      <w:r>
        <w:rPr>
          <w:noProof/>
        </w:rPr>
        <w:lastRenderedPageBreak/>
        <w:drawing>
          <wp:inline distT="0" distB="0" distL="0" distR="0" wp14:anchorId="3F388F53" wp14:editId="77DF3472">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C0A950F" w14:textId="77777777" w:rsidR="006E4478" w:rsidRDefault="006E4478" w:rsidP="003415D3">
      <w:pPr>
        <w:pStyle w:val="BodyText"/>
      </w:pPr>
    </w:p>
    <w:p w14:paraId="37F2022F" w14:textId="77777777" w:rsidR="003415D3" w:rsidRPr="00D342B8" w:rsidRDefault="003415D3" w:rsidP="00D342B8">
      <w:pPr>
        <w:sectPr w:rsidR="003415D3" w:rsidRPr="00D342B8" w:rsidSect="00664F40">
          <w:type w:val="continuous"/>
          <w:pgSz w:w="12240" w:h="15840"/>
          <w:pgMar w:top="1440" w:right="1440" w:bottom="1440" w:left="1440" w:header="720" w:footer="720" w:gutter="0"/>
          <w:cols w:space="720"/>
          <w:docGrid w:linePitch="360"/>
        </w:sectPr>
      </w:pPr>
    </w:p>
    <w:p w14:paraId="37C15DD4" w14:textId="684E7E5A" w:rsidR="00374941" w:rsidRDefault="00BD69DF" w:rsidP="003415D3">
      <w:r>
        <w:rPr>
          <w:noProof/>
        </w:rPr>
        <w:lastRenderedPageBreak/>
        <w:drawing>
          <wp:inline distT="0" distB="0" distL="0" distR="0" wp14:anchorId="26523856" wp14:editId="3B90D772">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7ABE597" w14:textId="22BED32F" w:rsidR="00374941" w:rsidRDefault="00374941" w:rsidP="003415D3"/>
    <w:p w14:paraId="0DB87AFC" w14:textId="77777777" w:rsidR="00374941" w:rsidRDefault="00374941" w:rsidP="003415D3">
      <w:pPr>
        <w:sectPr w:rsidR="00374941" w:rsidSect="00374941">
          <w:pgSz w:w="12240" w:h="15840"/>
          <w:pgMar w:top="1440" w:right="1440" w:bottom="1440" w:left="1440" w:header="720" w:footer="720" w:gutter="0"/>
          <w:cols w:space="720"/>
          <w:docGrid w:linePitch="360"/>
        </w:sectPr>
      </w:pPr>
    </w:p>
    <w:p w14:paraId="5A4A9B77" w14:textId="39A5B7BB" w:rsidR="003415D3" w:rsidRDefault="003415D3" w:rsidP="003415D3"/>
    <w:p w14:paraId="25864B90" w14:textId="77777777" w:rsidR="00374941" w:rsidRDefault="00374941" w:rsidP="003415D3"/>
    <w:p w14:paraId="7B3B0EA0" w14:textId="77777777" w:rsidR="003415D3" w:rsidRDefault="003415D3" w:rsidP="003415D3">
      <w:pPr>
        <w:pStyle w:val="BodyText"/>
      </w:pPr>
      <w:r>
        <w:rPr>
          <w:noProof/>
        </w:rPr>
        <w:drawing>
          <wp:inline distT="0" distB="0" distL="0" distR="0" wp14:anchorId="48EBFCB0" wp14:editId="2049CEC5">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3AD0DA2" w14:textId="2293FE80" w:rsidR="003415D3" w:rsidRDefault="003415D3" w:rsidP="003415D3"/>
    <w:p w14:paraId="22974A5F" w14:textId="77777777" w:rsidR="003415D3" w:rsidRDefault="003415D3" w:rsidP="003415D3">
      <w:pPr>
        <w:sectPr w:rsidR="003415D3" w:rsidSect="00374941">
          <w:pgSz w:w="12240" w:h="15840"/>
          <w:pgMar w:top="1440" w:right="1440" w:bottom="1440" w:left="1440" w:header="720" w:footer="720" w:gutter="0"/>
          <w:cols w:space="720"/>
          <w:docGrid w:linePitch="360"/>
        </w:sectPr>
      </w:pPr>
    </w:p>
    <w:p w14:paraId="40F0BCEB" w14:textId="77777777" w:rsidR="003415D3" w:rsidRDefault="003415D3" w:rsidP="003415D3"/>
    <w:p w14:paraId="6E8C5EA2" w14:textId="77777777" w:rsidR="003415D3" w:rsidRDefault="003415D3" w:rsidP="003415D3">
      <w:pPr>
        <w:pStyle w:val="BodyText"/>
      </w:pPr>
      <w:r>
        <w:rPr>
          <w:noProof/>
        </w:rPr>
        <w:drawing>
          <wp:inline distT="0" distB="0" distL="0" distR="0" wp14:anchorId="4A8E2572" wp14:editId="4A3F6400">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A174FD6" w14:textId="2AA1459C" w:rsidR="003415D3" w:rsidRDefault="003415D3" w:rsidP="003415D3"/>
    <w:p w14:paraId="07F84260" w14:textId="77777777" w:rsidR="003415D3" w:rsidRDefault="003415D3" w:rsidP="003415D3">
      <w:pPr>
        <w:sectPr w:rsidR="003415D3" w:rsidSect="00664F40">
          <w:type w:val="continuous"/>
          <w:pgSz w:w="12240" w:h="15840"/>
          <w:pgMar w:top="1440" w:right="1440" w:bottom="1440" w:left="1440" w:header="720" w:footer="720" w:gutter="0"/>
          <w:cols w:space="720"/>
          <w:docGrid w:linePitch="360"/>
        </w:sectPr>
      </w:pPr>
    </w:p>
    <w:p w14:paraId="0B5E7646" w14:textId="77777777" w:rsidR="003415D3" w:rsidRDefault="003415D3" w:rsidP="003415D3"/>
    <w:p w14:paraId="41EC1161" w14:textId="77777777" w:rsidR="003415D3" w:rsidRDefault="003415D3" w:rsidP="003415D3">
      <w:pPr>
        <w:pStyle w:val="BodyText"/>
      </w:pPr>
      <w:r>
        <w:rPr>
          <w:noProof/>
        </w:rPr>
        <w:drawing>
          <wp:inline distT="0" distB="0" distL="0" distR="0" wp14:anchorId="7CEC28D1" wp14:editId="0AE6CB72">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86387B0" w14:textId="3D53DCC1" w:rsidR="003415D3" w:rsidRDefault="003415D3" w:rsidP="003415D3"/>
    <w:p w14:paraId="5548B3C0" w14:textId="77777777" w:rsidR="003415D3" w:rsidRDefault="003415D3" w:rsidP="003415D3">
      <w:pPr>
        <w:sectPr w:rsidR="003415D3" w:rsidSect="00664F40">
          <w:type w:val="continuous"/>
          <w:pgSz w:w="12240" w:h="15840"/>
          <w:pgMar w:top="1440" w:right="1440" w:bottom="1440" w:left="1440" w:header="720" w:footer="720" w:gutter="0"/>
          <w:cols w:space="720"/>
          <w:docGrid w:linePitch="360"/>
        </w:sectPr>
      </w:pPr>
    </w:p>
    <w:p w14:paraId="3D592F6C" w14:textId="77777777" w:rsidR="003415D3" w:rsidRDefault="003415D3" w:rsidP="003415D3"/>
    <w:p w14:paraId="217D1CD3" w14:textId="77777777" w:rsidR="003415D3" w:rsidRDefault="003415D3" w:rsidP="003415D3">
      <w:pPr>
        <w:pStyle w:val="BodyText"/>
      </w:pPr>
      <w:r>
        <w:rPr>
          <w:noProof/>
        </w:rPr>
        <w:drawing>
          <wp:inline distT="0" distB="0" distL="0" distR="0" wp14:anchorId="53178F15" wp14:editId="49D8FB16">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7C79548" w14:textId="0181E822" w:rsidR="003415D3" w:rsidRDefault="003415D3" w:rsidP="003415D3"/>
    <w:p w14:paraId="6FB31AB8" w14:textId="77777777" w:rsidR="003415D3" w:rsidRDefault="003415D3" w:rsidP="003415D3">
      <w:pPr>
        <w:sectPr w:rsidR="003415D3" w:rsidSect="00664F40">
          <w:type w:val="continuous"/>
          <w:pgSz w:w="12240" w:h="15840"/>
          <w:pgMar w:top="1440" w:right="1440" w:bottom="1440" w:left="1440" w:header="720" w:footer="720" w:gutter="0"/>
          <w:cols w:space="720"/>
          <w:docGrid w:linePitch="360"/>
        </w:sectPr>
      </w:pPr>
    </w:p>
    <w:p w14:paraId="1EB6C1B3" w14:textId="77777777" w:rsidR="003415D3" w:rsidRDefault="003415D3" w:rsidP="003415D3"/>
    <w:p w14:paraId="6431C1FF" w14:textId="77777777" w:rsidR="003415D3" w:rsidRDefault="003415D3" w:rsidP="003415D3">
      <w:pPr>
        <w:pStyle w:val="BodyText"/>
      </w:pPr>
      <w:r>
        <w:rPr>
          <w:noProof/>
        </w:rPr>
        <w:drawing>
          <wp:inline distT="0" distB="0" distL="0" distR="0" wp14:anchorId="24254865" wp14:editId="45571685">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3EC48E6" w14:textId="2A5B6B53" w:rsidR="003415D3" w:rsidRDefault="003415D3" w:rsidP="003415D3"/>
    <w:p w14:paraId="10310FD2" w14:textId="77777777" w:rsidR="003415D3" w:rsidRDefault="003415D3" w:rsidP="003415D3">
      <w:pPr>
        <w:sectPr w:rsidR="003415D3" w:rsidSect="00664F40">
          <w:type w:val="continuous"/>
          <w:pgSz w:w="12240" w:h="15840"/>
          <w:pgMar w:top="1440" w:right="1440" w:bottom="1440" w:left="1440" w:header="720" w:footer="720" w:gutter="0"/>
          <w:cols w:space="720"/>
          <w:docGrid w:linePitch="360"/>
        </w:sectPr>
      </w:pPr>
    </w:p>
    <w:p w14:paraId="7AB583A8" w14:textId="77777777" w:rsidR="003415D3" w:rsidRDefault="003415D3" w:rsidP="003415D3"/>
    <w:p w14:paraId="2088B7A6" w14:textId="77777777" w:rsidR="003415D3" w:rsidRDefault="003415D3" w:rsidP="003415D3">
      <w:pPr>
        <w:pStyle w:val="BodyText"/>
      </w:pPr>
      <w:r>
        <w:rPr>
          <w:noProof/>
        </w:rPr>
        <w:drawing>
          <wp:inline distT="0" distB="0" distL="0" distR="0" wp14:anchorId="3907BF43" wp14:editId="79414A19">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7FA1945" w14:textId="37F66B1D" w:rsidR="003415D3" w:rsidRDefault="003415D3" w:rsidP="003415D3"/>
    <w:p w14:paraId="037817F9" w14:textId="77777777" w:rsidR="003415D3" w:rsidRDefault="003415D3" w:rsidP="003415D3">
      <w:pPr>
        <w:sectPr w:rsidR="003415D3" w:rsidSect="00664F40">
          <w:type w:val="continuous"/>
          <w:pgSz w:w="12240" w:h="15840"/>
          <w:pgMar w:top="1440" w:right="1440" w:bottom="1440" w:left="1440" w:header="720" w:footer="720" w:gutter="0"/>
          <w:cols w:space="720"/>
          <w:docGrid w:linePitch="360"/>
        </w:sectPr>
      </w:pPr>
    </w:p>
    <w:p w14:paraId="10A84E3A" w14:textId="77777777" w:rsidR="003415D3" w:rsidRDefault="003415D3" w:rsidP="003415D3"/>
    <w:p w14:paraId="23CDB89A" w14:textId="77777777" w:rsidR="003415D3" w:rsidRDefault="003415D3" w:rsidP="003415D3">
      <w:pPr>
        <w:pStyle w:val="BodyText"/>
      </w:pPr>
      <w:r>
        <w:rPr>
          <w:noProof/>
        </w:rPr>
        <w:drawing>
          <wp:inline distT="0" distB="0" distL="0" distR="0" wp14:anchorId="58C49C56" wp14:editId="09AE87CE">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62FA1E5" w14:textId="5F50FC9F" w:rsidR="003415D3" w:rsidRDefault="003415D3" w:rsidP="003415D3"/>
    <w:p w14:paraId="40F85C11" w14:textId="77777777" w:rsidR="003415D3" w:rsidRDefault="003415D3" w:rsidP="003415D3">
      <w:pPr>
        <w:sectPr w:rsidR="003415D3" w:rsidSect="00664F40">
          <w:type w:val="continuous"/>
          <w:pgSz w:w="12240" w:h="15840"/>
          <w:pgMar w:top="1440" w:right="1440" w:bottom="1440" w:left="1440" w:header="720" w:footer="720" w:gutter="0"/>
          <w:cols w:space="720"/>
          <w:docGrid w:linePitch="360"/>
        </w:sectPr>
      </w:pPr>
    </w:p>
    <w:p w14:paraId="0C629FA4" w14:textId="77777777" w:rsidR="003415D3" w:rsidRDefault="003415D3" w:rsidP="003415D3"/>
    <w:p w14:paraId="3E931B10" w14:textId="77777777" w:rsidR="003415D3" w:rsidRDefault="003415D3" w:rsidP="003415D3">
      <w:pPr>
        <w:pStyle w:val="BodyText"/>
      </w:pPr>
      <w:r>
        <w:rPr>
          <w:noProof/>
        </w:rPr>
        <w:drawing>
          <wp:inline distT="0" distB="0" distL="0" distR="0" wp14:anchorId="079CA748" wp14:editId="1FCA2689">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C820F67" w14:textId="1A18F975" w:rsidR="003415D3" w:rsidRDefault="003415D3" w:rsidP="003415D3"/>
    <w:p w14:paraId="4B26C5BC" w14:textId="77777777" w:rsidR="003415D3" w:rsidRDefault="003415D3" w:rsidP="003415D3">
      <w:pPr>
        <w:sectPr w:rsidR="003415D3" w:rsidSect="00664F40">
          <w:type w:val="continuous"/>
          <w:pgSz w:w="12240" w:h="15840"/>
          <w:pgMar w:top="1440" w:right="1440" w:bottom="1440" w:left="1440" w:header="720" w:footer="720" w:gutter="0"/>
          <w:cols w:space="720"/>
          <w:docGrid w:linePitch="360"/>
        </w:sectPr>
      </w:pPr>
    </w:p>
    <w:p w14:paraId="1495AD0D" w14:textId="77777777" w:rsidR="003415D3" w:rsidRDefault="003415D3" w:rsidP="003415D3"/>
    <w:p w14:paraId="4D1C7BE7" w14:textId="77777777" w:rsidR="003415D3" w:rsidRDefault="003415D3" w:rsidP="003415D3">
      <w:pPr>
        <w:pStyle w:val="BodyText"/>
      </w:pPr>
      <w:r>
        <w:rPr>
          <w:noProof/>
        </w:rPr>
        <w:drawing>
          <wp:inline distT="0" distB="0" distL="0" distR="0" wp14:anchorId="29352425" wp14:editId="76B87921">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8CA1EE3" w14:textId="6E488E46" w:rsidR="003415D3" w:rsidRDefault="003415D3" w:rsidP="003415D3"/>
    <w:p w14:paraId="70870A6A" w14:textId="77777777" w:rsidR="003415D3" w:rsidRDefault="003415D3" w:rsidP="003415D3">
      <w:pPr>
        <w:sectPr w:rsidR="003415D3" w:rsidSect="00664F40">
          <w:type w:val="continuous"/>
          <w:pgSz w:w="12240" w:h="15840"/>
          <w:pgMar w:top="1440" w:right="1440" w:bottom="1440" w:left="1440" w:header="720" w:footer="720" w:gutter="0"/>
          <w:cols w:space="720"/>
          <w:docGrid w:linePitch="360"/>
        </w:sectPr>
      </w:pPr>
    </w:p>
    <w:p w14:paraId="5D0FDFBA" w14:textId="77777777" w:rsidR="003415D3" w:rsidRDefault="003415D3" w:rsidP="003415D3"/>
    <w:p w14:paraId="4506C6AD" w14:textId="77777777" w:rsidR="003415D3" w:rsidRDefault="003415D3" w:rsidP="003415D3">
      <w:pPr>
        <w:pStyle w:val="BodyText"/>
      </w:pPr>
      <w:r>
        <w:rPr>
          <w:noProof/>
        </w:rPr>
        <w:drawing>
          <wp:inline distT="0" distB="0" distL="0" distR="0" wp14:anchorId="1E0BD117" wp14:editId="46611AA0">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000A81A" w14:textId="35827750" w:rsidR="003415D3" w:rsidRDefault="003415D3" w:rsidP="003415D3"/>
    <w:p w14:paraId="6928174B" w14:textId="77777777" w:rsidR="003415D3" w:rsidRDefault="003415D3" w:rsidP="003415D3">
      <w:pPr>
        <w:sectPr w:rsidR="003415D3" w:rsidSect="00664F40">
          <w:type w:val="continuous"/>
          <w:pgSz w:w="12240" w:h="15840"/>
          <w:pgMar w:top="1440" w:right="1440" w:bottom="1440" w:left="1440" w:header="720" w:footer="720" w:gutter="0"/>
          <w:cols w:space="720"/>
          <w:docGrid w:linePitch="360"/>
        </w:sectPr>
      </w:pPr>
    </w:p>
    <w:p w14:paraId="243DAB57" w14:textId="77777777" w:rsidR="003415D3" w:rsidRDefault="003415D3" w:rsidP="003415D3"/>
    <w:p w14:paraId="6CE2DD6D" w14:textId="77777777" w:rsidR="003415D3" w:rsidRDefault="003415D3" w:rsidP="003415D3">
      <w:pPr>
        <w:pStyle w:val="BodyText"/>
      </w:pPr>
      <w:r>
        <w:rPr>
          <w:noProof/>
        </w:rPr>
        <w:drawing>
          <wp:inline distT="0" distB="0" distL="0" distR="0" wp14:anchorId="1647399B" wp14:editId="45799BBE">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655A0F9" w14:textId="2F2F2189" w:rsidR="003415D3" w:rsidRDefault="003415D3" w:rsidP="003415D3"/>
    <w:p w14:paraId="3E265AB6" w14:textId="77777777" w:rsidR="003415D3" w:rsidRDefault="003415D3" w:rsidP="003415D3">
      <w:pPr>
        <w:sectPr w:rsidR="003415D3" w:rsidSect="00664F40">
          <w:type w:val="continuous"/>
          <w:pgSz w:w="12240" w:h="15840"/>
          <w:pgMar w:top="1440" w:right="1440" w:bottom="1440" w:left="1440" w:header="720" w:footer="720" w:gutter="0"/>
          <w:cols w:space="720"/>
          <w:docGrid w:linePitch="360"/>
        </w:sectPr>
      </w:pPr>
    </w:p>
    <w:p w14:paraId="2E0D4C65" w14:textId="59469CE2" w:rsidR="003415D3" w:rsidRDefault="003415D3" w:rsidP="003415D3"/>
    <w:p w14:paraId="4F3893A9" w14:textId="77777777" w:rsidR="003415D3" w:rsidRDefault="003415D3" w:rsidP="003415D3">
      <w:pPr>
        <w:pStyle w:val="BodyText"/>
      </w:pPr>
      <w:r>
        <w:rPr>
          <w:noProof/>
        </w:rPr>
        <w:drawing>
          <wp:inline distT="0" distB="0" distL="0" distR="0" wp14:anchorId="655896D9" wp14:editId="129FDFF9">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885937C" w14:textId="59B43FA1" w:rsidR="003415D3" w:rsidRDefault="003415D3" w:rsidP="003415D3"/>
    <w:p w14:paraId="72F9F0CE" w14:textId="77777777" w:rsidR="003415D3" w:rsidRDefault="003415D3" w:rsidP="003415D3">
      <w:pPr>
        <w:sectPr w:rsidR="003415D3" w:rsidSect="00664F40">
          <w:type w:val="continuous"/>
          <w:pgSz w:w="12240" w:h="15840"/>
          <w:pgMar w:top="1440" w:right="1440" w:bottom="1440" w:left="1440" w:header="720" w:footer="720" w:gutter="0"/>
          <w:cols w:space="720"/>
          <w:docGrid w:linePitch="360"/>
        </w:sectPr>
      </w:pPr>
    </w:p>
    <w:p w14:paraId="4777D4C3" w14:textId="77777777" w:rsidR="003415D3" w:rsidRDefault="003415D3" w:rsidP="003415D3"/>
    <w:p w14:paraId="5B2A1913" w14:textId="77777777" w:rsidR="003415D3" w:rsidRDefault="003415D3" w:rsidP="003415D3">
      <w:pPr>
        <w:pStyle w:val="BodyText"/>
      </w:pPr>
      <w:r>
        <w:rPr>
          <w:noProof/>
        </w:rPr>
        <w:drawing>
          <wp:inline distT="0" distB="0" distL="0" distR="0" wp14:anchorId="1A5FFE78" wp14:editId="6FB1FF1B">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910DEBE" w14:textId="2530C934" w:rsidR="003415D3" w:rsidRDefault="003415D3" w:rsidP="003415D3"/>
    <w:p w14:paraId="5BA38709" w14:textId="77777777" w:rsidR="003415D3" w:rsidRDefault="003415D3" w:rsidP="003415D3">
      <w:pPr>
        <w:sectPr w:rsidR="003415D3" w:rsidSect="00664F40">
          <w:type w:val="continuous"/>
          <w:pgSz w:w="12240" w:h="15840"/>
          <w:pgMar w:top="1440" w:right="1440" w:bottom="1440" w:left="1440" w:header="720" w:footer="720" w:gutter="0"/>
          <w:cols w:space="720"/>
          <w:docGrid w:linePitch="360"/>
        </w:sectPr>
      </w:pPr>
    </w:p>
    <w:p w14:paraId="173E0DFF" w14:textId="77777777" w:rsidR="003415D3" w:rsidRDefault="003415D3" w:rsidP="003415D3"/>
    <w:p w14:paraId="42ABA390" w14:textId="77777777" w:rsidR="003415D3" w:rsidRDefault="003415D3" w:rsidP="003415D3">
      <w:pPr>
        <w:pStyle w:val="BodyText"/>
      </w:pPr>
      <w:r>
        <w:rPr>
          <w:noProof/>
        </w:rPr>
        <w:drawing>
          <wp:inline distT="0" distB="0" distL="0" distR="0" wp14:anchorId="1A94B3E2" wp14:editId="55C5AF5B">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49BE54B" w14:textId="77777777" w:rsidR="003415D3" w:rsidRDefault="003415D3" w:rsidP="003415D3">
      <w:pPr>
        <w:sectPr w:rsidR="003415D3" w:rsidSect="00664F40">
          <w:type w:val="continuous"/>
          <w:pgSz w:w="12240" w:h="15840"/>
          <w:pgMar w:top="1440" w:right="1440" w:bottom="1440" w:left="1440" w:header="720" w:footer="720" w:gutter="0"/>
          <w:cols w:space="720"/>
          <w:docGrid w:linePitch="360"/>
        </w:sectPr>
      </w:pPr>
    </w:p>
    <w:p w14:paraId="3F4D82FD" w14:textId="77777777" w:rsidR="003415D3" w:rsidRDefault="003415D3" w:rsidP="003415D3"/>
    <w:p w14:paraId="1BA6F463" w14:textId="25BBBC2C" w:rsidR="003415D3" w:rsidRDefault="003415D3" w:rsidP="003415D3">
      <w:pPr>
        <w:pStyle w:val="BodyText"/>
      </w:pPr>
      <w:r>
        <w:rPr>
          <w:noProof/>
        </w:rPr>
        <w:drawing>
          <wp:inline distT="0" distB="0" distL="0" distR="0" wp14:anchorId="1BE51020" wp14:editId="3DA85BD7">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0D9F10B" w14:textId="77777777" w:rsidR="00D350B8" w:rsidRDefault="00D350B8" w:rsidP="0018392A">
      <w:pPr>
        <w:ind w:left="720"/>
        <w:jc w:val="both"/>
      </w:pPr>
    </w:p>
    <w:sectPr w:rsidR="00D350B8">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1C164" w14:textId="77777777" w:rsidR="00EC7E0C" w:rsidRDefault="00EC7E0C">
      <w:r>
        <w:separator/>
      </w:r>
    </w:p>
  </w:endnote>
  <w:endnote w:type="continuationSeparator" w:id="0">
    <w:p w14:paraId="269DD0E0" w14:textId="77777777" w:rsidR="00EC7E0C" w:rsidRDefault="00EC7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F87FA" w14:textId="4A59BC18" w:rsidR="00EC7E0C" w:rsidRDefault="00EC7E0C">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F7B21">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A1496" w14:textId="22428FEC" w:rsidR="00EC7E0C" w:rsidRDefault="00EC7E0C">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F7B21">
      <w:rPr>
        <w:rStyle w:val="PageNumber"/>
        <w:noProof/>
      </w:rPr>
      <w:t>10</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6B71" w14:textId="77777777" w:rsidR="00EC7E0C" w:rsidRDefault="00EC7E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0313" w14:textId="5B75BFCD" w:rsidR="00EC7E0C" w:rsidRDefault="00EC7E0C">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F7B21">
      <w:rPr>
        <w:rStyle w:val="PageNumber"/>
        <w:noProof/>
      </w:rPr>
      <w:t>11</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23D85" w14:textId="6EE3AC2B" w:rsidR="00EC7E0C" w:rsidRDefault="00EC7E0C">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F7B21">
      <w:rPr>
        <w:rStyle w:val="PageNumber"/>
        <w:noProof/>
      </w:rPr>
      <w:t>21</w:t>
    </w:r>
    <w:r>
      <w:rPr>
        <w:rStyle w:val="PageNumber"/>
      </w:rPr>
      <w:fldChar w:fldCharType="end"/>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DFC5C" w14:textId="60FE652A" w:rsidR="00EC7E0C" w:rsidRDefault="00EC7E0C">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F7B21">
      <w:rPr>
        <w:rStyle w:val="PageNumber"/>
        <w:noProof/>
      </w:rPr>
      <w:t>31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E0677" w14:textId="77777777" w:rsidR="00EC7E0C" w:rsidRDefault="00EC7E0C">
      <w:r>
        <w:separator/>
      </w:r>
    </w:p>
  </w:footnote>
  <w:footnote w:type="continuationSeparator" w:id="0">
    <w:p w14:paraId="0C8BF496" w14:textId="77777777" w:rsidR="00EC7E0C" w:rsidRDefault="00EC7E0C">
      <w:r>
        <w:continuationSeparator/>
      </w:r>
    </w:p>
  </w:footnote>
  <w:footnote w:id="1">
    <w:p w14:paraId="75D4C1A8" w14:textId="62CB038E" w:rsidR="00EC7E0C" w:rsidRPr="00A85215" w:rsidRDefault="00EC7E0C" w:rsidP="00C11B37">
      <w:pPr>
        <w:jc w:val="both"/>
        <w:rPr>
          <w:i/>
          <w:sz w:val="20"/>
          <w:szCs w:val="20"/>
          <w:highlight w:val="yellow"/>
        </w:rPr>
      </w:pPr>
      <w:r>
        <w:rPr>
          <w:vertAlign w:val="superscript"/>
        </w:rPr>
        <w:footnoteRef/>
      </w:r>
      <w:r w:rsidRPr="00A85215">
        <w:rPr>
          <w:sz w:val="20"/>
          <w:szCs w:val="20"/>
        </w:rPr>
        <w:t>Order No. PSC-2019-0361-PAA-GU</w:t>
      </w:r>
      <w:r w:rsidRPr="00C80ABB">
        <w:rPr>
          <w:sz w:val="20"/>
          <w:szCs w:val="20"/>
        </w:rPr>
        <w:t xml:space="preserve">, issued </w:t>
      </w:r>
      <w:r w:rsidRPr="00A85215">
        <w:rPr>
          <w:sz w:val="20"/>
          <w:szCs w:val="20"/>
        </w:rPr>
        <w:t>August</w:t>
      </w:r>
      <w:r w:rsidRPr="00C80ABB">
        <w:rPr>
          <w:sz w:val="20"/>
          <w:szCs w:val="20"/>
        </w:rPr>
        <w:t xml:space="preserve"> </w:t>
      </w:r>
      <w:r w:rsidRPr="00E47324">
        <w:rPr>
          <w:sz w:val="20"/>
          <w:szCs w:val="20"/>
        </w:rPr>
        <w:t>26, 2019,</w:t>
      </w:r>
      <w:r w:rsidRPr="00A85215">
        <w:rPr>
          <w:sz w:val="20"/>
          <w:szCs w:val="20"/>
        </w:rPr>
        <w:t xml:space="preserve"> in </w:t>
      </w:r>
      <w:r w:rsidRPr="00C80ABB">
        <w:rPr>
          <w:sz w:val="20"/>
          <w:szCs w:val="20"/>
        </w:rPr>
        <w:t>Docket No. 201</w:t>
      </w:r>
      <w:r w:rsidRPr="00A85215">
        <w:rPr>
          <w:sz w:val="20"/>
          <w:szCs w:val="20"/>
        </w:rPr>
        <w:t>80186</w:t>
      </w:r>
      <w:r w:rsidRPr="00C80ABB">
        <w:rPr>
          <w:sz w:val="20"/>
          <w:szCs w:val="20"/>
        </w:rPr>
        <w:t>-G</w:t>
      </w:r>
      <w:r w:rsidRPr="00A85215">
        <w:rPr>
          <w:sz w:val="20"/>
          <w:szCs w:val="20"/>
        </w:rPr>
        <w:t>U</w:t>
      </w:r>
      <w:r w:rsidRPr="00C80ABB">
        <w:rPr>
          <w:sz w:val="20"/>
          <w:szCs w:val="20"/>
        </w:rPr>
        <w:t xml:space="preserve">, </w:t>
      </w:r>
      <w:r w:rsidRPr="00E47324">
        <w:rPr>
          <w:i/>
          <w:sz w:val="20"/>
          <w:szCs w:val="20"/>
        </w:rPr>
        <w:t>In re</w:t>
      </w:r>
      <w:r w:rsidRPr="00A85215">
        <w:rPr>
          <w:i/>
          <w:sz w:val="20"/>
          <w:szCs w:val="20"/>
        </w:rPr>
        <w:t>: Petition for approval of demand side management goals and residential customer assisted and commercial walk-through energy audit programs, by Peoples Gas System.</w:t>
      </w:r>
    </w:p>
  </w:footnote>
  <w:footnote w:id="2">
    <w:p w14:paraId="49816A3F" w14:textId="17A0A29C" w:rsidR="00EC7E0C" w:rsidRDefault="00EC7E0C" w:rsidP="000D58FF">
      <w:pPr>
        <w:jc w:val="both"/>
        <w:rPr>
          <w:sz w:val="20"/>
          <w:szCs w:val="20"/>
          <w:vertAlign w:val="superscript"/>
        </w:rPr>
      </w:pPr>
      <w:r>
        <w:rPr>
          <w:vertAlign w:val="superscript"/>
        </w:rPr>
        <w:footnoteRef/>
      </w:r>
      <w:r>
        <w:rPr>
          <w:sz w:val="20"/>
          <w:szCs w:val="20"/>
        </w:rPr>
        <w:t xml:space="preserve">PSC Order No. 22176, issued November 14, 1989, in Docket No. 19890737-PU, In re: </w:t>
      </w:r>
      <w:r>
        <w:rPr>
          <w:i/>
          <w:sz w:val="20"/>
          <w:szCs w:val="20"/>
        </w:rPr>
        <w:t>Implementation of Section 366.80-.85, F.S., Conservation Activities of Electric and Natural Gas Utilities.</w:t>
      </w:r>
    </w:p>
  </w:footnote>
  <w:footnote w:id="3">
    <w:p w14:paraId="02660898" w14:textId="5B78B9FE" w:rsidR="00EC7E0C" w:rsidRDefault="00EC7E0C">
      <w:pPr>
        <w:pStyle w:val="FootnoteText"/>
      </w:pPr>
      <w:r>
        <w:rPr>
          <w:rStyle w:val="FootnoteReference"/>
        </w:rPr>
        <w:footnoteRef/>
      </w:r>
      <w:r w:rsidRPr="00A85215">
        <w:t>Order No. PSC-2019-0361-PAA-GU</w:t>
      </w:r>
      <w:r w:rsidRPr="00C80ABB">
        <w:t xml:space="preserve">, issued </w:t>
      </w:r>
      <w:r w:rsidRPr="00A85215">
        <w:t>August</w:t>
      </w:r>
      <w:r w:rsidRPr="00C80ABB">
        <w:t xml:space="preserve"> </w:t>
      </w:r>
      <w:r w:rsidRPr="00E47324">
        <w:t>26, 2019,</w:t>
      </w:r>
      <w:r w:rsidRPr="00A85215">
        <w:t xml:space="preserve"> in </w:t>
      </w:r>
      <w:r w:rsidRPr="00C80ABB">
        <w:t>Docket No. 201</w:t>
      </w:r>
      <w:r w:rsidRPr="00A85215">
        <w:t>80186</w:t>
      </w:r>
      <w:r w:rsidRPr="00C80ABB">
        <w:t>-G</w:t>
      </w:r>
      <w:r w:rsidRPr="00A85215">
        <w:t>U</w:t>
      </w:r>
      <w:r w:rsidRPr="00C80ABB">
        <w:t xml:space="preserve">, </w:t>
      </w:r>
      <w:r w:rsidRPr="00E47324">
        <w:rPr>
          <w:i/>
        </w:rPr>
        <w:t>In re</w:t>
      </w:r>
      <w:r w:rsidRPr="00A85215">
        <w:rPr>
          <w:i/>
        </w:rPr>
        <w:t>: Petition for approval of demand side management goals and residential customer assisted and commercial walk-through energy audit programs, by Peoples Gas System</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7E2F" w14:textId="77777777" w:rsidR="00EC7E0C" w:rsidRDefault="00EC7E0C" w:rsidP="00220732">
    <w:pPr>
      <w:pStyle w:val="Header"/>
      <w:tabs>
        <w:tab w:val="clear" w:pos="4320"/>
        <w:tab w:val="clear" w:pos="8640"/>
        <w:tab w:val="right" w:pos="9360"/>
      </w:tabs>
    </w:pPr>
    <w:bookmarkStart w:id="15" w:name="DocketLabel"/>
    <w:r>
      <w:t>Docket No.</w:t>
    </w:r>
    <w:bookmarkEnd w:id="15"/>
    <w:r>
      <w:t xml:space="preserve"> </w:t>
    </w:r>
    <w:bookmarkStart w:id="16" w:name="DocketList"/>
    <w:r>
      <w:t>20190210-EG</w:t>
    </w:r>
    <w:bookmarkEnd w:id="16"/>
  </w:p>
  <w:p w14:paraId="7F4CD46C" w14:textId="735DE872" w:rsidR="00EC7E0C" w:rsidRDefault="00EC7E0C">
    <w:pPr>
      <w:pStyle w:val="Header"/>
    </w:pPr>
    <w:r>
      <w:t>Date: June 3,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4CA40" w14:textId="483660B6" w:rsidR="00EC7E0C" w:rsidRDefault="00EC7E0C"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20190210-EG</w:t>
    </w:r>
    <w:r>
      <w:fldChar w:fldCharType="end"/>
    </w:r>
    <w:r>
      <w:tab/>
      <w:t xml:space="preserve">Issue </w:t>
    </w:r>
    <w:r w:rsidR="007A77D7">
      <w:fldChar w:fldCharType="begin"/>
    </w:r>
    <w:r w:rsidR="007A77D7">
      <w:instrText xml:space="preserve"> Seq Issue \c \* Arabic </w:instrText>
    </w:r>
    <w:r w:rsidR="007A77D7">
      <w:fldChar w:fldCharType="separate"/>
    </w:r>
    <w:r w:rsidR="006F7B21">
      <w:rPr>
        <w:noProof/>
      </w:rPr>
      <w:t>2</w:t>
    </w:r>
    <w:r w:rsidR="007A77D7">
      <w:rPr>
        <w:noProof/>
      </w:rPr>
      <w:fldChar w:fldCharType="end"/>
    </w:r>
  </w:p>
  <w:p w14:paraId="511FF960" w14:textId="49ECBF58" w:rsidR="00EC7E0C" w:rsidRDefault="00EC7E0C">
    <w:pPr>
      <w:pStyle w:val="Header"/>
    </w:pPr>
    <w:r>
      <w:t xml:space="preserve">Date: </w:t>
    </w:r>
    <w:r w:rsidR="007A77D7">
      <w:fldChar w:fldCharType="begin"/>
    </w:r>
    <w:r w:rsidR="007A77D7">
      <w:instrText xml:space="preserve"> REF FilingDate </w:instrText>
    </w:r>
    <w:r w:rsidR="007A77D7">
      <w:fldChar w:fldCharType="separate"/>
    </w:r>
    <w:r>
      <w:t>June 3, 2021</w:t>
    </w:r>
    <w:r w:rsidR="007A77D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562CE" w14:textId="77777777" w:rsidR="00EC7E0C" w:rsidRDefault="00EC7E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5F33D" w14:textId="3369B9FB" w:rsidR="00EC7E0C" w:rsidRDefault="00EC7E0C"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20190210-EG</w:t>
    </w:r>
    <w:r>
      <w:fldChar w:fldCharType="end"/>
    </w:r>
    <w:r>
      <w:tab/>
      <w:t>Attachment A</w:t>
    </w:r>
  </w:p>
  <w:p w14:paraId="74614260" w14:textId="6058E8D6" w:rsidR="00EC7E0C" w:rsidRDefault="00EC7E0C" w:rsidP="007F580B">
    <w:pPr>
      <w:pStyle w:val="Header"/>
      <w:tabs>
        <w:tab w:val="clear" w:pos="8640"/>
      </w:tabs>
    </w:pPr>
    <w:r>
      <w:t xml:space="preserve">Date: </w:t>
    </w:r>
    <w:r w:rsidR="007A77D7">
      <w:fldChar w:fldCharType="begin"/>
    </w:r>
    <w:r w:rsidR="007A77D7">
      <w:instrText xml:space="preserve"> REF FilingDate </w:instrText>
    </w:r>
    <w:r w:rsidR="007A77D7">
      <w:fldChar w:fldCharType="separate"/>
    </w:r>
    <w:r>
      <w:t>June 3, 2021</w:t>
    </w:r>
    <w:r w:rsidR="007A77D7">
      <w:fldChar w:fldCharType="end"/>
    </w:r>
    <w:r>
      <w:tab/>
    </w:r>
    <w:r>
      <w:tab/>
    </w:r>
    <w:r>
      <w:tab/>
    </w:r>
    <w:r>
      <w:tab/>
    </w:r>
    <w:r>
      <w:tab/>
    </w:r>
    <w:r>
      <w:tab/>
      <w:t xml:space="preserve">     Page 1 of 3</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6F96D" w14:textId="77777777" w:rsidR="00EC7E0C" w:rsidRDefault="00EC7E0C"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20190210-EG</w:t>
    </w:r>
    <w:r>
      <w:fldChar w:fldCharType="end"/>
    </w:r>
    <w:r>
      <w:tab/>
      <w:t>Attachment A</w:t>
    </w:r>
  </w:p>
  <w:p w14:paraId="32EB9DD8" w14:textId="15A514B1" w:rsidR="00EC7E0C" w:rsidRDefault="00EC7E0C" w:rsidP="007F580B">
    <w:pPr>
      <w:pStyle w:val="Header"/>
      <w:tabs>
        <w:tab w:val="clear" w:pos="8640"/>
      </w:tabs>
    </w:pPr>
    <w:r>
      <w:t xml:space="preserve">Date: </w:t>
    </w:r>
    <w:r w:rsidR="007A77D7">
      <w:fldChar w:fldCharType="begin"/>
    </w:r>
    <w:r w:rsidR="007A77D7">
      <w:instrText xml:space="preserve"> REF FilingDate </w:instrText>
    </w:r>
    <w:r w:rsidR="007A77D7">
      <w:fldChar w:fldCharType="separate"/>
    </w:r>
    <w:r>
      <w:t>June 3, 2021</w:t>
    </w:r>
    <w:r w:rsidR="007A77D7">
      <w:fldChar w:fldCharType="end"/>
    </w:r>
    <w:r>
      <w:tab/>
    </w:r>
    <w:r>
      <w:tab/>
    </w:r>
    <w:r>
      <w:tab/>
    </w:r>
    <w:r>
      <w:tab/>
    </w:r>
    <w:r>
      <w:tab/>
    </w:r>
    <w:r>
      <w:tab/>
      <w:t xml:space="preserve">     Page 2 of 3</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81421" w14:textId="1F9DDD06" w:rsidR="00EC7E0C" w:rsidRDefault="00EC7E0C" w:rsidP="00D350B8">
    <w:pPr>
      <w:pStyle w:val="Header"/>
      <w:tabs>
        <w:tab w:val="clear" w:pos="4320"/>
        <w:tab w:val="clear" w:pos="864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20190210-EG</w:t>
    </w:r>
    <w:r>
      <w:fldChar w:fldCharType="end"/>
    </w:r>
    <w:r>
      <w:tab/>
    </w:r>
    <w:r>
      <w:tab/>
    </w:r>
    <w:r>
      <w:tab/>
    </w:r>
    <w:r>
      <w:tab/>
    </w:r>
    <w:r>
      <w:tab/>
    </w:r>
    <w:r>
      <w:tab/>
    </w:r>
    <w:r>
      <w:tab/>
    </w:r>
    <w:r>
      <w:tab/>
      <w:t>Attachment A</w:t>
    </w:r>
  </w:p>
  <w:p w14:paraId="42892BB3" w14:textId="76C73225" w:rsidR="00EC7E0C" w:rsidRDefault="00EC7E0C" w:rsidP="007F580B">
    <w:pPr>
      <w:pStyle w:val="Header"/>
      <w:tabs>
        <w:tab w:val="clear" w:pos="8640"/>
      </w:tabs>
    </w:pPr>
    <w:r>
      <w:t xml:space="preserve">Date: </w:t>
    </w:r>
    <w:r w:rsidR="007A77D7">
      <w:fldChar w:fldCharType="begin"/>
    </w:r>
    <w:r w:rsidR="007A77D7">
      <w:instrText xml:space="preserve"> REF FilingDate </w:instrText>
    </w:r>
    <w:r w:rsidR="007A77D7">
      <w:fldChar w:fldCharType="separate"/>
    </w:r>
    <w:r>
      <w:t>June 3, 2021</w:t>
    </w:r>
    <w:r w:rsidR="007A77D7">
      <w:fldChar w:fldCharType="end"/>
    </w:r>
    <w:r>
      <w:tab/>
    </w:r>
    <w:r>
      <w:tab/>
    </w:r>
    <w:r>
      <w:tab/>
    </w:r>
    <w:r>
      <w:tab/>
    </w:r>
    <w:r>
      <w:tab/>
    </w:r>
    <w:r>
      <w:tab/>
      <w:t xml:space="preserve">   Page 3 of 3</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36A7" w14:textId="681E08D0" w:rsidR="00EC7E0C" w:rsidRDefault="00EC7E0C" w:rsidP="00D350B8">
    <w:pPr>
      <w:pStyle w:val="Header"/>
      <w:tabs>
        <w:tab w:val="clear" w:pos="4320"/>
        <w:tab w:val="clear" w:pos="864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20190210-EG</w:t>
    </w:r>
    <w:r>
      <w:fldChar w:fldCharType="end"/>
    </w:r>
    <w:r>
      <w:tab/>
    </w:r>
    <w:r>
      <w:tab/>
    </w:r>
    <w:r>
      <w:tab/>
    </w:r>
    <w:r>
      <w:tab/>
    </w:r>
    <w:r>
      <w:tab/>
    </w:r>
    <w:r>
      <w:tab/>
    </w:r>
    <w:r>
      <w:tab/>
    </w:r>
    <w:r>
      <w:tab/>
      <w:t>Attachment B</w:t>
    </w:r>
  </w:p>
  <w:p w14:paraId="5A387AAF" w14:textId="45C6C989" w:rsidR="00EC7E0C" w:rsidRDefault="00EC7E0C" w:rsidP="007F580B">
    <w:pPr>
      <w:pStyle w:val="Header"/>
      <w:tabs>
        <w:tab w:val="clear" w:pos="8640"/>
      </w:tabs>
    </w:pPr>
    <w:r>
      <w:t xml:space="preserve">Date: </w:t>
    </w:r>
    <w:r w:rsidR="007A77D7">
      <w:fldChar w:fldCharType="begin"/>
    </w:r>
    <w:r w:rsidR="007A77D7">
      <w:instrText xml:space="preserve"> REF FilingDate </w:instrText>
    </w:r>
    <w:r w:rsidR="007A77D7">
      <w:fldChar w:fldCharType="separate"/>
    </w:r>
    <w:r>
      <w:t>June 3, 2021</w:t>
    </w:r>
    <w:r w:rsidR="007A77D7">
      <w:fldChar w:fldCharType="end"/>
    </w:r>
    <w:r>
      <w:tab/>
    </w:r>
    <w:r>
      <w:tab/>
    </w:r>
    <w:r>
      <w:tab/>
    </w:r>
    <w:r>
      <w:tab/>
    </w:r>
    <w:r>
      <w:tab/>
    </w:r>
    <w:r>
      <w:tab/>
      <w:t xml:space="preserve">Page </w:t>
    </w:r>
    <w:r>
      <w:fldChar w:fldCharType="begin"/>
    </w:r>
    <w:r>
      <w:instrText xml:space="preserve">= </w:instrText>
    </w:r>
    <w:r>
      <w:fldChar w:fldCharType="begin"/>
    </w:r>
    <w:r>
      <w:instrText xml:space="preserve">page  </w:instrText>
    </w:r>
    <w:r>
      <w:fldChar w:fldCharType="separate"/>
    </w:r>
    <w:r w:rsidR="006F7B21">
      <w:rPr>
        <w:noProof/>
      </w:rPr>
      <w:instrText>21</w:instrText>
    </w:r>
    <w:r>
      <w:fldChar w:fldCharType="end"/>
    </w:r>
    <w:r>
      <w:instrText xml:space="preserve"> -12</w:instrText>
    </w:r>
    <w:r>
      <w:fldChar w:fldCharType="separate"/>
    </w:r>
    <w:r w:rsidR="006F7B21">
      <w:rPr>
        <w:noProof/>
      </w:rPr>
      <w:t>9</w:t>
    </w:r>
    <w:r>
      <w:fldChar w:fldCharType="end"/>
    </w:r>
    <w:r>
      <w:t xml:space="preserve"> of 19</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C8CA2" w14:textId="26252986" w:rsidR="00EC7E0C" w:rsidRDefault="00EC7E0C" w:rsidP="00D350B8">
    <w:pPr>
      <w:pStyle w:val="Header"/>
      <w:tabs>
        <w:tab w:val="clear" w:pos="4320"/>
        <w:tab w:val="clear" w:pos="864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20190210-EG</w:t>
    </w:r>
    <w:r>
      <w:fldChar w:fldCharType="end"/>
    </w:r>
    <w:r>
      <w:tab/>
    </w:r>
    <w:r>
      <w:tab/>
    </w:r>
    <w:r>
      <w:tab/>
    </w:r>
    <w:r>
      <w:tab/>
    </w:r>
    <w:r>
      <w:tab/>
    </w:r>
    <w:r>
      <w:tab/>
    </w:r>
    <w:r>
      <w:tab/>
    </w:r>
    <w:r>
      <w:tab/>
      <w:t>Attachment B</w:t>
    </w:r>
  </w:p>
  <w:p w14:paraId="020BE76A" w14:textId="0D4A142D" w:rsidR="00EC7E0C" w:rsidRDefault="00EC7E0C" w:rsidP="007F580B">
    <w:pPr>
      <w:pStyle w:val="Header"/>
      <w:tabs>
        <w:tab w:val="clear" w:pos="8640"/>
      </w:tabs>
    </w:pPr>
    <w:r>
      <w:t xml:space="preserve">Date: </w:t>
    </w:r>
    <w:r w:rsidR="007A77D7">
      <w:fldChar w:fldCharType="begin"/>
    </w:r>
    <w:r w:rsidR="007A77D7">
      <w:instrText xml:space="preserve"> REF FilingDate </w:instrText>
    </w:r>
    <w:r w:rsidR="007A77D7">
      <w:fldChar w:fldCharType="separate"/>
    </w:r>
    <w:r>
      <w:t>June 3, 2021</w:t>
    </w:r>
    <w:r w:rsidR="007A77D7">
      <w:fldChar w:fldCharType="end"/>
    </w:r>
    <w:r>
      <w:tab/>
    </w:r>
    <w:r>
      <w:tab/>
    </w:r>
    <w:r>
      <w:tab/>
    </w:r>
    <w:r>
      <w:tab/>
    </w:r>
    <w:r>
      <w:tab/>
    </w:r>
    <w:r>
      <w:tab/>
      <w:t xml:space="preserve"> Page </w:t>
    </w:r>
    <w:r>
      <w:fldChar w:fldCharType="begin"/>
    </w:r>
    <w:r>
      <w:instrText xml:space="preserve">= </w:instrText>
    </w:r>
    <w:r>
      <w:fldChar w:fldCharType="begin"/>
    </w:r>
    <w:r>
      <w:instrText>page</w:instrText>
    </w:r>
    <w:r>
      <w:fldChar w:fldCharType="separate"/>
    </w:r>
    <w:r w:rsidR="006F7B21">
      <w:rPr>
        <w:noProof/>
      </w:rPr>
      <w:instrText>31</w:instrText>
    </w:r>
    <w:r>
      <w:fldChar w:fldCharType="end"/>
    </w:r>
    <w:r>
      <w:instrText xml:space="preserve"> -12</w:instrText>
    </w:r>
    <w:r>
      <w:fldChar w:fldCharType="separate"/>
    </w:r>
    <w:r w:rsidR="006F7B21">
      <w:rPr>
        <w:noProof/>
      </w:rPr>
      <w:t>19</w:t>
    </w:r>
    <w:r>
      <w:fldChar w:fldCharType="end"/>
    </w:r>
    <w:r>
      <w:t xml:space="preserve"> of 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ADF2289"/>
    <w:multiLevelType w:val="hybridMultilevel"/>
    <w:tmpl w:val="AB80D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843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13A79"/>
    <w:rsid w:val="000043D5"/>
    <w:rsid w:val="00006170"/>
    <w:rsid w:val="00010E37"/>
    <w:rsid w:val="000172DA"/>
    <w:rsid w:val="0001786A"/>
    <w:rsid w:val="00021698"/>
    <w:rsid w:val="000247C5"/>
    <w:rsid w:val="000277C2"/>
    <w:rsid w:val="000323D8"/>
    <w:rsid w:val="00035B48"/>
    <w:rsid w:val="00036CE2"/>
    <w:rsid w:val="000437FE"/>
    <w:rsid w:val="000513BE"/>
    <w:rsid w:val="000549CA"/>
    <w:rsid w:val="00060B06"/>
    <w:rsid w:val="00065A06"/>
    <w:rsid w:val="000666F3"/>
    <w:rsid w:val="00070DCB"/>
    <w:rsid w:val="00072CCA"/>
    <w:rsid w:val="00073120"/>
    <w:rsid w:val="000764D0"/>
    <w:rsid w:val="000828D3"/>
    <w:rsid w:val="00093518"/>
    <w:rsid w:val="000A2B57"/>
    <w:rsid w:val="000A418B"/>
    <w:rsid w:val="000B25D6"/>
    <w:rsid w:val="000C2074"/>
    <w:rsid w:val="000C21BE"/>
    <w:rsid w:val="000C4431"/>
    <w:rsid w:val="000D1C06"/>
    <w:rsid w:val="000D4319"/>
    <w:rsid w:val="000D58FF"/>
    <w:rsid w:val="000D7879"/>
    <w:rsid w:val="000F374A"/>
    <w:rsid w:val="00104CD7"/>
    <w:rsid w:val="001076AF"/>
    <w:rsid w:val="00117C8C"/>
    <w:rsid w:val="00123C4B"/>
    <w:rsid w:val="00124C38"/>
    <w:rsid w:val="00124E2E"/>
    <w:rsid w:val="00125ED4"/>
    <w:rsid w:val="001305E9"/>
    <w:rsid w:val="001307AF"/>
    <w:rsid w:val="00135687"/>
    <w:rsid w:val="0015506E"/>
    <w:rsid w:val="00163031"/>
    <w:rsid w:val="00167029"/>
    <w:rsid w:val="00171A90"/>
    <w:rsid w:val="00174756"/>
    <w:rsid w:val="00180254"/>
    <w:rsid w:val="0018392A"/>
    <w:rsid w:val="00191E1F"/>
    <w:rsid w:val="00192708"/>
    <w:rsid w:val="00192943"/>
    <w:rsid w:val="001A7406"/>
    <w:rsid w:val="001B4FEE"/>
    <w:rsid w:val="001B51C5"/>
    <w:rsid w:val="001B6F3F"/>
    <w:rsid w:val="001C1DFE"/>
    <w:rsid w:val="001C52B5"/>
    <w:rsid w:val="001D0D3E"/>
    <w:rsid w:val="001E44BD"/>
    <w:rsid w:val="001E5679"/>
    <w:rsid w:val="001F2245"/>
    <w:rsid w:val="001F2C63"/>
    <w:rsid w:val="001F48C7"/>
    <w:rsid w:val="001F6DA1"/>
    <w:rsid w:val="00203844"/>
    <w:rsid w:val="002044E6"/>
    <w:rsid w:val="00205C82"/>
    <w:rsid w:val="00205DC2"/>
    <w:rsid w:val="00206EFC"/>
    <w:rsid w:val="00212B17"/>
    <w:rsid w:val="002163B6"/>
    <w:rsid w:val="00220732"/>
    <w:rsid w:val="00221D32"/>
    <w:rsid w:val="00225C3F"/>
    <w:rsid w:val="002377A9"/>
    <w:rsid w:val="00263D44"/>
    <w:rsid w:val="0026532C"/>
    <w:rsid w:val="002702AD"/>
    <w:rsid w:val="00292D82"/>
    <w:rsid w:val="002963CB"/>
    <w:rsid w:val="002969B3"/>
    <w:rsid w:val="002B4A01"/>
    <w:rsid w:val="002B6BF0"/>
    <w:rsid w:val="002C1B6D"/>
    <w:rsid w:val="002D226D"/>
    <w:rsid w:val="002F0C9D"/>
    <w:rsid w:val="002F4273"/>
    <w:rsid w:val="002F6030"/>
    <w:rsid w:val="002F712C"/>
    <w:rsid w:val="003037E1"/>
    <w:rsid w:val="00307E51"/>
    <w:rsid w:val="003103EC"/>
    <w:rsid w:val="003144EF"/>
    <w:rsid w:val="003209C5"/>
    <w:rsid w:val="00322115"/>
    <w:rsid w:val="00322F74"/>
    <w:rsid w:val="0032521F"/>
    <w:rsid w:val="00340073"/>
    <w:rsid w:val="003415D3"/>
    <w:rsid w:val="00354495"/>
    <w:rsid w:val="003632FD"/>
    <w:rsid w:val="00372805"/>
    <w:rsid w:val="00373180"/>
    <w:rsid w:val="00374941"/>
    <w:rsid w:val="00375AB9"/>
    <w:rsid w:val="003821A0"/>
    <w:rsid w:val="00385B04"/>
    <w:rsid w:val="003864CF"/>
    <w:rsid w:val="003948AE"/>
    <w:rsid w:val="003A22A6"/>
    <w:rsid w:val="003A5494"/>
    <w:rsid w:val="003A66F1"/>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3401A"/>
    <w:rsid w:val="004426B8"/>
    <w:rsid w:val="00444432"/>
    <w:rsid w:val="00471860"/>
    <w:rsid w:val="00477026"/>
    <w:rsid w:val="0048058C"/>
    <w:rsid w:val="004907B3"/>
    <w:rsid w:val="004916D7"/>
    <w:rsid w:val="004A744D"/>
    <w:rsid w:val="004B60BD"/>
    <w:rsid w:val="004C3150"/>
    <w:rsid w:val="004C3641"/>
    <w:rsid w:val="004C4390"/>
    <w:rsid w:val="004C4AF7"/>
    <w:rsid w:val="004C779C"/>
    <w:rsid w:val="004D2881"/>
    <w:rsid w:val="004D385F"/>
    <w:rsid w:val="004D5B39"/>
    <w:rsid w:val="004E1E61"/>
    <w:rsid w:val="004E330D"/>
    <w:rsid w:val="004E5147"/>
    <w:rsid w:val="004E69B5"/>
    <w:rsid w:val="004F5C43"/>
    <w:rsid w:val="0050652D"/>
    <w:rsid w:val="00506C03"/>
    <w:rsid w:val="00511A11"/>
    <w:rsid w:val="00516496"/>
    <w:rsid w:val="00523B11"/>
    <w:rsid w:val="0052572A"/>
    <w:rsid w:val="00532DFB"/>
    <w:rsid w:val="005405A8"/>
    <w:rsid w:val="00543CB3"/>
    <w:rsid w:val="00543FC3"/>
    <w:rsid w:val="005442E4"/>
    <w:rsid w:val="0055529B"/>
    <w:rsid w:val="00560FF0"/>
    <w:rsid w:val="005614BD"/>
    <w:rsid w:val="00566ED9"/>
    <w:rsid w:val="0057154F"/>
    <w:rsid w:val="005724FB"/>
    <w:rsid w:val="00580F69"/>
    <w:rsid w:val="00581CA3"/>
    <w:rsid w:val="00587A44"/>
    <w:rsid w:val="00597730"/>
    <w:rsid w:val="005977EC"/>
    <w:rsid w:val="00597DE7"/>
    <w:rsid w:val="005A4516"/>
    <w:rsid w:val="005A4AA2"/>
    <w:rsid w:val="005B14D7"/>
    <w:rsid w:val="005B34B6"/>
    <w:rsid w:val="005B6C8F"/>
    <w:rsid w:val="005B6EC3"/>
    <w:rsid w:val="005C1349"/>
    <w:rsid w:val="005D0F74"/>
    <w:rsid w:val="005D2E7D"/>
    <w:rsid w:val="005D4A8F"/>
    <w:rsid w:val="005D4AF5"/>
    <w:rsid w:val="005D561B"/>
    <w:rsid w:val="005D5ECF"/>
    <w:rsid w:val="005D7461"/>
    <w:rsid w:val="005F468D"/>
    <w:rsid w:val="005F69A3"/>
    <w:rsid w:val="00604CC7"/>
    <w:rsid w:val="00615423"/>
    <w:rsid w:val="006165B2"/>
    <w:rsid w:val="00617276"/>
    <w:rsid w:val="0062527B"/>
    <w:rsid w:val="00625D97"/>
    <w:rsid w:val="00625F1C"/>
    <w:rsid w:val="006272F9"/>
    <w:rsid w:val="006279E1"/>
    <w:rsid w:val="00630CEB"/>
    <w:rsid w:val="00632264"/>
    <w:rsid w:val="006470BC"/>
    <w:rsid w:val="006554D3"/>
    <w:rsid w:val="00663ADE"/>
    <w:rsid w:val="00664F40"/>
    <w:rsid w:val="00667036"/>
    <w:rsid w:val="00673BDB"/>
    <w:rsid w:val="00674341"/>
    <w:rsid w:val="006771B8"/>
    <w:rsid w:val="0068020A"/>
    <w:rsid w:val="006810EE"/>
    <w:rsid w:val="006843B6"/>
    <w:rsid w:val="0068481F"/>
    <w:rsid w:val="006876BC"/>
    <w:rsid w:val="00696F5D"/>
    <w:rsid w:val="00697249"/>
    <w:rsid w:val="006B3947"/>
    <w:rsid w:val="006B4293"/>
    <w:rsid w:val="006B624F"/>
    <w:rsid w:val="006C0C95"/>
    <w:rsid w:val="006C31E3"/>
    <w:rsid w:val="006C3FCC"/>
    <w:rsid w:val="006C5429"/>
    <w:rsid w:val="006D18D3"/>
    <w:rsid w:val="006D284B"/>
    <w:rsid w:val="006E08CB"/>
    <w:rsid w:val="006E4478"/>
    <w:rsid w:val="006E598D"/>
    <w:rsid w:val="006F7B21"/>
    <w:rsid w:val="0070437D"/>
    <w:rsid w:val="00704CF1"/>
    <w:rsid w:val="00705B04"/>
    <w:rsid w:val="00715BAC"/>
    <w:rsid w:val="00724992"/>
    <w:rsid w:val="00734820"/>
    <w:rsid w:val="007349DC"/>
    <w:rsid w:val="0074365E"/>
    <w:rsid w:val="00744B55"/>
    <w:rsid w:val="007515FD"/>
    <w:rsid w:val="00760D80"/>
    <w:rsid w:val="00780C09"/>
    <w:rsid w:val="00780DDF"/>
    <w:rsid w:val="00782C2B"/>
    <w:rsid w:val="007834E9"/>
    <w:rsid w:val="00787DBC"/>
    <w:rsid w:val="0079019A"/>
    <w:rsid w:val="00792935"/>
    <w:rsid w:val="007A04A1"/>
    <w:rsid w:val="007A1840"/>
    <w:rsid w:val="007B23B7"/>
    <w:rsid w:val="007C0528"/>
    <w:rsid w:val="007C3D38"/>
    <w:rsid w:val="007C4AF4"/>
    <w:rsid w:val="007D0F35"/>
    <w:rsid w:val="007D4FEB"/>
    <w:rsid w:val="007D6146"/>
    <w:rsid w:val="007E0CE7"/>
    <w:rsid w:val="007E3675"/>
    <w:rsid w:val="007F1193"/>
    <w:rsid w:val="007F417F"/>
    <w:rsid w:val="007F580B"/>
    <w:rsid w:val="007F7644"/>
    <w:rsid w:val="00801560"/>
    <w:rsid w:val="00802C27"/>
    <w:rsid w:val="008042BD"/>
    <w:rsid w:val="008044D6"/>
    <w:rsid w:val="00815204"/>
    <w:rsid w:val="00816624"/>
    <w:rsid w:val="00822427"/>
    <w:rsid w:val="00822562"/>
    <w:rsid w:val="00823663"/>
    <w:rsid w:val="00832D15"/>
    <w:rsid w:val="00832DDC"/>
    <w:rsid w:val="008363E4"/>
    <w:rsid w:val="00850BAC"/>
    <w:rsid w:val="00854A3E"/>
    <w:rsid w:val="00855D08"/>
    <w:rsid w:val="00871698"/>
    <w:rsid w:val="00873BBF"/>
    <w:rsid w:val="00874344"/>
    <w:rsid w:val="00882155"/>
    <w:rsid w:val="0088233B"/>
    <w:rsid w:val="0088599E"/>
    <w:rsid w:val="00886C37"/>
    <w:rsid w:val="00892D99"/>
    <w:rsid w:val="00893315"/>
    <w:rsid w:val="008B28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0BE6"/>
    <w:rsid w:val="00912404"/>
    <w:rsid w:val="009145D6"/>
    <w:rsid w:val="00920E64"/>
    <w:rsid w:val="00922002"/>
    <w:rsid w:val="00924020"/>
    <w:rsid w:val="009271A7"/>
    <w:rsid w:val="0093658B"/>
    <w:rsid w:val="009429FF"/>
    <w:rsid w:val="00945BD6"/>
    <w:rsid w:val="009479FB"/>
    <w:rsid w:val="00951C45"/>
    <w:rsid w:val="00952050"/>
    <w:rsid w:val="009656F2"/>
    <w:rsid w:val="00966A08"/>
    <w:rsid w:val="00971207"/>
    <w:rsid w:val="00975CB4"/>
    <w:rsid w:val="00982107"/>
    <w:rsid w:val="009863B0"/>
    <w:rsid w:val="00987DE1"/>
    <w:rsid w:val="00990571"/>
    <w:rsid w:val="009909BD"/>
    <w:rsid w:val="00993BAF"/>
    <w:rsid w:val="0099673A"/>
    <w:rsid w:val="00997BA0"/>
    <w:rsid w:val="009A3330"/>
    <w:rsid w:val="009A7C96"/>
    <w:rsid w:val="009C3DB9"/>
    <w:rsid w:val="009D3174"/>
    <w:rsid w:val="009D46E5"/>
    <w:rsid w:val="009D568A"/>
    <w:rsid w:val="009F04EC"/>
    <w:rsid w:val="009F2A7C"/>
    <w:rsid w:val="009F3B36"/>
    <w:rsid w:val="00A019B9"/>
    <w:rsid w:val="00A12508"/>
    <w:rsid w:val="00A1282B"/>
    <w:rsid w:val="00A13A27"/>
    <w:rsid w:val="00A13A79"/>
    <w:rsid w:val="00A175B6"/>
    <w:rsid w:val="00A21835"/>
    <w:rsid w:val="00A2374B"/>
    <w:rsid w:val="00A27D6E"/>
    <w:rsid w:val="00A328EC"/>
    <w:rsid w:val="00A33A51"/>
    <w:rsid w:val="00A37F12"/>
    <w:rsid w:val="00A41CA6"/>
    <w:rsid w:val="00A47927"/>
    <w:rsid w:val="00A47FFC"/>
    <w:rsid w:val="00A5442F"/>
    <w:rsid w:val="00A54FF9"/>
    <w:rsid w:val="00A56765"/>
    <w:rsid w:val="00A6130E"/>
    <w:rsid w:val="00A675AC"/>
    <w:rsid w:val="00A7581F"/>
    <w:rsid w:val="00A92FB1"/>
    <w:rsid w:val="00A95205"/>
    <w:rsid w:val="00A95523"/>
    <w:rsid w:val="00A95A0C"/>
    <w:rsid w:val="00AA2765"/>
    <w:rsid w:val="00AA77B5"/>
    <w:rsid w:val="00AB6C5D"/>
    <w:rsid w:val="00AC3401"/>
    <w:rsid w:val="00AC51A7"/>
    <w:rsid w:val="00AD444B"/>
    <w:rsid w:val="00AD5614"/>
    <w:rsid w:val="00AD6C78"/>
    <w:rsid w:val="00AE2EAB"/>
    <w:rsid w:val="00AF5F89"/>
    <w:rsid w:val="00AF73CB"/>
    <w:rsid w:val="00B002D6"/>
    <w:rsid w:val="00B02CD0"/>
    <w:rsid w:val="00B03379"/>
    <w:rsid w:val="00B0554A"/>
    <w:rsid w:val="00B05B51"/>
    <w:rsid w:val="00B14E5A"/>
    <w:rsid w:val="00B15370"/>
    <w:rsid w:val="00B16DA4"/>
    <w:rsid w:val="00B17BEB"/>
    <w:rsid w:val="00B21A3C"/>
    <w:rsid w:val="00B21E8C"/>
    <w:rsid w:val="00B223C0"/>
    <w:rsid w:val="00B234ED"/>
    <w:rsid w:val="00B249B2"/>
    <w:rsid w:val="00B25CA3"/>
    <w:rsid w:val="00B2765A"/>
    <w:rsid w:val="00B3109A"/>
    <w:rsid w:val="00B5030F"/>
    <w:rsid w:val="00B50DB7"/>
    <w:rsid w:val="00B516ED"/>
    <w:rsid w:val="00B57A6A"/>
    <w:rsid w:val="00B66DB0"/>
    <w:rsid w:val="00B760F1"/>
    <w:rsid w:val="00B7669E"/>
    <w:rsid w:val="00B77DA1"/>
    <w:rsid w:val="00B822A0"/>
    <w:rsid w:val="00B825F0"/>
    <w:rsid w:val="00B83557"/>
    <w:rsid w:val="00B858AE"/>
    <w:rsid w:val="00B85964"/>
    <w:rsid w:val="00B92D70"/>
    <w:rsid w:val="00B96250"/>
    <w:rsid w:val="00BA0D55"/>
    <w:rsid w:val="00BA37B3"/>
    <w:rsid w:val="00BA4CC6"/>
    <w:rsid w:val="00BB3493"/>
    <w:rsid w:val="00BB7468"/>
    <w:rsid w:val="00BC188A"/>
    <w:rsid w:val="00BC402E"/>
    <w:rsid w:val="00BD0F48"/>
    <w:rsid w:val="00BD69DF"/>
    <w:rsid w:val="00BE5E1A"/>
    <w:rsid w:val="00BE6DDB"/>
    <w:rsid w:val="00BE7208"/>
    <w:rsid w:val="00BF4EF8"/>
    <w:rsid w:val="00BF5010"/>
    <w:rsid w:val="00C03D5F"/>
    <w:rsid w:val="00C045CD"/>
    <w:rsid w:val="00C11B37"/>
    <w:rsid w:val="00C13791"/>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33FE"/>
    <w:rsid w:val="00C942EC"/>
    <w:rsid w:val="00C96047"/>
    <w:rsid w:val="00C979D0"/>
    <w:rsid w:val="00CA0818"/>
    <w:rsid w:val="00CA15C8"/>
    <w:rsid w:val="00CA2C8F"/>
    <w:rsid w:val="00CA30DA"/>
    <w:rsid w:val="00CA3A24"/>
    <w:rsid w:val="00CA3B2D"/>
    <w:rsid w:val="00CB1777"/>
    <w:rsid w:val="00CB33E9"/>
    <w:rsid w:val="00CC10A9"/>
    <w:rsid w:val="00CE2BF8"/>
    <w:rsid w:val="00CE484E"/>
    <w:rsid w:val="00CE63CD"/>
    <w:rsid w:val="00CE656F"/>
    <w:rsid w:val="00CF0DA8"/>
    <w:rsid w:val="00CF2E25"/>
    <w:rsid w:val="00CF4453"/>
    <w:rsid w:val="00CF5D94"/>
    <w:rsid w:val="00CF7E0F"/>
    <w:rsid w:val="00D034D7"/>
    <w:rsid w:val="00D04BE4"/>
    <w:rsid w:val="00D06FC7"/>
    <w:rsid w:val="00D12565"/>
    <w:rsid w:val="00D14127"/>
    <w:rsid w:val="00D20474"/>
    <w:rsid w:val="00D342B8"/>
    <w:rsid w:val="00D350B8"/>
    <w:rsid w:val="00D60B16"/>
    <w:rsid w:val="00D60F02"/>
    <w:rsid w:val="00D66E49"/>
    <w:rsid w:val="00D70D71"/>
    <w:rsid w:val="00D72F74"/>
    <w:rsid w:val="00D81563"/>
    <w:rsid w:val="00D85907"/>
    <w:rsid w:val="00D86B76"/>
    <w:rsid w:val="00D9073E"/>
    <w:rsid w:val="00D9221D"/>
    <w:rsid w:val="00D958DF"/>
    <w:rsid w:val="00D96DA1"/>
    <w:rsid w:val="00DA51E7"/>
    <w:rsid w:val="00DB0260"/>
    <w:rsid w:val="00DB1C78"/>
    <w:rsid w:val="00DB7D96"/>
    <w:rsid w:val="00DC23FE"/>
    <w:rsid w:val="00DC59E6"/>
    <w:rsid w:val="00DD150B"/>
    <w:rsid w:val="00DD5025"/>
    <w:rsid w:val="00DE4A14"/>
    <w:rsid w:val="00DF1510"/>
    <w:rsid w:val="00E02F1F"/>
    <w:rsid w:val="00E06484"/>
    <w:rsid w:val="00E20A7D"/>
    <w:rsid w:val="00E275D8"/>
    <w:rsid w:val="00E30F6A"/>
    <w:rsid w:val="00E3117C"/>
    <w:rsid w:val="00E35626"/>
    <w:rsid w:val="00E375CA"/>
    <w:rsid w:val="00E4619A"/>
    <w:rsid w:val="00E5364F"/>
    <w:rsid w:val="00E567E8"/>
    <w:rsid w:val="00E64679"/>
    <w:rsid w:val="00E65EBC"/>
    <w:rsid w:val="00E677FE"/>
    <w:rsid w:val="00E70C9A"/>
    <w:rsid w:val="00E73432"/>
    <w:rsid w:val="00E77B0C"/>
    <w:rsid w:val="00E77FB8"/>
    <w:rsid w:val="00E838B0"/>
    <w:rsid w:val="00E86A7C"/>
    <w:rsid w:val="00E878E1"/>
    <w:rsid w:val="00E87F2C"/>
    <w:rsid w:val="00E95278"/>
    <w:rsid w:val="00EA2273"/>
    <w:rsid w:val="00EA7C3C"/>
    <w:rsid w:val="00EB2DB3"/>
    <w:rsid w:val="00EC3FBB"/>
    <w:rsid w:val="00EC6B7A"/>
    <w:rsid w:val="00EC7E0C"/>
    <w:rsid w:val="00ED1A6E"/>
    <w:rsid w:val="00ED3A87"/>
    <w:rsid w:val="00ED4B7C"/>
    <w:rsid w:val="00ED5B67"/>
    <w:rsid w:val="00EF264C"/>
    <w:rsid w:val="00EF3FEE"/>
    <w:rsid w:val="00F04B59"/>
    <w:rsid w:val="00F05132"/>
    <w:rsid w:val="00F11741"/>
    <w:rsid w:val="00F12B1C"/>
    <w:rsid w:val="00F13CF8"/>
    <w:rsid w:val="00F15855"/>
    <w:rsid w:val="00F200B2"/>
    <w:rsid w:val="00F227DC"/>
    <w:rsid w:val="00F32978"/>
    <w:rsid w:val="00F43F64"/>
    <w:rsid w:val="00F45CB2"/>
    <w:rsid w:val="00F544C0"/>
    <w:rsid w:val="00F55332"/>
    <w:rsid w:val="00F621E1"/>
    <w:rsid w:val="00F6504A"/>
    <w:rsid w:val="00F65519"/>
    <w:rsid w:val="00F713C0"/>
    <w:rsid w:val="00F75DDC"/>
    <w:rsid w:val="00F7792F"/>
    <w:rsid w:val="00F82946"/>
    <w:rsid w:val="00F842AA"/>
    <w:rsid w:val="00F8476F"/>
    <w:rsid w:val="00F853E1"/>
    <w:rsid w:val="00F85604"/>
    <w:rsid w:val="00F92C2A"/>
    <w:rsid w:val="00F94B7A"/>
    <w:rsid w:val="00FA17AC"/>
    <w:rsid w:val="00FA32DE"/>
    <w:rsid w:val="00FA3382"/>
    <w:rsid w:val="00FA59CD"/>
    <w:rsid w:val="00FB1740"/>
    <w:rsid w:val="00FC5469"/>
    <w:rsid w:val="00FC6D7D"/>
    <w:rsid w:val="00FD16B0"/>
    <w:rsid w:val="00FD4FED"/>
    <w:rsid w:val="00FD78F2"/>
    <w:rsid w:val="00FE0577"/>
    <w:rsid w:val="00FE59EC"/>
    <w:rsid w:val="00FE5B67"/>
    <w:rsid w:val="00FE5EA8"/>
    <w:rsid w:val="00FE60D6"/>
    <w:rsid w:val="00FF4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26EC6A4"/>
  <w15:docId w15:val="{00BF1863-4BBF-4480-A4F7-54E40C6A6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link w:val="FooterChar"/>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0D58FF"/>
    <w:rPr>
      <w:vertAlign w:val="superscript"/>
    </w:rPr>
  </w:style>
  <w:style w:type="character" w:customStyle="1" w:styleId="UnresolvedMention">
    <w:name w:val="Unresolved Mention"/>
    <w:basedOn w:val="DefaultParagraphFont"/>
    <w:uiPriority w:val="99"/>
    <w:semiHidden/>
    <w:unhideWhenUsed/>
    <w:rsid w:val="000D58FF"/>
    <w:rPr>
      <w:color w:val="605E5C"/>
      <w:shd w:val="clear" w:color="auto" w:fill="E1DFDD"/>
    </w:rPr>
  </w:style>
  <w:style w:type="character" w:styleId="FollowedHyperlink">
    <w:name w:val="FollowedHyperlink"/>
    <w:basedOn w:val="DefaultParagraphFont"/>
    <w:semiHidden/>
    <w:unhideWhenUsed/>
    <w:rsid w:val="000D58FF"/>
    <w:rPr>
      <w:color w:val="800080" w:themeColor="followedHyperlink"/>
      <w:u w:val="single"/>
    </w:rPr>
  </w:style>
  <w:style w:type="character" w:customStyle="1" w:styleId="HeaderChar">
    <w:name w:val="Header Char"/>
    <w:basedOn w:val="DefaultParagraphFont"/>
    <w:link w:val="Header"/>
    <w:uiPriority w:val="99"/>
    <w:rsid w:val="007F580B"/>
    <w:rPr>
      <w:sz w:val="24"/>
      <w:szCs w:val="24"/>
    </w:rPr>
  </w:style>
  <w:style w:type="paragraph" w:styleId="ListParagraph">
    <w:name w:val="List Paragraph"/>
    <w:basedOn w:val="Normal"/>
    <w:uiPriority w:val="34"/>
    <w:qFormat/>
    <w:rsid w:val="0018392A"/>
    <w:pPr>
      <w:ind w:left="720"/>
      <w:contextualSpacing/>
    </w:pPr>
  </w:style>
  <w:style w:type="character" w:customStyle="1" w:styleId="FooterChar">
    <w:name w:val="Footer Char"/>
    <w:basedOn w:val="DefaultParagraphFont"/>
    <w:link w:val="Footer"/>
    <w:rsid w:val="003415D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0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JPG"/><Relationship Id="rId39"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5.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JPG"/><Relationship Id="rId29" Type="http://schemas.openxmlformats.org/officeDocument/2006/relationships/image" Target="media/image10.JP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JP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B2726-173D-455C-A1CD-1810FEBC9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31</Pages>
  <Words>3028</Words>
  <Characters>18516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Joann Parsons</dc:creator>
  <cp:lastModifiedBy>Joann Parsons</cp:lastModifiedBy>
  <cp:revision>2</cp:revision>
  <cp:lastPrinted>2004-01-27T20:32:00Z</cp:lastPrinted>
  <dcterms:created xsi:type="dcterms:W3CDTF">2021-06-03T12:24:00Z</dcterms:created>
  <dcterms:modified xsi:type="dcterms:W3CDTF">2021-06-03T12:24:00Z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20190210-EG</vt:lpwstr>
  </property>
  <property fmtid="{D5CDD505-2E9C-101B-9397-08002B2CF9AE}" pid="3" name="MasterDocument">
    <vt:bool>false</vt:bool>
  </property>
</Properties>
</file>