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EAD" w:rsidRPr="006D1FED" w:rsidRDefault="00C53EAD">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6D1FED">
        <w:rPr>
          <w:rFonts w:ascii="Courier New" w:hAnsi="Courier New" w:cs="Courier New"/>
          <w:spacing w:val="-3"/>
          <w:sz w:val="24"/>
          <w:szCs w:val="24"/>
        </w:rPr>
        <w:t>BEFORE THE FLORIDA PUBLIC SERVICE COMMISSION</w:t>
      </w:r>
      <w:r w:rsidRPr="006D1FED">
        <w:rPr>
          <w:rFonts w:ascii="Courier New" w:hAnsi="Courier New" w:cs="Courier New"/>
          <w:spacing w:val="-3"/>
          <w:sz w:val="24"/>
          <w:szCs w:val="24"/>
        </w:rPr>
        <w:fldChar w:fldCharType="begin"/>
      </w:r>
      <w:r w:rsidRPr="006D1FED">
        <w:rPr>
          <w:rFonts w:ascii="Courier New" w:hAnsi="Courier New" w:cs="Courier New"/>
          <w:spacing w:val="-3"/>
          <w:sz w:val="24"/>
          <w:szCs w:val="24"/>
        </w:rPr>
        <w:instrText xml:space="preserve">PRIVATE </w:instrText>
      </w:r>
      <w:r w:rsidRPr="006D1FED">
        <w:rPr>
          <w:rFonts w:ascii="Courier New" w:hAnsi="Courier New" w:cs="Courier New"/>
          <w:spacing w:val="-3"/>
          <w:sz w:val="24"/>
          <w:szCs w:val="24"/>
        </w:rPr>
      </w:r>
      <w:r w:rsidRPr="006D1FED">
        <w:rPr>
          <w:rFonts w:ascii="Courier New" w:hAnsi="Courier New" w:cs="Courier New"/>
          <w:spacing w:val="-3"/>
          <w:sz w:val="24"/>
          <w:szCs w:val="24"/>
        </w:rPr>
        <w:fldChar w:fldCharType="end"/>
      </w: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C53EAD" w:rsidRPr="006D1FED">
        <w:tblPrEx>
          <w:tblCellMar>
            <w:top w:w="0" w:type="dxa"/>
            <w:left w:w="0" w:type="dxa"/>
            <w:bottom w:w="0" w:type="dxa"/>
            <w:right w:w="0" w:type="dxa"/>
          </w:tblCellMar>
        </w:tblPrEx>
        <w:tc>
          <w:tcPr>
            <w:tcW w:w="4608" w:type="dxa"/>
            <w:tcBorders>
              <w:top w:val="nil"/>
              <w:left w:val="nil"/>
              <w:bottom w:val="nil"/>
              <w:right w:val="nil"/>
            </w:tcBorders>
          </w:tcPr>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6D1FED">
              <w:rPr>
                <w:rFonts w:ascii="Courier New" w:hAnsi="Courier New" w:cs="Courier New"/>
                <w:sz w:val="24"/>
                <w:szCs w:val="24"/>
              </w:rPr>
              <w:t>In Re:  Application for certificate to provide shared tenant service by GE Capital-ResCom, L.P.</w:t>
            </w: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6D1FED">
              <w:rPr>
                <w:rFonts w:ascii="Courier New" w:hAnsi="Courier New" w:cs="Courier New"/>
                <w:sz w:val="24"/>
                <w:szCs w:val="24"/>
                <w:u w:val="single"/>
              </w:rPr>
              <w:t xml:space="preserve">                                </w:t>
            </w:r>
          </w:p>
        </w:tc>
        <w:tc>
          <w:tcPr>
            <w:tcW w:w="144" w:type="dxa"/>
            <w:tcBorders>
              <w:top w:val="nil"/>
              <w:left w:val="nil"/>
              <w:bottom w:val="nil"/>
              <w:right w:val="nil"/>
            </w:tcBorders>
          </w:tcPr>
          <w:p w:rsidR="00C53EAD" w:rsidRPr="006D1FED" w:rsidRDefault="00C53EAD">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C53EAD" w:rsidRPr="006D1FED" w:rsidRDefault="00C53EAD">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C53EAD" w:rsidRPr="006D1FED" w:rsidRDefault="00C53EAD">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C53EAD" w:rsidRPr="006D1FED" w:rsidRDefault="00C53EAD">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C53EAD" w:rsidRPr="006D1FED" w:rsidRDefault="00C53EAD">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r w:rsidRPr="006D1FED">
              <w:rPr>
                <w:rFonts w:ascii="Courier New" w:hAnsi="Courier New" w:cs="Courier New"/>
                <w:sz w:val="24"/>
                <w:szCs w:val="24"/>
                <w:u w:val="single"/>
              </w:rPr>
              <w:t xml:space="preserve"> </w:t>
            </w:r>
          </w:p>
        </w:tc>
        <w:tc>
          <w:tcPr>
            <w:tcW w:w="216" w:type="dxa"/>
            <w:tcBorders>
              <w:top w:val="nil"/>
              <w:left w:val="nil"/>
              <w:bottom w:val="nil"/>
              <w:right w:val="nil"/>
            </w:tcBorders>
          </w:tcPr>
          <w:p w:rsidR="00C53EAD" w:rsidRPr="006D1FED" w:rsidRDefault="00C53EAD">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D1FED">
              <w:rPr>
                <w:rFonts w:ascii="Courier New" w:hAnsi="Courier New" w:cs="Courier New"/>
                <w:sz w:val="24"/>
                <w:szCs w:val="24"/>
              </w:rPr>
              <w:t>)</w:t>
            </w:r>
          </w:p>
          <w:p w:rsidR="00C53EAD" w:rsidRPr="006D1FED" w:rsidRDefault="00C53EAD">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D1FED">
              <w:rPr>
                <w:rFonts w:ascii="Courier New" w:hAnsi="Courier New" w:cs="Courier New"/>
                <w:sz w:val="24"/>
                <w:szCs w:val="24"/>
              </w:rPr>
              <w:t>)</w:t>
            </w:r>
          </w:p>
          <w:p w:rsidR="00C53EAD" w:rsidRPr="006D1FED" w:rsidRDefault="00C53EAD">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D1FED">
              <w:rPr>
                <w:rFonts w:ascii="Courier New" w:hAnsi="Courier New" w:cs="Courier New"/>
                <w:sz w:val="24"/>
                <w:szCs w:val="24"/>
              </w:rPr>
              <w:t>)</w:t>
            </w:r>
          </w:p>
          <w:p w:rsidR="00C53EAD" w:rsidRPr="006D1FED" w:rsidRDefault="00C53EAD">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D1FED">
              <w:rPr>
                <w:rFonts w:ascii="Courier New" w:hAnsi="Courier New" w:cs="Courier New"/>
                <w:sz w:val="24"/>
                <w:szCs w:val="24"/>
              </w:rPr>
              <w:t>)</w:t>
            </w:r>
          </w:p>
          <w:p w:rsidR="00C53EAD" w:rsidRPr="006D1FED" w:rsidRDefault="00C53EAD">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D1FED">
              <w:rPr>
                <w:rFonts w:ascii="Courier New" w:hAnsi="Courier New" w:cs="Courier New"/>
                <w:sz w:val="24"/>
                <w:szCs w:val="24"/>
              </w:rPr>
              <w:t>)</w:t>
            </w:r>
          </w:p>
        </w:tc>
        <w:tc>
          <w:tcPr>
            <w:tcW w:w="4392" w:type="dxa"/>
            <w:tcBorders>
              <w:top w:val="nil"/>
              <w:left w:val="nil"/>
              <w:bottom w:val="nil"/>
              <w:right w:val="nil"/>
            </w:tcBorders>
          </w:tcPr>
          <w:p w:rsidR="00C53EAD" w:rsidRPr="006D1FED" w:rsidRDefault="00C53EAD">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6D1FED">
              <w:rPr>
                <w:rFonts w:ascii="Courier New" w:hAnsi="Courier New" w:cs="Courier New"/>
                <w:sz w:val="24"/>
                <w:szCs w:val="24"/>
              </w:rPr>
              <w:t>DOCKET NO. 961511-TS</w:t>
            </w:r>
          </w:p>
          <w:p w:rsidR="00C53EAD" w:rsidRPr="006D1FED" w:rsidRDefault="00C53EAD">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6D1FED">
              <w:rPr>
                <w:rFonts w:ascii="Courier New" w:hAnsi="Courier New" w:cs="Courier New"/>
                <w:sz w:val="24"/>
                <w:szCs w:val="24"/>
              </w:rPr>
              <w:t>ORDER NO. PSC-97-0166-FOF-TS</w:t>
            </w:r>
          </w:p>
          <w:p w:rsidR="00C53EAD" w:rsidRPr="006D1FED" w:rsidRDefault="00C53EAD">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6D1FED">
              <w:rPr>
                <w:rFonts w:ascii="Courier New" w:hAnsi="Courier New" w:cs="Courier New"/>
                <w:sz w:val="24"/>
                <w:szCs w:val="24"/>
              </w:rPr>
              <w:t>ISSUED: February 13, 1997</w:t>
            </w:r>
          </w:p>
          <w:p w:rsidR="00C53EAD" w:rsidRPr="006D1FED" w:rsidRDefault="00C53EAD">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p>
        </w:tc>
      </w:tr>
    </w:tbl>
    <w:p w:rsidR="00C53EAD" w:rsidRPr="006D1FED" w:rsidRDefault="00C53EAD">
      <w:pPr>
        <w:widowControl/>
        <w:tabs>
          <w:tab w:val="left" w:pos="0"/>
        </w:tabs>
        <w:suppressAutoHyphens/>
        <w:spacing w:line="240" w:lineRule="atLeast"/>
        <w:rPr>
          <w:rFonts w:ascii="Courier New" w:hAnsi="Courier New" w:cs="Courier New"/>
          <w:sz w:val="24"/>
          <w:szCs w:val="24"/>
        </w:rPr>
        <w:sectPr w:rsidR="00C53EAD" w:rsidRPr="006D1FED">
          <w:headerReference w:type="default" r:id="rId8"/>
          <w:pgSz w:w="12240" w:h="15840"/>
          <w:pgMar w:top="1440" w:right="1440" w:bottom="2160" w:left="1440" w:header="1440" w:footer="2160" w:gutter="0"/>
          <w:pgNumType w:start="1"/>
          <w:cols w:space="720"/>
          <w:noEndnote/>
          <w:titlePg/>
        </w:sectPr>
      </w:pP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D1FED">
        <w:rPr>
          <w:rFonts w:ascii="Courier New" w:hAnsi="Courier New" w:cs="Courier New"/>
          <w:spacing w:val="-3"/>
          <w:sz w:val="24"/>
          <w:szCs w:val="24"/>
        </w:rPr>
        <w:tab/>
        <w:t>The following Commissioners participated in the disposition of this matter:</w:t>
      </w: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53EAD" w:rsidRPr="006D1FED" w:rsidRDefault="00C53EAD">
      <w:pPr>
        <w:widowControl/>
        <w:tabs>
          <w:tab w:val="center" w:pos="4680"/>
        </w:tabs>
        <w:suppressAutoHyphens/>
        <w:spacing w:line="240" w:lineRule="atLeast"/>
        <w:jc w:val="both"/>
        <w:rPr>
          <w:rFonts w:ascii="Courier New" w:hAnsi="Courier New" w:cs="Courier New"/>
          <w:spacing w:val="-3"/>
          <w:sz w:val="24"/>
          <w:szCs w:val="24"/>
        </w:rPr>
      </w:pPr>
      <w:r w:rsidRPr="006D1FED">
        <w:rPr>
          <w:rFonts w:ascii="Courier New" w:hAnsi="Courier New" w:cs="Courier New"/>
          <w:spacing w:val="-3"/>
          <w:sz w:val="24"/>
          <w:szCs w:val="24"/>
        </w:rPr>
        <w:tab/>
        <w:t>JULIA L. JOHNSON, Chairman</w:t>
      </w:r>
    </w:p>
    <w:p w:rsidR="00C53EAD" w:rsidRPr="006D1FED" w:rsidRDefault="00C53EAD">
      <w:pPr>
        <w:widowControl/>
        <w:tabs>
          <w:tab w:val="center" w:pos="4680"/>
        </w:tabs>
        <w:suppressAutoHyphens/>
        <w:spacing w:line="240" w:lineRule="atLeast"/>
        <w:jc w:val="both"/>
        <w:rPr>
          <w:rFonts w:ascii="Courier New" w:hAnsi="Courier New" w:cs="Courier New"/>
          <w:spacing w:val="-3"/>
          <w:sz w:val="24"/>
          <w:szCs w:val="24"/>
        </w:rPr>
      </w:pPr>
      <w:r w:rsidRPr="006D1FED">
        <w:rPr>
          <w:rFonts w:ascii="Courier New" w:hAnsi="Courier New" w:cs="Courier New"/>
          <w:spacing w:val="-3"/>
          <w:sz w:val="24"/>
          <w:szCs w:val="24"/>
        </w:rPr>
        <w:tab/>
        <w:t>SUSAN F. CLARK</w:t>
      </w:r>
    </w:p>
    <w:p w:rsidR="00C53EAD" w:rsidRPr="006D1FED" w:rsidRDefault="00C53EAD">
      <w:pPr>
        <w:widowControl/>
        <w:tabs>
          <w:tab w:val="center" w:pos="4680"/>
        </w:tabs>
        <w:suppressAutoHyphens/>
        <w:spacing w:line="240" w:lineRule="atLeast"/>
        <w:jc w:val="both"/>
        <w:rPr>
          <w:rFonts w:ascii="Courier New" w:hAnsi="Courier New" w:cs="Courier New"/>
          <w:spacing w:val="-3"/>
          <w:sz w:val="24"/>
          <w:szCs w:val="24"/>
        </w:rPr>
      </w:pPr>
      <w:r w:rsidRPr="006D1FED">
        <w:rPr>
          <w:rFonts w:ascii="Courier New" w:hAnsi="Courier New" w:cs="Courier New"/>
          <w:spacing w:val="-3"/>
          <w:sz w:val="24"/>
          <w:szCs w:val="24"/>
        </w:rPr>
        <w:tab/>
        <w:t>J. TERRY DEASON</w:t>
      </w:r>
    </w:p>
    <w:p w:rsidR="00C53EAD" w:rsidRPr="006D1FED" w:rsidRDefault="00C53EAD">
      <w:pPr>
        <w:widowControl/>
        <w:tabs>
          <w:tab w:val="center" w:pos="4680"/>
        </w:tabs>
        <w:suppressAutoHyphens/>
        <w:spacing w:line="240" w:lineRule="atLeast"/>
        <w:jc w:val="both"/>
        <w:rPr>
          <w:rFonts w:ascii="Courier New" w:hAnsi="Courier New" w:cs="Courier New"/>
          <w:spacing w:val="-3"/>
          <w:sz w:val="24"/>
          <w:szCs w:val="24"/>
        </w:rPr>
      </w:pPr>
      <w:r w:rsidRPr="006D1FED">
        <w:rPr>
          <w:rFonts w:ascii="Courier New" w:hAnsi="Courier New" w:cs="Courier New"/>
          <w:spacing w:val="-3"/>
          <w:sz w:val="24"/>
          <w:szCs w:val="24"/>
        </w:rPr>
        <w:tab/>
        <w:t>JOE GARCIA</w:t>
      </w:r>
    </w:p>
    <w:p w:rsidR="00C53EAD" w:rsidRPr="006D1FED" w:rsidRDefault="00C53EAD">
      <w:pPr>
        <w:widowControl/>
        <w:tabs>
          <w:tab w:val="center" w:pos="4680"/>
        </w:tabs>
        <w:suppressAutoHyphens/>
        <w:spacing w:line="240" w:lineRule="atLeast"/>
        <w:jc w:val="both"/>
        <w:rPr>
          <w:rFonts w:ascii="Courier New" w:hAnsi="Courier New" w:cs="Courier New"/>
          <w:spacing w:val="-3"/>
          <w:sz w:val="24"/>
          <w:szCs w:val="24"/>
        </w:rPr>
      </w:pPr>
      <w:r w:rsidRPr="006D1FED">
        <w:rPr>
          <w:rFonts w:ascii="Courier New" w:hAnsi="Courier New" w:cs="Courier New"/>
          <w:spacing w:val="-3"/>
          <w:sz w:val="24"/>
          <w:szCs w:val="24"/>
        </w:rPr>
        <w:tab/>
        <w:t>DIANE K. KIESLING</w:t>
      </w: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53EAD" w:rsidRPr="006D1FED" w:rsidRDefault="00C53EAD">
      <w:pPr>
        <w:widowControl/>
        <w:tabs>
          <w:tab w:val="center" w:pos="4680"/>
        </w:tabs>
        <w:suppressAutoHyphens/>
        <w:spacing w:line="240" w:lineRule="atLeast"/>
        <w:jc w:val="both"/>
        <w:rPr>
          <w:rFonts w:ascii="Courier New" w:hAnsi="Courier New" w:cs="Courier New"/>
          <w:spacing w:val="-3"/>
          <w:sz w:val="24"/>
          <w:szCs w:val="24"/>
          <w:u w:val="single"/>
        </w:rPr>
      </w:pPr>
      <w:r w:rsidRPr="006D1FED">
        <w:rPr>
          <w:rFonts w:ascii="Courier New" w:hAnsi="Courier New" w:cs="Courier New"/>
          <w:spacing w:val="-3"/>
          <w:sz w:val="24"/>
          <w:szCs w:val="24"/>
        </w:rPr>
        <w:tab/>
      </w:r>
      <w:r w:rsidRPr="006D1FED">
        <w:rPr>
          <w:rFonts w:ascii="Courier New" w:hAnsi="Courier New" w:cs="Courier New"/>
          <w:spacing w:val="-3"/>
          <w:sz w:val="24"/>
          <w:szCs w:val="24"/>
          <w:u w:val="single"/>
        </w:rPr>
        <w:t>NOTICE OF PROPOSED AGENCY ACTION</w:t>
      </w:r>
    </w:p>
    <w:p w:rsidR="00C53EAD" w:rsidRPr="006D1FED" w:rsidRDefault="00C53EAD">
      <w:pPr>
        <w:widowControl/>
        <w:tabs>
          <w:tab w:val="center" w:pos="4680"/>
        </w:tabs>
        <w:suppressAutoHyphens/>
        <w:spacing w:line="240" w:lineRule="atLeast"/>
        <w:jc w:val="both"/>
        <w:rPr>
          <w:rFonts w:ascii="Courier New" w:hAnsi="Courier New" w:cs="Courier New"/>
          <w:spacing w:val="-3"/>
          <w:sz w:val="24"/>
          <w:szCs w:val="24"/>
          <w:u w:val="single"/>
        </w:rPr>
      </w:pPr>
      <w:r w:rsidRPr="006D1FED">
        <w:rPr>
          <w:rFonts w:ascii="Courier New" w:hAnsi="Courier New" w:cs="Courier New"/>
          <w:spacing w:val="-3"/>
          <w:sz w:val="24"/>
          <w:szCs w:val="24"/>
        </w:rPr>
        <w:tab/>
      </w:r>
      <w:r w:rsidRPr="006D1FED">
        <w:rPr>
          <w:rFonts w:ascii="Courier New" w:hAnsi="Courier New" w:cs="Courier New"/>
          <w:spacing w:val="-3"/>
          <w:sz w:val="24"/>
          <w:szCs w:val="24"/>
          <w:u w:val="single"/>
        </w:rPr>
        <w:t>ORDER GRANTING CERTIFICATE TO</w:t>
      </w:r>
    </w:p>
    <w:p w:rsidR="00C53EAD" w:rsidRPr="006D1FED" w:rsidRDefault="00C53EAD">
      <w:pPr>
        <w:widowControl/>
        <w:tabs>
          <w:tab w:val="center" w:pos="4680"/>
        </w:tabs>
        <w:suppressAutoHyphens/>
        <w:spacing w:line="240" w:lineRule="atLeast"/>
        <w:jc w:val="both"/>
        <w:rPr>
          <w:rFonts w:ascii="Courier New" w:hAnsi="Courier New" w:cs="Courier New"/>
          <w:spacing w:val="-3"/>
          <w:sz w:val="24"/>
          <w:szCs w:val="24"/>
        </w:rPr>
      </w:pPr>
      <w:r w:rsidRPr="006D1FED">
        <w:rPr>
          <w:rFonts w:ascii="Courier New" w:hAnsi="Courier New" w:cs="Courier New"/>
          <w:spacing w:val="-3"/>
          <w:sz w:val="24"/>
          <w:szCs w:val="24"/>
        </w:rPr>
        <w:tab/>
      </w:r>
      <w:r w:rsidRPr="006D1FED">
        <w:rPr>
          <w:rFonts w:ascii="Courier New" w:hAnsi="Courier New" w:cs="Courier New"/>
          <w:spacing w:val="-3"/>
          <w:sz w:val="24"/>
          <w:szCs w:val="24"/>
          <w:u w:val="single"/>
        </w:rPr>
        <w:t>PROVIDE SHARED TENANT SERVICES</w:t>
      </w: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D1FED">
        <w:rPr>
          <w:rFonts w:ascii="Courier New" w:hAnsi="Courier New" w:cs="Courier New"/>
          <w:spacing w:val="-3"/>
          <w:sz w:val="24"/>
          <w:szCs w:val="24"/>
        </w:rPr>
        <w:t>BY THE COMMISSION:</w:t>
      </w: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D1FED">
        <w:rPr>
          <w:rFonts w:ascii="Courier New" w:hAnsi="Courier New" w:cs="Courier New"/>
          <w:spacing w:val="-3"/>
          <w:sz w:val="24"/>
          <w:szCs w:val="24"/>
        </w:rPr>
        <w:tab/>
        <w:t>NOTICE IS HEREBY GIVEN by the Florida Public Service Commission that the action discussed herein is preliminary in nature and will become final unless a person whose interests are substantially affected files a petition for a formal proceeding in accordance with Rule 25</w:t>
      </w:r>
      <w:r w:rsidRPr="006D1FED">
        <w:rPr>
          <w:rFonts w:ascii="Courier New" w:hAnsi="Courier New" w:cs="Courier New"/>
          <w:spacing w:val="-3"/>
          <w:sz w:val="24"/>
          <w:szCs w:val="24"/>
        </w:rPr>
        <w:noBreakHyphen/>
        <w:t>22.029, Florida Administrative Code.</w:t>
      </w: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D1FED">
        <w:rPr>
          <w:rFonts w:ascii="Courier New" w:hAnsi="Courier New" w:cs="Courier New"/>
          <w:spacing w:val="-3"/>
          <w:sz w:val="24"/>
          <w:szCs w:val="24"/>
        </w:rPr>
        <w:tab/>
        <w:t xml:space="preserve">GE Capital-ResCom, L.P. has applied for a certificate to provide Shared Tenant Services (STS).  Upon review of its application, it appears that GE Capital-ResCom, L.P. has sufficient technical, financial, and managerial capabilities, as required under Section 364.339, Florida Statutes.  Accordingly, we hereby grant Certificate No. 4800 to GE Capital-ResCom, L.P. </w:t>
      </w: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D1FED">
        <w:rPr>
          <w:rFonts w:ascii="Courier New" w:hAnsi="Courier New" w:cs="Courier New"/>
          <w:spacing w:val="-3"/>
          <w:sz w:val="24"/>
          <w:szCs w:val="24"/>
        </w:rPr>
        <w:tab/>
        <w:t>If this Order becomes final and effective, it will serve as  GE Capital-ResCom, L.P.'s certificate.  It should, therefore, be retained by GE Capital-ResCom, L.P. as proof of its certification.</w:t>
      </w: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D1FED">
        <w:rPr>
          <w:rFonts w:ascii="Courier New" w:hAnsi="Courier New" w:cs="Courier New"/>
          <w:spacing w:val="-3"/>
          <w:sz w:val="24"/>
          <w:szCs w:val="24"/>
        </w:rPr>
        <w:lastRenderedPageBreak/>
        <w:tab/>
        <w:t>STS providers are subject to Chapter 25-24, Florida Administrative Code, Part XII, Rules Governing Shared Tenant Service Provided by Other Than Local Exchange Telephone Companies.  STS providers are also required to comply with all applicable provisions of Chapter 364, Florida Statutes, and Rule 25-4.041, Florida Administrative Code.</w:t>
      </w: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D1FED">
        <w:rPr>
          <w:rFonts w:ascii="Courier New" w:hAnsi="Courier New" w:cs="Courier New"/>
          <w:spacing w:val="-3"/>
          <w:sz w:val="24"/>
          <w:szCs w:val="24"/>
        </w:rPr>
        <w:tab/>
        <w:t>Based on the foregoing, it is</w:t>
      </w: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D1FED">
        <w:rPr>
          <w:rFonts w:ascii="Courier New" w:hAnsi="Courier New" w:cs="Courier New"/>
          <w:spacing w:val="-3"/>
          <w:sz w:val="24"/>
          <w:szCs w:val="24"/>
        </w:rPr>
        <w:tab/>
        <w:t>ORDERED by the Florida Public Service Commission that we hereby grant GE Capital-ResCom, L.P. Certificate No. 4800 to provide shared tenant services, subject to the terms and conditions specified in the body of this Order.  It is further</w:t>
      </w: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D1FED">
        <w:rPr>
          <w:rFonts w:ascii="Courier New" w:hAnsi="Courier New" w:cs="Courier New"/>
          <w:spacing w:val="-3"/>
          <w:sz w:val="24"/>
          <w:szCs w:val="24"/>
        </w:rPr>
        <w:tab/>
        <w:t>ORDERED that this Order shall serve as GE Capital-ResCom, L.P.'s certificate and should be retained by GE Capital-ResCom, L.P. as proof of its certification.  It is further</w:t>
      </w: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D1FED">
        <w:rPr>
          <w:rFonts w:ascii="Courier New" w:hAnsi="Courier New" w:cs="Courier New"/>
          <w:spacing w:val="-3"/>
          <w:sz w:val="24"/>
          <w:szCs w:val="24"/>
        </w:rPr>
        <w:tab/>
        <w:t>ORDERED that the provisions of this Order, issued as proposed agency action, shall become final and effective unless an appropriate petition, in the form provided by Rule 25-22.036, Florida Administrative Code, is received by the Director, Division of Records and Reporting, 2540 Shumard Oak Boulevard, Tallahassee, Florida 32399-0850, by the close of business on the date set forth in the "Notice of Further Proceedings or Judicial Review" attached hereto.  It is further</w:t>
      </w: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D1FED">
        <w:rPr>
          <w:rFonts w:ascii="Courier New" w:hAnsi="Courier New" w:cs="Courier New"/>
          <w:spacing w:val="-3"/>
          <w:sz w:val="24"/>
          <w:szCs w:val="24"/>
        </w:rPr>
        <w:tab/>
        <w:t>ORDERED that in the event this Order becomes final, this Docket shall be closed.</w:t>
      </w:r>
    </w:p>
    <w:p w:rsidR="00C53EAD" w:rsidRDefault="00C53E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25666" w:rsidRDefault="00C256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25666" w:rsidRDefault="00C256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25666" w:rsidRDefault="00C256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25666" w:rsidRDefault="00C256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25666" w:rsidRDefault="00C256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25666" w:rsidRDefault="00C256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25666" w:rsidRDefault="00C256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25666" w:rsidRDefault="00C256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25666" w:rsidRDefault="00C256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25666" w:rsidRDefault="00C256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25666" w:rsidRDefault="00C256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25666" w:rsidRPr="006D1FED" w:rsidRDefault="00C256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bookmarkStart w:id="0" w:name="_GoBack"/>
      <w:bookmarkEnd w:id="0"/>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D1FED">
        <w:rPr>
          <w:rFonts w:ascii="Courier New" w:hAnsi="Courier New" w:cs="Courier New"/>
          <w:spacing w:val="-3"/>
          <w:sz w:val="24"/>
          <w:szCs w:val="24"/>
        </w:rPr>
        <w:lastRenderedPageBreak/>
        <w:tab/>
        <w:t xml:space="preserve">By ORDER of the Florida Public Service Commission, this </w:t>
      </w:r>
      <w:r w:rsidRPr="006D1FED">
        <w:rPr>
          <w:rFonts w:ascii="Courier New" w:hAnsi="Courier New" w:cs="Courier New"/>
          <w:spacing w:val="-3"/>
          <w:sz w:val="24"/>
          <w:szCs w:val="24"/>
          <w:u w:val="single"/>
        </w:rPr>
        <w:t xml:space="preserve">13th </w:t>
      </w:r>
      <w:r w:rsidRPr="006D1FED">
        <w:rPr>
          <w:rFonts w:ascii="Courier New" w:hAnsi="Courier New" w:cs="Courier New"/>
          <w:spacing w:val="-3"/>
          <w:sz w:val="24"/>
          <w:szCs w:val="24"/>
        </w:rPr>
        <w:t xml:space="preserve">day of </w:t>
      </w:r>
      <w:r w:rsidRPr="006D1FED">
        <w:rPr>
          <w:rFonts w:ascii="Courier New" w:hAnsi="Courier New" w:cs="Courier New"/>
          <w:spacing w:val="-3"/>
          <w:sz w:val="24"/>
          <w:szCs w:val="24"/>
          <w:u w:val="single"/>
        </w:rPr>
        <w:t>February</w:t>
      </w:r>
      <w:r w:rsidRPr="006D1FED">
        <w:rPr>
          <w:rFonts w:ascii="Courier New" w:hAnsi="Courier New" w:cs="Courier New"/>
          <w:spacing w:val="-3"/>
          <w:sz w:val="24"/>
          <w:szCs w:val="24"/>
        </w:rPr>
        <w:t xml:space="preserve">, </w:t>
      </w:r>
      <w:r w:rsidRPr="006D1FED">
        <w:rPr>
          <w:rFonts w:ascii="Courier New" w:hAnsi="Courier New" w:cs="Courier New"/>
          <w:spacing w:val="-3"/>
          <w:sz w:val="24"/>
          <w:szCs w:val="24"/>
          <w:u w:val="single"/>
        </w:rPr>
        <w:t>1997</w:t>
      </w:r>
      <w:r w:rsidRPr="006D1FED">
        <w:rPr>
          <w:rFonts w:ascii="Courier New" w:hAnsi="Courier New" w:cs="Courier New"/>
          <w:spacing w:val="-3"/>
          <w:sz w:val="24"/>
          <w:szCs w:val="24"/>
        </w:rPr>
        <w:t>.</w:t>
      </w: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D1FED">
        <w:rPr>
          <w:rFonts w:ascii="Courier New" w:hAnsi="Courier New" w:cs="Courier New"/>
          <w:spacing w:val="-3"/>
          <w:sz w:val="24"/>
          <w:szCs w:val="24"/>
        </w:rPr>
        <w:tab/>
      </w:r>
      <w:r w:rsidRPr="006D1FED">
        <w:rPr>
          <w:rFonts w:ascii="Courier New" w:hAnsi="Courier New" w:cs="Courier New"/>
          <w:spacing w:val="-3"/>
          <w:sz w:val="24"/>
          <w:szCs w:val="24"/>
        </w:rPr>
        <w:tab/>
      </w:r>
      <w:r w:rsidRPr="006D1FED">
        <w:rPr>
          <w:rFonts w:ascii="Courier New" w:hAnsi="Courier New" w:cs="Courier New"/>
          <w:spacing w:val="-3"/>
          <w:sz w:val="24"/>
          <w:szCs w:val="24"/>
        </w:rPr>
        <w:tab/>
      </w:r>
      <w:r w:rsidRPr="006D1FED">
        <w:rPr>
          <w:rFonts w:ascii="Courier New" w:hAnsi="Courier New" w:cs="Courier New"/>
          <w:spacing w:val="-3"/>
          <w:sz w:val="24"/>
          <w:szCs w:val="24"/>
        </w:rPr>
        <w:tab/>
      </w:r>
      <w:r w:rsidRPr="006D1FED">
        <w:rPr>
          <w:rFonts w:ascii="Courier New" w:hAnsi="Courier New" w:cs="Courier New"/>
          <w:spacing w:val="-3"/>
          <w:sz w:val="24"/>
          <w:szCs w:val="24"/>
        </w:rPr>
        <w:tab/>
      </w:r>
      <w:r w:rsidRPr="006D1FED">
        <w:rPr>
          <w:rFonts w:ascii="Courier New" w:hAnsi="Courier New" w:cs="Courier New"/>
          <w:spacing w:val="-3"/>
          <w:sz w:val="24"/>
          <w:szCs w:val="24"/>
        </w:rPr>
        <w:tab/>
      </w:r>
      <w:r w:rsidRPr="006D1FED">
        <w:rPr>
          <w:rFonts w:ascii="Courier New" w:hAnsi="Courier New" w:cs="Courier New"/>
          <w:spacing w:val="-3"/>
          <w:sz w:val="24"/>
          <w:szCs w:val="24"/>
          <w:u w:val="single"/>
        </w:rPr>
        <w:t xml:space="preserve">/s/ Blanca S. Bayó               </w:t>
      </w: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D1FED">
        <w:rPr>
          <w:rFonts w:ascii="Courier New" w:hAnsi="Courier New" w:cs="Courier New"/>
          <w:spacing w:val="-3"/>
          <w:sz w:val="24"/>
          <w:szCs w:val="24"/>
        </w:rPr>
        <w:tab/>
      </w:r>
      <w:r w:rsidRPr="006D1FED">
        <w:rPr>
          <w:rFonts w:ascii="Courier New" w:hAnsi="Courier New" w:cs="Courier New"/>
          <w:spacing w:val="-3"/>
          <w:sz w:val="24"/>
          <w:szCs w:val="24"/>
        </w:rPr>
        <w:tab/>
      </w:r>
      <w:r w:rsidRPr="006D1FED">
        <w:rPr>
          <w:rFonts w:ascii="Courier New" w:hAnsi="Courier New" w:cs="Courier New"/>
          <w:spacing w:val="-3"/>
          <w:sz w:val="24"/>
          <w:szCs w:val="24"/>
        </w:rPr>
        <w:tab/>
      </w:r>
      <w:r w:rsidRPr="006D1FED">
        <w:rPr>
          <w:rFonts w:ascii="Courier New" w:hAnsi="Courier New" w:cs="Courier New"/>
          <w:spacing w:val="-3"/>
          <w:sz w:val="24"/>
          <w:szCs w:val="24"/>
        </w:rPr>
        <w:tab/>
      </w:r>
      <w:r w:rsidRPr="006D1FED">
        <w:rPr>
          <w:rFonts w:ascii="Courier New" w:hAnsi="Courier New" w:cs="Courier New"/>
          <w:spacing w:val="-3"/>
          <w:sz w:val="24"/>
          <w:szCs w:val="24"/>
        </w:rPr>
        <w:tab/>
      </w:r>
      <w:r w:rsidRPr="006D1FED">
        <w:rPr>
          <w:rFonts w:ascii="Courier New" w:hAnsi="Courier New" w:cs="Courier New"/>
          <w:spacing w:val="-3"/>
          <w:sz w:val="24"/>
          <w:szCs w:val="24"/>
        </w:rPr>
        <w:tab/>
        <w:t>BLANCA S. BAYÓ, Director</w:t>
      </w: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D1FED">
        <w:rPr>
          <w:rFonts w:ascii="Courier New" w:hAnsi="Courier New" w:cs="Courier New"/>
          <w:spacing w:val="-3"/>
          <w:sz w:val="24"/>
          <w:szCs w:val="24"/>
        </w:rPr>
        <w:tab/>
      </w:r>
      <w:r w:rsidRPr="006D1FED">
        <w:rPr>
          <w:rFonts w:ascii="Courier New" w:hAnsi="Courier New" w:cs="Courier New"/>
          <w:spacing w:val="-3"/>
          <w:sz w:val="24"/>
          <w:szCs w:val="24"/>
        </w:rPr>
        <w:tab/>
      </w:r>
      <w:r w:rsidRPr="006D1FED">
        <w:rPr>
          <w:rFonts w:ascii="Courier New" w:hAnsi="Courier New" w:cs="Courier New"/>
          <w:spacing w:val="-3"/>
          <w:sz w:val="24"/>
          <w:szCs w:val="24"/>
        </w:rPr>
        <w:tab/>
      </w:r>
      <w:r w:rsidRPr="006D1FED">
        <w:rPr>
          <w:rFonts w:ascii="Courier New" w:hAnsi="Courier New" w:cs="Courier New"/>
          <w:spacing w:val="-3"/>
          <w:sz w:val="24"/>
          <w:szCs w:val="24"/>
        </w:rPr>
        <w:tab/>
      </w:r>
      <w:r w:rsidRPr="006D1FED">
        <w:rPr>
          <w:rFonts w:ascii="Courier New" w:hAnsi="Courier New" w:cs="Courier New"/>
          <w:spacing w:val="-3"/>
          <w:sz w:val="24"/>
          <w:szCs w:val="24"/>
        </w:rPr>
        <w:tab/>
      </w:r>
      <w:r w:rsidRPr="006D1FED">
        <w:rPr>
          <w:rFonts w:ascii="Courier New" w:hAnsi="Courier New" w:cs="Courier New"/>
          <w:spacing w:val="-3"/>
          <w:sz w:val="24"/>
          <w:szCs w:val="24"/>
        </w:rPr>
        <w:tab/>
        <w:t>Division of Records and Reporting</w:t>
      </w: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53EAD" w:rsidRPr="006D1FED" w:rsidRDefault="006D1FE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4320" w:hanging="4320"/>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C53EAD" w:rsidRPr="006D1FED">
        <w:rPr>
          <w:rFonts w:ascii="Courier New" w:hAnsi="Courier New" w:cs="Courier New"/>
          <w:spacing w:val="-3"/>
          <w:sz w:val="24"/>
          <w:szCs w:val="24"/>
        </w:rPr>
        <w:t>This is a facsimile copy.  A signed copy of the order may be obtained by calling 1-904-413-6770.</w:t>
      </w: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D1FED">
        <w:rPr>
          <w:rFonts w:ascii="Courier New" w:hAnsi="Courier New" w:cs="Courier New"/>
          <w:spacing w:val="-3"/>
          <w:sz w:val="24"/>
          <w:szCs w:val="24"/>
        </w:rPr>
        <w:t>( S E A L )</w:t>
      </w: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D1FED">
        <w:rPr>
          <w:rFonts w:ascii="Courier New" w:hAnsi="Courier New" w:cs="Courier New"/>
          <w:spacing w:val="-3"/>
          <w:sz w:val="24"/>
          <w:szCs w:val="24"/>
        </w:rPr>
        <w:t>KMP</w:t>
      </w:r>
    </w:p>
    <w:p w:rsidR="00C53EAD" w:rsidRPr="006D1FED" w:rsidRDefault="00C53EAD">
      <w:pPr>
        <w:widowControl/>
        <w:tabs>
          <w:tab w:val="center" w:pos="4680"/>
        </w:tabs>
        <w:suppressAutoHyphens/>
        <w:spacing w:line="240" w:lineRule="atLeast"/>
        <w:jc w:val="both"/>
        <w:rPr>
          <w:rFonts w:ascii="Courier New" w:hAnsi="Courier New" w:cs="Courier New"/>
          <w:spacing w:val="-3"/>
          <w:sz w:val="24"/>
          <w:szCs w:val="24"/>
        </w:rPr>
      </w:pPr>
      <w:r w:rsidRPr="006D1FED">
        <w:rPr>
          <w:rFonts w:ascii="Courier New" w:hAnsi="Courier New" w:cs="Courier New"/>
          <w:spacing w:val="-3"/>
          <w:sz w:val="24"/>
          <w:szCs w:val="24"/>
        </w:rPr>
        <w:br w:type="page"/>
      </w:r>
      <w:r w:rsidRPr="006D1FED">
        <w:rPr>
          <w:rFonts w:ascii="Courier New" w:hAnsi="Courier New" w:cs="Courier New"/>
          <w:spacing w:val="-3"/>
          <w:sz w:val="24"/>
          <w:szCs w:val="24"/>
        </w:rPr>
        <w:lastRenderedPageBreak/>
        <w:tab/>
      </w:r>
      <w:r w:rsidRPr="006D1FED">
        <w:rPr>
          <w:rFonts w:ascii="Courier New" w:hAnsi="Courier New" w:cs="Courier New"/>
          <w:spacing w:val="-3"/>
          <w:sz w:val="24"/>
          <w:szCs w:val="24"/>
          <w:u w:val="single"/>
        </w:rPr>
        <w:t>NOTICE OF FURTHER PROCEEDINGS OR JUDICIAL REVIEW</w:t>
      </w: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D1FED">
        <w:rPr>
          <w:rFonts w:ascii="Courier New" w:hAnsi="Courier New" w:cs="Courier New"/>
          <w:spacing w:val="-3"/>
          <w:sz w:val="24"/>
          <w:szCs w:val="24"/>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D1FED">
        <w:rPr>
          <w:rFonts w:ascii="Courier New" w:hAnsi="Courier New" w:cs="Courier New"/>
          <w:spacing w:val="-3"/>
          <w:sz w:val="24"/>
          <w:szCs w:val="24"/>
        </w:rPr>
        <w:tab/>
        <w:t>The action proposed herein is preliminary in nature and will not become effective or final, except as provided by Rule 25</w:t>
      </w:r>
      <w:r w:rsidRPr="006D1FED">
        <w:rPr>
          <w:rFonts w:ascii="Courier New" w:hAnsi="Courier New" w:cs="Courier New"/>
          <w:spacing w:val="-3"/>
          <w:sz w:val="24"/>
          <w:szCs w:val="24"/>
        </w:rPr>
        <w:noBreakHyphen/>
        <w:t xml:space="preserve">22.029, Florida Administrative Code.  Any person whose substantial interests are affected by the action proposed by this order may file a petition for a formal proceeding, as provided by Rule 25-22.029(4), Florida Administrative Code, in the form provided by Rule 25-22.036(7)(a) and (f), Florida Administrative Code.  This petition must be received by the Director, Division of Records and Reporting, 2540 Shumard Oak Boulevard, Tallahassee, Florida 32399-0850, by the close of business on </w:t>
      </w:r>
      <w:r w:rsidRPr="006D1FED">
        <w:rPr>
          <w:rFonts w:ascii="Courier New" w:hAnsi="Courier New" w:cs="Courier New"/>
          <w:spacing w:val="-3"/>
          <w:sz w:val="24"/>
          <w:szCs w:val="24"/>
          <w:u w:val="single"/>
        </w:rPr>
        <w:t>March 6, 1997</w:t>
      </w:r>
      <w:r w:rsidRPr="006D1FED">
        <w:rPr>
          <w:rFonts w:ascii="Courier New" w:hAnsi="Courier New" w:cs="Courier New"/>
          <w:spacing w:val="-3"/>
          <w:sz w:val="24"/>
          <w:szCs w:val="24"/>
        </w:rPr>
        <w:t>.</w:t>
      </w: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D1FED">
        <w:rPr>
          <w:rFonts w:ascii="Courier New" w:hAnsi="Courier New" w:cs="Courier New"/>
          <w:spacing w:val="-3"/>
          <w:sz w:val="24"/>
          <w:szCs w:val="24"/>
        </w:rPr>
        <w:tab/>
        <w:t>In the absence of such a petition, this order shall become effective on the day subsequent to the above date as provided by Rule 25-22.029(6), Florida Administrative Code.</w:t>
      </w: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D1FED">
        <w:rPr>
          <w:rFonts w:ascii="Courier New" w:hAnsi="Courier New" w:cs="Courier New"/>
          <w:spacing w:val="-3"/>
          <w:sz w:val="24"/>
          <w:szCs w:val="24"/>
        </w:rPr>
        <w:tab/>
        <w:t>Any objection or protest filed in this docket before the issuance date of this order is considered abandoned unless it satisfies the foregoing conditions and is renewed within the specified protest period.</w:t>
      </w: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53EAD" w:rsidRPr="006D1FED" w:rsidRDefault="00C53E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D1FED">
        <w:rPr>
          <w:rFonts w:ascii="Courier New" w:hAnsi="Courier New" w:cs="Courier New"/>
          <w:spacing w:val="-3"/>
          <w:sz w:val="24"/>
          <w:szCs w:val="24"/>
        </w:rPr>
        <w:tab/>
        <w:t>If this order becomes final and effective on the date described above, any party substantially affected may request judicial review by the Florida Supreme Court in the case of an electric, gas or telephone utility or by the First District Court of Appeal in the case of a water or wastewater utility by filing a notice of appeal with the Director, Division of Records and Reporting and filing a copy of the notice of appeal and the filing fee with the appropriate court.  This filing must be completed within thirty (30) days of the effective date of this order, pursuant to Rule 9.110, Florida Rules of Appellate Procedure.  The notice of appeal must be in the form specified in Rule 9.900(a), Florida Rules of Appellate Procedure.</w:t>
      </w:r>
    </w:p>
    <w:sectPr w:rsidR="00C53EAD" w:rsidRPr="006D1FED" w:rsidSect="00C53EAD">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EAD" w:rsidRDefault="00C53EAD">
      <w:pPr>
        <w:widowControl/>
        <w:spacing w:line="20" w:lineRule="exact"/>
        <w:rPr>
          <w:rFonts w:cstheme="minorBidi"/>
          <w:sz w:val="24"/>
          <w:szCs w:val="24"/>
        </w:rPr>
      </w:pPr>
    </w:p>
  </w:endnote>
  <w:endnote w:type="continuationSeparator" w:id="0">
    <w:p w:rsidR="00C53EAD" w:rsidRDefault="00C53EAD" w:rsidP="00C53EAD">
      <w:r>
        <w:rPr>
          <w:rFonts w:cstheme="minorBidi"/>
          <w:sz w:val="24"/>
          <w:szCs w:val="24"/>
        </w:rPr>
        <w:t xml:space="preserve"> </w:t>
      </w:r>
    </w:p>
  </w:endnote>
  <w:endnote w:type="continuationNotice" w:id="1">
    <w:p w:rsidR="00C53EAD" w:rsidRDefault="00C53EAD" w:rsidP="00C53EAD">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EAD" w:rsidRDefault="00C53EAD" w:rsidP="00C53EAD">
      <w:r>
        <w:rPr>
          <w:rFonts w:cstheme="minorBidi"/>
          <w:sz w:val="24"/>
          <w:szCs w:val="24"/>
        </w:rPr>
        <w:separator/>
      </w:r>
    </w:p>
  </w:footnote>
  <w:footnote w:type="continuationSeparator" w:id="0">
    <w:p w:rsidR="00C53EAD" w:rsidRDefault="00C53EAD" w:rsidP="00C53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EAD" w:rsidRPr="006D1FED" w:rsidRDefault="00C53EAD">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D1FED">
      <w:rPr>
        <w:rFonts w:ascii="Courier New" w:hAnsi="Courier New" w:cs="Courier New"/>
        <w:spacing w:val="-3"/>
        <w:sz w:val="24"/>
        <w:szCs w:val="24"/>
      </w:rPr>
      <w:t>ORDER NO. PSC-97-0166-FOF-TS</w:t>
    </w:r>
  </w:p>
  <w:p w:rsidR="00C53EAD" w:rsidRPr="006D1FED" w:rsidRDefault="00C53EAD">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D1FED">
      <w:rPr>
        <w:rFonts w:ascii="Courier New" w:hAnsi="Courier New" w:cs="Courier New"/>
        <w:spacing w:val="-3"/>
        <w:sz w:val="24"/>
        <w:szCs w:val="24"/>
      </w:rPr>
      <w:t>DOCKET NO. 961511-TS</w:t>
    </w:r>
  </w:p>
  <w:p w:rsidR="00C53EAD" w:rsidRPr="006D1FED" w:rsidRDefault="00C53EAD">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D1FED">
      <w:rPr>
        <w:rFonts w:ascii="Courier New" w:hAnsi="Courier New" w:cs="Courier New"/>
        <w:spacing w:val="-3"/>
        <w:sz w:val="24"/>
        <w:szCs w:val="24"/>
      </w:rPr>
      <w:t xml:space="preserve">PAGE </w:t>
    </w:r>
    <w:r w:rsidRPr="006D1FED">
      <w:rPr>
        <w:rFonts w:ascii="Courier New" w:hAnsi="Courier New" w:cs="Courier New"/>
        <w:spacing w:val="-3"/>
        <w:sz w:val="24"/>
        <w:szCs w:val="24"/>
      </w:rPr>
      <w:fldChar w:fldCharType="begin"/>
    </w:r>
    <w:r w:rsidRPr="006D1FED">
      <w:rPr>
        <w:rFonts w:ascii="Courier New" w:hAnsi="Courier New" w:cs="Courier New"/>
        <w:spacing w:val="-3"/>
        <w:sz w:val="24"/>
        <w:szCs w:val="24"/>
      </w:rPr>
      <w:instrText>page \* arabic</w:instrText>
    </w:r>
    <w:r w:rsidRPr="006D1FED">
      <w:rPr>
        <w:rFonts w:ascii="Courier New" w:hAnsi="Courier New" w:cs="Courier New"/>
        <w:spacing w:val="-3"/>
        <w:sz w:val="24"/>
        <w:szCs w:val="24"/>
      </w:rPr>
      <w:fldChar w:fldCharType="separate"/>
    </w:r>
    <w:r w:rsidR="00C25666">
      <w:rPr>
        <w:rFonts w:ascii="Courier New" w:hAnsi="Courier New" w:cs="Courier New"/>
        <w:noProof/>
        <w:spacing w:val="-3"/>
        <w:sz w:val="24"/>
        <w:szCs w:val="24"/>
      </w:rPr>
      <w:t>4</w:t>
    </w:r>
    <w:r w:rsidRPr="006D1FED">
      <w:rPr>
        <w:rFonts w:ascii="Courier New" w:hAnsi="Courier New" w:cs="Courier New"/>
        <w:spacing w:val="-3"/>
        <w:sz w:val="24"/>
        <w:szCs w:val="24"/>
      </w:rPr>
      <w:fldChar w:fldCharType="end"/>
    </w:r>
  </w:p>
  <w:p w:rsidR="00C53EAD" w:rsidRPr="006D1FED" w:rsidRDefault="00C53EAD">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C53EAD" w:rsidRDefault="00C53EAD">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EAD"/>
    <w:rsid w:val="006D1FED"/>
    <w:rsid w:val="00C25666"/>
    <w:rsid w:val="00C53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C53EAD"/>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C53EAD"/>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6D1FED"/>
    <w:pPr>
      <w:tabs>
        <w:tab w:val="center" w:pos="4680"/>
        <w:tab w:val="right" w:pos="9360"/>
      </w:tabs>
    </w:pPr>
  </w:style>
  <w:style w:type="character" w:customStyle="1" w:styleId="HeaderChar">
    <w:name w:val="Header Char"/>
    <w:basedOn w:val="DefaultParagraphFont"/>
    <w:link w:val="Header"/>
    <w:uiPriority w:val="99"/>
    <w:rsid w:val="006D1FED"/>
    <w:rPr>
      <w:rFonts w:ascii="Courier" w:hAnsi="Courier" w:cs="Courier"/>
      <w:sz w:val="20"/>
      <w:szCs w:val="20"/>
    </w:rPr>
  </w:style>
  <w:style w:type="paragraph" w:styleId="Footer">
    <w:name w:val="footer"/>
    <w:basedOn w:val="Normal"/>
    <w:link w:val="FooterChar"/>
    <w:uiPriority w:val="99"/>
    <w:unhideWhenUsed/>
    <w:rsid w:val="006D1FED"/>
    <w:pPr>
      <w:tabs>
        <w:tab w:val="center" w:pos="4680"/>
        <w:tab w:val="right" w:pos="9360"/>
      </w:tabs>
    </w:pPr>
  </w:style>
  <w:style w:type="character" w:customStyle="1" w:styleId="FooterChar">
    <w:name w:val="Footer Char"/>
    <w:basedOn w:val="DefaultParagraphFont"/>
    <w:link w:val="Footer"/>
    <w:uiPriority w:val="99"/>
    <w:rsid w:val="006D1FED"/>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C53EAD"/>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C53EAD"/>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6D1FED"/>
    <w:pPr>
      <w:tabs>
        <w:tab w:val="center" w:pos="4680"/>
        <w:tab w:val="right" w:pos="9360"/>
      </w:tabs>
    </w:pPr>
  </w:style>
  <w:style w:type="character" w:customStyle="1" w:styleId="HeaderChar">
    <w:name w:val="Header Char"/>
    <w:basedOn w:val="DefaultParagraphFont"/>
    <w:link w:val="Header"/>
    <w:uiPriority w:val="99"/>
    <w:rsid w:val="006D1FED"/>
    <w:rPr>
      <w:rFonts w:ascii="Courier" w:hAnsi="Courier" w:cs="Courier"/>
      <w:sz w:val="20"/>
      <w:szCs w:val="20"/>
    </w:rPr>
  </w:style>
  <w:style w:type="paragraph" w:styleId="Footer">
    <w:name w:val="footer"/>
    <w:basedOn w:val="Normal"/>
    <w:link w:val="FooterChar"/>
    <w:uiPriority w:val="99"/>
    <w:unhideWhenUsed/>
    <w:rsid w:val="006D1FED"/>
    <w:pPr>
      <w:tabs>
        <w:tab w:val="center" w:pos="4680"/>
        <w:tab w:val="right" w:pos="9360"/>
      </w:tabs>
    </w:pPr>
  </w:style>
  <w:style w:type="character" w:customStyle="1" w:styleId="FooterChar">
    <w:name w:val="Footer Char"/>
    <w:basedOn w:val="DefaultParagraphFont"/>
    <w:link w:val="Footer"/>
    <w:uiPriority w:val="99"/>
    <w:rsid w:val="006D1FED"/>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815</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2015-05-15T20:49:00Z</dcterms:created>
  <dcterms:modified xsi:type="dcterms:W3CDTF">2015-05-15T20:49:00Z</dcterms:modified>
</cp:coreProperties>
</file>