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254"/>
        <w:gridCol w:w="948"/>
        <w:gridCol w:w="1488"/>
        <w:gridCol w:w="5785"/>
      </w:tblGrid>
      <w:tr w:rsidR="007C0528">
        <w:tc>
          <w:tcPr>
            <w:tcW w:w="2202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528" w:rsidRDefault="007C0528" w:rsidP="006E08CB">
            <w:pPr>
              <w:pStyle w:val="MastHeadState"/>
              <w:jc w:val="right"/>
            </w:pPr>
            <w:r>
              <w:t>State of Florida</w:t>
            </w:r>
          </w:p>
          <w:p w:rsidR="007C0528" w:rsidRDefault="00047358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3925" cy="914400"/>
                  <wp:effectExtent l="0" t="0" r="9525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0528" w:rsidRDefault="007C0528"/>
        </w:tc>
        <w:tc>
          <w:tcPr>
            <w:tcW w:w="7273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vAlign w:val="bottom"/>
          </w:tcPr>
          <w:p w:rsidR="007C0528" w:rsidRDefault="007C0528">
            <w:pPr>
              <w:pStyle w:val="MastHeadPSC"/>
            </w:pPr>
            <w:r>
              <w:t>Public Service Commission</w:t>
            </w:r>
          </w:p>
          <w:p w:rsidR="007C0528" w:rsidRDefault="007C0528">
            <w:pPr>
              <w:pStyle w:val="MastHeadAddress"/>
            </w:pPr>
            <w:r>
              <w:t>Capital Circle Office Center ● 2540 Shumard Oak Boulevard</w:t>
            </w:r>
            <w:r>
              <w:br/>
              <w:t>Tallahassee, Florida 32399-0850</w:t>
            </w:r>
          </w:p>
          <w:p w:rsidR="007C0528" w:rsidRDefault="007C0528">
            <w:pPr>
              <w:pStyle w:val="MastHeadMemorandum"/>
            </w:pPr>
            <w:r>
              <w:t>-M-E-M-O-R-A-N-D-U-M-</w:t>
            </w:r>
          </w:p>
          <w:p w:rsidR="007C0528" w:rsidRDefault="007C0528">
            <w:pPr>
              <w:pStyle w:val="MemoHeading"/>
            </w:pPr>
          </w:p>
        </w:tc>
      </w:tr>
      <w:tr w:rsidR="007C0528">
        <w:tc>
          <w:tcPr>
            <w:tcW w:w="1254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DATE:</w:t>
            </w:r>
          </w:p>
        </w:tc>
        <w:tc>
          <w:tcPr>
            <w:tcW w:w="8221" w:type="dxa"/>
            <w:gridSpan w:val="3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tcMar>
              <w:bottom w:w="0" w:type="dxa"/>
            </w:tcMar>
          </w:tcPr>
          <w:p w:rsidR="007C0528" w:rsidRDefault="00047358">
            <w:pPr>
              <w:pStyle w:val="MemoHeading"/>
            </w:pPr>
            <w:bookmarkStart w:id="0" w:name="FilingDate"/>
            <w:r>
              <w:t>October 18, 2018</w:t>
            </w:r>
            <w:bookmarkEnd w:id="0"/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TO: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</w:tcMar>
          </w:tcPr>
          <w:p w:rsidR="007C0528" w:rsidRDefault="007C0528" w:rsidP="0093658B">
            <w:pPr>
              <w:pStyle w:val="MemoHeading"/>
            </w:pPr>
            <w:r>
              <w:t>Office of Commission Clerk (</w:t>
            </w:r>
            <w:r w:rsidR="0093658B">
              <w:t>Stauffer</w:t>
            </w:r>
            <w:r>
              <w:t>)</w:t>
            </w:r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FROM: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</w:tcMar>
          </w:tcPr>
          <w:p w:rsidR="00047358" w:rsidRDefault="00047358">
            <w:pPr>
              <w:pStyle w:val="MemoHeading"/>
            </w:pPr>
            <w:bookmarkStart w:id="1" w:name="From"/>
            <w:r>
              <w:t>Office of the General Counsel (Cowdery)</w:t>
            </w:r>
          </w:p>
          <w:p w:rsidR="007C0528" w:rsidRDefault="00047358">
            <w:pPr>
              <w:pStyle w:val="MemoHeading"/>
            </w:pPr>
            <w:r>
              <w:t>Division of Economics (Doherty, Draper)</w:t>
            </w:r>
            <w:bookmarkEnd w:id="1"/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RE: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</w:tcMar>
          </w:tcPr>
          <w:p w:rsidR="007C0528" w:rsidRDefault="00047358">
            <w:pPr>
              <w:pStyle w:val="MemoHeadingRe"/>
            </w:pPr>
            <w:bookmarkStart w:id="2" w:name="Re"/>
            <w:r>
              <w:t>Docket No. 20180188-EI – Petition for a temporary waiver of application of Rule 25-6.100, F.A.C., by Duke Energy Florida, LLC.</w:t>
            </w:r>
            <w:bookmarkEnd w:id="2"/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AGENDA: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</w:tcMar>
          </w:tcPr>
          <w:p w:rsidR="007C0528" w:rsidRDefault="00047358">
            <w:pPr>
              <w:pStyle w:val="MemoHeading"/>
            </w:pPr>
            <w:bookmarkStart w:id="3" w:name="AgendaDate"/>
            <w:r>
              <w:t>10/30/18</w:t>
            </w:r>
            <w:bookmarkEnd w:id="3"/>
            <w:r w:rsidR="007C0528">
              <w:t xml:space="preserve"> – </w:t>
            </w:r>
            <w:bookmarkStart w:id="4" w:name="PermittedStatus"/>
            <w:r>
              <w:t>Regular Agenda – Proposed Agency Action – Interested Persons May Participate</w:t>
            </w:r>
            <w:bookmarkEnd w:id="4"/>
          </w:p>
        </w:tc>
      </w:tr>
      <w:tr w:rsidR="007C0528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COMMISSIONERS ASSIGNED: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047358">
            <w:pPr>
              <w:pStyle w:val="MemoHeading"/>
            </w:pPr>
            <w:bookmarkStart w:id="5" w:name="CommissionersAssigned"/>
            <w:r>
              <w:t>All Commissioners</w:t>
            </w:r>
            <w:bookmarkEnd w:id="5"/>
          </w:p>
        </w:tc>
      </w:tr>
      <w:tr w:rsidR="007C0528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PREHEARING OFFICER: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047358">
            <w:pPr>
              <w:pStyle w:val="MemoHeading"/>
            </w:pPr>
            <w:bookmarkStart w:id="6" w:name="PrehearingOfficer"/>
            <w:r>
              <w:t>Brown</w:t>
            </w:r>
            <w:bookmarkEnd w:id="6"/>
          </w:p>
        </w:tc>
      </w:tr>
      <w:tr w:rsidR="007C0528" w:rsidTr="0093658B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bookmarkStart w:id="7" w:name="CriticalDatesLabel"/>
            <w:r>
              <w:t>CRITICAL DATES:</w:t>
            </w:r>
            <w:bookmarkEnd w:id="7"/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047358">
            <w:pPr>
              <w:pStyle w:val="MemoHeading"/>
            </w:pPr>
            <w:r>
              <w:t>Pursuant to Section 120.542, Florida Statutes, the Commission must grant or deny the petition by January 14, 2019.</w:t>
            </w:r>
          </w:p>
        </w:tc>
      </w:tr>
      <w:tr w:rsidR="007C0528" w:rsidTr="0093658B">
        <w:tc>
          <w:tcPr>
            <w:tcW w:w="3690" w:type="dxa"/>
            <w:gridSpan w:val="3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288" w:type="dxa"/>
              <w:bottom w:w="216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SPECIAL INSTRUCTIONS: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bottom w:w="216" w:type="dxa"/>
            </w:tcMar>
          </w:tcPr>
          <w:p w:rsidR="007C0528" w:rsidRDefault="00047358">
            <w:pPr>
              <w:pStyle w:val="MemoHeading"/>
            </w:pPr>
            <w:bookmarkStart w:id="8" w:name="SpecialInstructions"/>
            <w:r>
              <w:t>None</w:t>
            </w:r>
            <w:bookmarkEnd w:id="8"/>
          </w:p>
        </w:tc>
      </w:tr>
    </w:tbl>
    <w:p w:rsidR="007C0528" w:rsidRDefault="007C0528">
      <w:pPr>
        <w:pStyle w:val="BodyText"/>
      </w:pPr>
    </w:p>
    <w:p w:rsidR="007C0528" w:rsidRDefault="007C0528">
      <w:pPr>
        <w:pStyle w:val="RecommendationMajorSectionHeading"/>
      </w:pPr>
      <w:bookmarkStart w:id="9" w:name="RecToC"/>
      <w:bookmarkEnd w:id="9"/>
      <w:r>
        <w:t xml:space="preserve"> </w:t>
      </w:r>
      <w:bookmarkStart w:id="10" w:name="CaseBackground"/>
      <w:r>
        <w:t>Case Background</w:t>
      </w:r>
      <w:r>
        <w:fldChar w:fldCharType="begin"/>
      </w:r>
      <w:r>
        <w:instrText xml:space="preserve"> TC  "</w:instrText>
      </w:r>
      <w:r>
        <w:tab/>
      </w:r>
      <w:bookmarkStart w:id="11" w:name="_Toc94516455"/>
      <w:r>
        <w:instrText>Case Background</w:instrText>
      </w:r>
      <w:bookmarkEnd w:id="11"/>
      <w:r>
        <w:instrText xml:space="preserve">" \l 1 </w:instrText>
      </w:r>
      <w:r>
        <w:fldChar w:fldCharType="end"/>
      </w:r>
    </w:p>
    <w:p w:rsidR="0068481F" w:rsidRDefault="00047358" w:rsidP="00047358">
      <w:pPr>
        <w:pStyle w:val="BodyText"/>
      </w:pPr>
      <w:proofErr w:type="gramStart"/>
      <w:r>
        <w:t>RECOMMENDATION TO BE FIL</w:t>
      </w:r>
      <w:bookmarkStart w:id="12" w:name="_GoBack"/>
      <w:bookmarkEnd w:id="12"/>
      <w:r>
        <w:t>ED BY NOON ON TUESDAY, OCTOBER 23, 2018.</w:t>
      </w:r>
      <w:proofErr w:type="gramEnd"/>
    </w:p>
    <w:bookmarkEnd w:id="10"/>
    <w:sectPr w:rsidR="0068481F" w:rsidSect="000C43BF">
      <w:headerReference w:type="default" r:id="rId9"/>
      <w:type w:val="continuous"/>
      <w:pgSz w:w="12240" w:h="15840" w:code="1"/>
      <w:pgMar w:top="1584" w:right="1440" w:bottom="1440" w:left="1440" w:header="72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358" w:rsidRDefault="00047358">
      <w:r>
        <w:separator/>
      </w:r>
    </w:p>
  </w:endnote>
  <w:endnote w:type="continuationSeparator" w:id="0">
    <w:p w:rsidR="00047358" w:rsidRDefault="00047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358" w:rsidRDefault="00047358">
      <w:r>
        <w:separator/>
      </w:r>
    </w:p>
  </w:footnote>
  <w:footnote w:type="continuationSeparator" w:id="0">
    <w:p w:rsidR="00047358" w:rsidRDefault="000473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02E" w:rsidRDefault="00BC402E" w:rsidP="00220732">
    <w:pPr>
      <w:pStyle w:val="Header"/>
      <w:tabs>
        <w:tab w:val="clear" w:pos="4320"/>
        <w:tab w:val="clear" w:pos="8640"/>
        <w:tab w:val="right" w:pos="9360"/>
      </w:tabs>
    </w:pPr>
    <w:r>
      <w:fldChar w:fldCharType="begin"/>
    </w:r>
    <w:r>
      <w:instrText xml:space="preserve"> REF DocketLabel</w:instrText>
    </w:r>
    <w:r>
      <w:fldChar w:fldCharType="separate"/>
    </w:r>
    <w:r w:rsidR="00047358">
      <w:t>Docket No.</w:t>
    </w:r>
    <w:r>
      <w:fldChar w:fldCharType="end"/>
    </w:r>
    <w:r>
      <w:t xml:space="preserve"> </w:t>
    </w:r>
    <w:r>
      <w:fldChar w:fldCharType="begin"/>
    </w:r>
    <w:r>
      <w:instrText xml:space="preserve"> REF DocketList</w:instrText>
    </w:r>
    <w:r>
      <w:fldChar w:fldCharType="separate"/>
    </w:r>
    <w:r w:rsidR="00047358">
      <w:t>20180188-EI</w:t>
    </w:r>
    <w:r>
      <w:fldChar w:fldCharType="end"/>
    </w:r>
    <w:r>
      <w:tab/>
      <w:t xml:space="preserve">Issue </w:t>
    </w:r>
    <w:r w:rsidR="009A6512">
      <w:fldChar w:fldCharType="begin"/>
    </w:r>
    <w:r w:rsidR="009A6512">
      <w:instrText xml:space="preserve"> Seq Issue \c \* Arabic </w:instrText>
    </w:r>
    <w:r w:rsidR="009A6512">
      <w:fldChar w:fldCharType="separate"/>
    </w:r>
    <w:r w:rsidR="000C43BF">
      <w:rPr>
        <w:noProof/>
      </w:rPr>
      <w:t>0</w:t>
    </w:r>
    <w:r w:rsidR="009A6512">
      <w:rPr>
        <w:noProof/>
      </w:rPr>
      <w:fldChar w:fldCharType="end"/>
    </w:r>
  </w:p>
  <w:p w:rsidR="00BC402E" w:rsidRDefault="00BC402E">
    <w:pPr>
      <w:pStyle w:val="Header"/>
    </w:pPr>
    <w:r>
      <w:t xml:space="preserve">Date: </w:t>
    </w:r>
    <w:r w:rsidR="009A6512">
      <w:fldChar w:fldCharType="begin"/>
    </w:r>
    <w:r w:rsidR="009A6512">
      <w:instrText xml:space="preserve"> REF FilingDate </w:instrText>
    </w:r>
    <w:r w:rsidR="009A6512">
      <w:fldChar w:fldCharType="separate"/>
    </w:r>
    <w:r w:rsidR="00047358">
      <w:t>October 18, 2018</w:t>
    </w:r>
    <w:r w:rsidR="009A6512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EFC6C1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0AA0D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7762B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8FE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320B40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60CFD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63058F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5F87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0D63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024AE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1"/>
  <w:activeWritingStyle w:appName="MSWord" w:lang="es-MX" w:vendorID="64" w:dllVersion="131078" w:nlCheck="1" w:checkStyle="1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57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32DC39D9-B7F2-4F33-8079-DE13EA01171C}"/>
    <w:docVar w:name="dgnword-eventsink" w:val="337566896"/>
    <w:docVar w:name="NumberOfIssues" w:val="0"/>
    <w:docVar w:name="StaffInToC" w:val="True"/>
  </w:docVars>
  <w:rsids>
    <w:rsidRoot w:val="00047358"/>
    <w:rsid w:val="000043D5"/>
    <w:rsid w:val="00006170"/>
    <w:rsid w:val="00010E37"/>
    <w:rsid w:val="000172DA"/>
    <w:rsid w:val="000247C5"/>
    <w:rsid w:val="000277C2"/>
    <w:rsid w:val="00035B48"/>
    <w:rsid w:val="00036CE2"/>
    <w:rsid w:val="000437FE"/>
    <w:rsid w:val="00047358"/>
    <w:rsid w:val="000513BE"/>
    <w:rsid w:val="00065A06"/>
    <w:rsid w:val="000666F3"/>
    <w:rsid w:val="00070DCB"/>
    <w:rsid w:val="00073120"/>
    <w:rsid w:val="000764D0"/>
    <w:rsid w:val="000828D3"/>
    <w:rsid w:val="000A2B57"/>
    <w:rsid w:val="000A418B"/>
    <w:rsid w:val="000C43BF"/>
    <w:rsid w:val="000C4431"/>
    <w:rsid w:val="000D1C06"/>
    <w:rsid w:val="000D4319"/>
    <w:rsid w:val="000F374A"/>
    <w:rsid w:val="001076AF"/>
    <w:rsid w:val="00117C8C"/>
    <w:rsid w:val="00124E2E"/>
    <w:rsid w:val="00125ED4"/>
    <w:rsid w:val="001305E9"/>
    <w:rsid w:val="001307AF"/>
    <w:rsid w:val="00135687"/>
    <w:rsid w:val="0015506E"/>
    <w:rsid w:val="00163031"/>
    <w:rsid w:val="00171A90"/>
    <w:rsid w:val="00180254"/>
    <w:rsid w:val="00191E1F"/>
    <w:rsid w:val="00192943"/>
    <w:rsid w:val="001A7406"/>
    <w:rsid w:val="001B4FEE"/>
    <w:rsid w:val="001B51C5"/>
    <w:rsid w:val="001B6F3F"/>
    <w:rsid w:val="001C52B5"/>
    <w:rsid w:val="001D0D3E"/>
    <w:rsid w:val="001F2245"/>
    <w:rsid w:val="001F2C63"/>
    <w:rsid w:val="001F48C7"/>
    <w:rsid w:val="001F6DA1"/>
    <w:rsid w:val="002044E6"/>
    <w:rsid w:val="00205C82"/>
    <w:rsid w:val="00205DC2"/>
    <w:rsid w:val="00212B17"/>
    <w:rsid w:val="002163B6"/>
    <w:rsid w:val="00220732"/>
    <w:rsid w:val="00221D32"/>
    <w:rsid w:val="00225C3F"/>
    <w:rsid w:val="00263D44"/>
    <w:rsid w:val="002702AD"/>
    <w:rsid w:val="00292D82"/>
    <w:rsid w:val="002963CB"/>
    <w:rsid w:val="002D226D"/>
    <w:rsid w:val="002F6030"/>
    <w:rsid w:val="003037E1"/>
    <w:rsid w:val="00307E51"/>
    <w:rsid w:val="003103EC"/>
    <w:rsid w:val="003144EF"/>
    <w:rsid w:val="00322F74"/>
    <w:rsid w:val="00340073"/>
    <w:rsid w:val="003632FD"/>
    <w:rsid w:val="00372805"/>
    <w:rsid w:val="00373180"/>
    <w:rsid w:val="00375AB9"/>
    <w:rsid w:val="003821A0"/>
    <w:rsid w:val="00385B04"/>
    <w:rsid w:val="003864CF"/>
    <w:rsid w:val="003A22A6"/>
    <w:rsid w:val="003A5494"/>
    <w:rsid w:val="003B2510"/>
    <w:rsid w:val="003C2CC4"/>
    <w:rsid w:val="003C3710"/>
    <w:rsid w:val="003E0EFC"/>
    <w:rsid w:val="003E4A2B"/>
    <w:rsid w:val="003E76C2"/>
    <w:rsid w:val="003F1679"/>
    <w:rsid w:val="003F21EB"/>
    <w:rsid w:val="003F4A35"/>
    <w:rsid w:val="003F7FDD"/>
    <w:rsid w:val="00402481"/>
    <w:rsid w:val="004042B4"/>
    <w:rsid w:val="00410DC4"/>
    <w:rsid w:val="00412DAE"/>
    <w:rsid w:val="004242E6"/>
    <w:rsid w:val="00431598"/>
    <w:rsid w:val="004319AD"/>
    <w:rsid w:val="004426B8"/>
    <w:rsid w:val="00444432"/>
    <w:rsid w:val="00471860"/>
    <w:rsid w:val="004A744D"/>
    <w:rsid w:val="004A7BF0"/>
    <w:rsid w:val="004B60BD"/>
    <w:rsid w:val="004C3150"/>
    <w:rsid w:val="004C3641"/>
    <w:rsid w:val="004C4390"/>
    <w:rsid w:val="004C4AF7"/>
    <w:rsid w:val="004D2881"/>
    <w:rsid w:val="004D385F"/>
    <w:rsid w:val="004D5B39"/>
    <w:rsid w:val="004E330D"/>
    <w:rsid w:val="004E5147"/>
    <w:rsid w:val="004F5C43"/>
    <w:rsid w:val="0050652D"/>
    <w:rsid w:val="00506C03"/>
    <w:rsid w:val="00511A11"/>
    <w:rsid w:val="00516496"/>
    <w:rsid w:val="00523B11"/>
    <w:rsid w:val="0052572A"/>
    <w:rsid w:val="00543CB3"/>
    <w:rsid w:val="005442E4"/>
    <w:rsid w:val="00560FF0"/>
    <w:rsid w:val="005614BD"/>
    <w:rsid w:val="0057154F"/>
    <w:rsid w:val="00580F69"/>
    <w:rsid w:val="00581CA3"/>
    <w:rsid w:val="00587A44"/>
    <w:rsid w:val="00597730"/>
    <w:rsid w:val="005977EC"/>
    <w:rsid w:val="00597DE7"/>
    <w:rsid w:val="005A4AA2"/>
    <w:rsid w:val="005B34B6"/>
    <w:rsid w:val="005B6C8F"/>
    <w:rsid w:val="005B6EC3"/>
    <w:rsid w:val="005D0F74"/>
    <w:rsid w:val="005D2E7D"/>
    <w:rsid w:val="005D4A8F"/>
    <w:rsid w:val="005D561B"/>
    <w:rsid w:val="005D5ECF"/>
    <w:rsid w:val="005F468D"/>
    <w:rsid w:val="005F69A3"/>
    <w:rsid w:val="006025AE"/>
    <w:rsid w:val="00604CC7"/>
    <w:rsid w:val="00615423"/>
    <w:rsid w:val="006165B2"/>
    <w:rsid w:val="00617276"/>
    <w:rsid w:val="0062527B"/>
    <w:rsid w:val="00625D97"/>
    <w:rsid w:val="00625F1C"/>
    <w:rsid w:val="006279E1"/>
    <w:rsid w:val="00630CEB"/>
    <w:rsid w:val="00632264"/>
    <w:rsid w:val="006470BC"/>
    <w:rsid w:val="006554D3"/>
    <w:rsid w:val="00667036"/>
    <w:rsid w:val="00673BDB"/>
    <w:rsid w:val="00674341"/>
    <w:rsid w:val="006771B8"/>
    <w:rsid w:val="006843B6"/>
    <w:rsid w:val="0068481F"/>
    <w:rsid w:val="00696F5D"/>
    <w:rsid w:val="00697249"/>
    <w:rsid w:val="006B3947"/>
    <w:rsid w:val="006B4293"/>
    <w:rsid w:val="006B624F"/>
    <w:rsid w:val="006C0C95"/>
    <w:rsid w:val="006C31E3"/>
    <w:rsid w:val="006D18D3"/>
    <w:rsid w:val="006E08CB"/>
    <w:rsid w:val="006E598D"/>
    <w:rsid w:val="0070437D"/>
    <w:rsid w:val="00704CF1"/>
    <w:rsid w:val="00705B04"/>
    <w:rsid w:val="00724992"/>
    <w:rsid w:val="00734820"/>
    <w:rsid w:val="007349DC"/>
    <w:rsid w:val="0074365E"/>
    <w:rsid w:val="00744B55"/>
    <w:rsid w:val="007515FD"/>
    <w:rsid w:val="00760D80"/>
    <w:rsid w:val="00780C09"/>
    <w:rsid w:val="00780DDF"/>
    <w:rsid w:val="007834E9"/>
    <w:rsid w:val="00787DBC"/>
    <w:rsid w:val="0079019A"/>
    <w:rsid w:val="00792935"/>
    <w:rsid w:val="007A04A1"/>
    <w:rsid w:val="007A1840"/>
    <w:rsid w:val="007C0528"/>
    <w:rsid w:val="007C3D38"/>
    <w:rsid w:val="007D0F35"/>
    <w:rsid w:val="007D4FEB"/>
    <w:rsid w:val="007D6146"/>
    <w:rsid w:val="007E0CE7"/>
    <w:rsid w:val="007F1193"/>
    <w:rsid w:val="007F417F"/>
    <w:rsid w:val="007F7644"/>
    <w:rsid w:val="008042BD"/>
    <w:rsid w:val="00816624"/>
    <w:rsid w:val="00822427"/>
    <w:rsid w:val="00822562"/>
    <w:rsid w:val="00823663"/>
    <w:rsid w:val="00832DDC"/>
    <w:rsid w:val="00850BAC"/>
    <w:rsid w:val="00854A3E"/>
    <w:rsid w:val="00855D08"/>
    <w:rsid w:val="00874344"/>
    <w:rsid w:val="00882155"/>
    <w:rsid w:val="0088233B"/>
    <w:rsid w:val="0088599E"/>
    <w:rsid w:val="00886C37"/>
    <w:rsid w:val="00892D99"/>
    <w:rsid w:val="00893315"/>
    <w:rsid w:val="008B62AE"/>
    <w:rsid w:val="008C04B5"/>
    <w:rsid w:val="008C14FA"/>
    <w:rsid w:val="008C7B0B"/>
    <w:rsid w:val="008D4057"/>
    <w:rsid w:val="008E1F19"/>
    <w:rsid w:val="008F2262"/>
    <w:rsid w:val="008F4D2B"/>
    <w:rsid w:val="008F7736"/>
    <w:rsid w:val="0090019E"/>
    <w:rsid w:val="00901086"/>
    <w:rsid w:val="00901C8A"/>
    <w:rsid w:val="00905886"/>
    <w:rsid w:val="009070D6"/>
    <w:rsid w:val="009076C6"/>
    <w:rsid w:val="0091019E"/>
    <w:rsid w:val="009106F1"/>
    <w:rsid w:val="00912404"/>
    <w:rsid w:val="009145D6"/>
    <w:rsid w:val="00920E64"/>
    <w:rsid w:val="00922002"/>
    <w:rsid w:val="00924020"/>
    <w:rsid w:val="009271A7"/>
    <w:rsid w:val="0093658B"/>
    <w:rsid w:val="009429FF"/>
    <w:rsid w:val="00945BD6"/>
    <w:rsid w:val="009479FB"/>
    <w:rsid w:val="00951C45"/>
    <w:rsid w:val="009656F2"/>
    <w:rsid w:val="00966A08"/>
    <w:rsid w:val="00971207"/>
    <w:rsid w:val="00975CB4"/>
    <w:rsid w:val="009863B0"/>
    <w:rsid w:val="00987DE1"/>
    <w:rsid w:val="00990571"/>
    <w:rsid w:val="0099673A"/>
    <w:rsid w:val="009A3330"/>
    <w:rsid w:val="009A7C96"/>
    <w:rsid w:val="009C3DB9"/>
    <w:rsid w:val="009D46E5"/>
    <w:rsid w:val="009D568A"/>
    <w:rsid w:val="009F04EC"/>
    <w:rsid w:val="009F2A7C"/>
    <w:rsid w:val="009F3B36"/>
    <w:rsid w:val="00A019B9"/>
    <w:rsid w:val="00A12508"/>
    <w:rsid w:val="00A1282B"/>
    <w:rsid w:val="00A13A27"/>
    <w:rsid w:val="00A175B6"/>
    <w:rsid w:val="00A21835"/>
    <w:rsid w:val="00A2374B"/>
    <w:rsid w:val="00A27D6E"/>
    <w:rsid w:val="00A328EC"/>
    <w:rsid w:val="00A33A51"/>
    <w:rsid w:val="00A41CA6"/>
    <w:rsid w:val="00A47927"/>
    <w:rsid w:val="00A47FFC"/>
    <w:rsid w:val="00A5442F"/>
    <w:rsid w:val="00A54FF9"/>
    <w:rsid w:val="00A56765"/>
    <w:rsid w:val="00A675AC"/>
    <w:rsid w:val="00A7581F"/>
    <w:rsid w:val="00A92FB1"/>
    <w:rsid w:val="00A95A0C"/>
    <w:rsid w:val="00AA2765"/>
    <w:rsid w:val="00AA77B5"/>
    <w:rsid w:val="00AB6C5D"/>
    <w:rsid w:val="00AC3401"/>
    <w:rsid w:val="00AC51A7"/>
    <w:rsid w:val="00AD444B"/>
    <w:rsid w:val="00AD6C78"/>
    <w:rsid w:val="00AE2EAB"/>
    <w:rsid w:val="00AF5F89"/>
    <w:rsid w:val="00AF73CB"/>
    <w:rsid w:val="00B002D6"/>
    <w:rsid w:val="00B03379"/>
    <w:rsid w:val="00B05B51"/>
    <w:rsid w:val="00B14E5A"/>
    <w:rsid w:val="00B15370"/>
    <w:rsid w:val="00B16DA4"/>
    <w:rsid w:val="00B17BEB"/>
    <w:rsid w:val="00B21A3C"/>
    <w:rsid w:val="00B223C0"/>
    <w:rsid w:val="00B234ED"/>
    <w:rsid w:val="00B249B2"/>
    <w:rsid w:val="00B25CA3"/>
    <w:rsid w:val="00B2765A"/>
    <w:rsid w:val="00B3109A"/>
    <w:rsid w:val="00B516ED"/>
    <w:rsid w:val="00B57A6A"/>
    <w:rsid w:val="00B760F1"/>
    <w:rsid w:val="00B7669E"/>
    <w:rsid w:val="00B77DA1"/>
    <w:rsid w:val="00B822A0"/>
    <w:rsid w:val="00B858AE"/>
    <w:rsid w:val="00B85964"/>
    <w:rsid w:val="00B96250"/>
    <w:rsid w:val="00BA0D55"/>
    <w:rsid w:val="00BA37B3"/>
    <w:rsid w:val="00BA4CC6"/>
    <w:rsid w:val="00BB3493"/>
    <w:rsid w:val="00BB7468"/>
    <w:rsid w:val="00BC188A"/>
    <w:rsid w:val="00BC402E"/>
    <w:rsid w:val="00BC602A"/>
    <w:rsid w:val="00BD0F48"/>
    <w:rsid w:val="00BF5010"/>
    <w:rsid w:val="00C03D5F"/>
    <w:rsid w:val="00C13791"/>
    <w:rsid w:val="00C31BB3"/>
    <w:rsid w:val="00C36977"/>
    <w:rsid w:val="00C467DA"/>
    <w:rsid w:val="00C477D9"/>
    <w:rsid w:val="00C60BA3"/>
    <w:rsid w:val="00C623F7"/>
    <w:rsid w:val="00C75BC5"/>
    <w:rsid w:val="00C81670"/>
    <w:rsid w:val="00C81773"/>
    <w:rsid w:val="00C82861"/>
    <w:rsid w:val="00C86896"/>
    <w:rsid w:val="00C907A8"/>
    <w:rsid w:val="00C93211"/>
    <w:rsid w:val="00C942EC"/>
    <w:rsid w:val="00C96047"/>
    <w:rsid w:val="00C979D0"/>
    <w:rsid w:val="00CA0818"/>
    <w:rsid w:val="00CA15C8"/>
    <w:rsid w:val="00CA2C8F"/>
    <w:rsid w:val="00CA30DA"/>
    <w:rsid w:val="00CA3A24"/>
    <w:rsid w:val="00CB1777"/>
    <w:rsid w:val="00CB33E9"/>
    <w:rsid w:val="00CC10A9"/>
    <w:rsid w:val="00CE2BF8"/>
    <w:rsid w:val="00CE484E"/>
    <w:rsid w:val="00CE656F"/>
    <w:rsid w:val="00CF0DA8"/>
    <w:rsid w:val="00CF2E25"/>
    <w:rsid w:val="00CF4453"/>
    <w:rsid w:val="00CF5D94"/>
    <w:rsid w:val="00CF7E0F"/>
    <w:rsid w:val="00D034D7"/>
    <w:rsid w:val="00D04BE4"/>
    <w:rsid w:val="00D06FC7"/>
    <w:rsid w:val="00D12565"/>
    <w:rsid w:val="00D14127"/>
    <w:rsid w:val="00D60B16"/>
    <w:rsid w:val="00D60F02"/>
    <w:rsid w:val="00D66E49"/>
    <w:rsid w:val="00D70D71"/>
    <w:rsid w:val="00D72F74"/>
    <w:rsid w:val="00D81563"/>
    <w:rsid w:val="00D85907"/>
    <w:rsid w:val="00D9073E"/>
    <w:rsid w:val="00D9221D"/>
    <w:rsid w:val="00D958DF"/>
    <w:rsid w:val="00D96DA1"/>
    <w:rsid w:val="00DA51E7"/>
    <w:rsid w:val="00DB0260"/>
    <w:rsid w:val="00DB1C78"/>
    <w:rsid w:val="00DB7D96"/>
    <w:rsid w:val="00DC23FE"/>
    <w:rsid w:val="00DC59E6"/>
    <w:rsid w:val="00DD150B"/>
    <w:rsid w:val="00DD5025"/>
    <w:rsid w:val="00DF1510"/>
    <w:rsid w:val="00E02F1F"/>
    <w:rsid w:val="00E06484"/>
    <w:rsid w:val="00E20A7D"/>
    <w:rsid w:val="00E275D8"/>
    <w:rsid w:val="00E30F6A"/>
    <w:rsid w:val="00E3117C"/>
    <w:rsid w:val="00E375CA"/>
    <w:rsid w:val="00E567E8"/>
    <w:rsid w:val="00E64679"/>
    <w:rsid w:val="00E65EBC"/>
    <w:rsid w:val="00E677FE"/>
    <w:rsid w:val="00E73432"/>
    <w:rsid w:val="00E77B0C"/>
    <w:rsid w:val="00E77FB8"/>
    <w:rsid w:val="00E838B0"/>
    <w:rsid w:val="00E86A7C"/>
    <w:rsid w:val="00E878E1"/>
    <w:rsid w:val="00E87F2C"/>
    <w:rsid w:val="00E95278"/>
    <w:rsid w:val="00EA2273"/>
    <w:rsid w:val="00EA7C3C"/>
    <w:rsid w:val="00EB2DB3"/>
    <w:rsid w:val="00EC3FBB"/>
    <w:rsid w:val="00EC6B7A"/>
    <w:rsid w:val="00ED3A87"/>
    <w:rsid w:val="00ED5B67"/>
    <w:rsid w:val="00EF264C"/>
    <w:rsid w:val="00EF3FEE"/>
    <w:rsid w:val="00F04B59"/>
    <w:rsid w:val="00F11741"/>
    <w:rsid w:val="00F12B1C"/>
    <w:rsid w:val="00F13CF8"/>
    <w:rsid w:val="00F15855"/>
    <w:rsid w:val="00F32978"/>
    <w:rsid w:val="00F45CB2"/>
    <w:rsid w:val="00F544C0"/>
    <w:rsid w:val="00F55332"/>
    <w:rsid w:val="00F6504A"/>
    <w:rsid w:val="00F65519"/>
    <w:rsid w:val="00F713C0"/>
    <w:rsid w:val="00F75DDC"/>
    <w:rsid w:val="00F7792F"/>
    <w:rsid w:val="00F842AA"/>
    <w:rsid w:val="00F8476F"/>
    <w:rsid w:val="00F853E1"/>
    <w:rsid w:val="00F85604"/>
    <w:rsid w:val="00F94B7A"/>
    <w:rsid w:val="00FA17AC"/>
    <w:rsid w:val="00FA32DE"/>
    <w:rsid w:val="00FA3382"/>
    <w:rsid w:val="00FA59CD"/>
    <w:rsid w:val="00FB1740"/>
    <w:rsid w:val="00FC5469"/>
    <w:rsid w:val="00FC6D7D"/>
    <w:rsid w:val="00FD16B0"/>
    <w:rsid w:val="00FD4FED"/>
    <w:rsid w:val="00FE0577"/>
    <w:rsid w:val="00FE59EC"/>
    <w:rsid w:val="00FE5B67"/>
    <w:rsid w:val="00FE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qFormat/>
    <w:pPr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36CE2"/>
    <w:pPr>
      <w:spacing w:after="240"/>
      <w:jc w:val="both"/>
    </w:pPr>
  </w:style>
  <w:style w:type="character" w:customStyle="1" w:styleId="BodyTextChar">
    <w:name w:val="Body Text Char"/>
    <w:link w:val="BodyText"/>
    <w:rsid w:val="00036CE2"/>
    <w:rPr>
      <w:sz w:val="24"/>
      <w:szCs w:val="24"/>
    </w:rPr>
  </w:style>
  <w:style w:type="character" w:customStyle="1" w:styleId="Heading1Char">
    <w:name w:val="Heading 1 Char"/>
    <w:link w:val="Heading1"/>
    <w:rPr>
      <w:rFonts w:cs="Arial"/>
      <w:bCs/>
      <w:kern w:val="32"/>
      <w:sz w:val="24"/>
      <w:szCs w:val="32"/>
      <w:lang w:val="en-US" w:eastAsia="en-US" w:bidi="ar-SA"/>
    </w:rPr>
  </w:style>
  <w:style w:type="character" w:customStyle="1" w:styleId="Heading2Char">
    <w:name w:val="Heading 2 Char"/>
    <w:link w:val="Heading2"/>
    <w:rPr>
      <w:rFonts w:cs="Arial"/>
      <w:bCs/>
      <w:iCs/>
      <w:sz w:val="24"/>
      <w:szCs w:val="28"/>
      <w:lang w:val="en-US" w:eastAsia="en-US" w:bidi="ar-SA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jc w:val="both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customStyle="1" w:styleId="MastHeadPSC">
    <w:name w:val="MastHead PSC"/>
    <w:basedOn w:val="Normal"/>
    <w:next w:val="Normal"/>
    <w:rsid w:val="00E567E8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pPr>
      <w:jc w:val="center"/>
    </w:pPr>
    <w:rPr>
      <w:b/>
      <w:sz w:val="28"/>
      <w:szCs w:val="28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paragraph" w:customStyle="1" w:styleId="BlockText5">
    <w:name w:val="Block Text .5&quot;"/>
    <w:basedOn w:val="Normal"/>
    <w:pPr>
      <w:spacing w:after="120"/>
      <w:ind w:left="720" w:right="720"/>
    </w:pPr>
  </w:style>
  <w:style w:type="paragraph" w:customStyle="1" w:styleId="BlockText1">
    <w:name w:val="Block Text 1&quot;"/>
    <w:basedOn w:val="Normal"/>
    <w:pPr>
      <w:spacing w:after="120"/>
      <w:ind w:left="1440" w:right="1440"/>
    </w:pPr>
  </w:style>
  <w:style w:type="paragraph" w:customStyle="1" w:styleId="BlockText15">
    <w:name w:val="Block Text 1.5&quot;"/>
    <w:basedOn w:val="Normal"/>
    <w:pPr>
      <w:spacing w:after="120"/>
      <w:ind w:left="2160" w:right="2160"/>
    </w:pPr>
  </w:style>
  <w:style w:type="paragraph" w:customStyle="1" w:styleId="IssueHeading">
    <w:name w:val="Issue Heading"/>
    <w:basedOn w:val="Heading1"/>
    <w:next w:val="BodyText"/>
    <w:link w:val="Issue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HeadingChar">
    <w:name w:val="Issue Heading Char"/>
    <w:link w:val="IssueHeading"/>
    <w:rsid w:val="00920E64"/>
    <w:rPr>
      <w:rFonts w:ascii="Arial" w:hAnsi="Arial" w:cs="Arial"/>
      <w:b/>
      <w:bCs/>
      <w:i/>
      <w:kern w:val="32"/>
      <w:sz w:val="24"/>
      <w:szCs w:val="32"/>
    </w:rPr>
  </w:style>
  <w:style w:type="paragraph" w:customStyle="1" w:styleId="MemoHeadingRe">
    <w:name w:val="Memo Heading Re"/>
    <w:basedOn w:val="MemoHeading"/>
    <w:pPr>
      <w:tabs>
        <w:tab w:val="left" w:pos="2520"/>
        <w:tab w:val="left" w:pos="2736"/>
      </w:tabs>
    </w:pPr>
  </w:style>
  <w:style w:type="paragraph" w:styleId="TOC1">
    <w:name w:val="toc 1"/>
    <w:basedOn w:val="Normal"/>
    <w:next w:val="Normal"/>
    <w:pPr>
      <w:tabs>
        <w:tab w:val="left" w:pos="864"/>
        <w:tab w:val="right" w:leader="dot" w:pos="9360"/>
      </w:tabs>
      <w:ind w:left="864" w:right="360" w:hanging="864"/>
    </w:pPr>
  </w:style>
  <w:style w:type="character" w:styleId="Hyperlink">
    <w:name w:val="Hyperlink"/>
    <w:rPr>
      <w:color w:val="0000FF"/>
      <w:u w:val="single"/>
    </w:rPr>
  </w:style>
  <w:style w:type="paragraph" w:customStyle="1" w:styleId="RecommendationMajorSectionHeading">
    <w:name w:val="Recommendation Major Section Heading"/>
    <w:basedOn w:val="Heading1"/>
    <w:next w:val="BodyText"/>
    <w:rsid w:val="00F55332"/>
    <w:pPr>
      <w:jc w:val="center"/>
    </w:pPr>
    <w:rPr>
      <w:rFonts w:ascii="Arial" w:hAnsi="Arial"/>
      <w:b/>
    </w:rPr>
  </w:style>
  <w:style w:type="paragraph" w:customStyle="1" w:styleId="IssueSubsectionHeading">
    <w:name w:val="Issue Subsection Heading"/>
    <w:basedOn w:val="Heading2"/>
    <w:next w:val="BodyText"/>
    <w:link w:val="IssueSubsection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SubsectionHeadingChar">
    <w:name w:val="Issue Subsection Heading Char"/>
    <w:link w:val="IssueSubsectionHeading"/>
    <w:rsid w:val="00920E64"/>
    <w:rPr>
      <w:rFonts w:ascii="Arial" w:hAnsi="Arial" w:cs="Arial"/>
      <w:b/>
      <w:bCs/>
      <w:i/>
      <w:iCs/>
      <w:sz w:val="24"/>
      <w:szCs w:val="28"/>
    </w:rPr>
  </w:style>
  <w:style w:type="paragraph" w:customStyle="1" w:styleId="RecommendationHeading">
    <w:name w:val="Recommendation Heading"/>
    <w:basedOn w:val="Heading1"/>
    <w:next w:val="BodyText"/>
    <w:pPr>
      <w:keepNext w:val="0"/>
      <w:jc w:val="center"/>
    </w:pPr>
    <w:rPr>
      <w:b/>
      <w:u w:val="single"/>
    </w:rPr>
  </w:style>
  <w:style w:type="paragraph" w:customStyle="1" w:styleId="DiscussionofIssues">
    <w:name w:val="Discussion of Issues"/>
    <w:basedOn w:val="RecommendationMajorSectionHeading"/>
    <w:next w:val="BodyText"/>
    <w:pPr>
      <w:spacing w:after="0"/>
    </w:pPr>
  </w:style>
  <w:style w:type="character" w:styleId="PageNumber">
    <w:name w:val="page number"/>
    <w:basedOn w:val="DefaultParagraphFont"/>
  </w:style>
  <w:style w:type="paragraph" w:customStyle="1" w:styleId="TOCColumnHeadings">
    <w:name w:val="TOC Column Headings"/>
    <w:basedOn w:val="Normal"/>
    <w:rsid w:val="003864CF"/>
    <w:pPr>
      <w:tabs>
        <w:tab w:val="left" w:pos="864"/>
        <w:tab w:val="right" w:pos="9360"/>
      </w:tabs>
    </w:pPr>
    <w:rPr>
      <w:rFonts w:ascii="Arial" w:hAnsi="Arial"/>
      <w:b/>
      <w:i/>
    </w:rPr>
  </w:style>
  <w:style w:type="table" w:customStyle="1" w:styleId="TableMasthead">
    <w:name w:val="Table Masthead"/>
    <w:basedOn w:val="TableGrid"/>
    <w:tblPr/>
  </w:style>
  <w:style w:type="paragraph" w:customStyle="1" w:styleId="StyleHeading1BoldUnderline">
    <w:name w:val="Style Heading 1 + Bold Underline"/>
    <w:basedOn w:val="Heading1"/>
    <w:link w:val="StyleHeading1BoldUnderlineChar"/>
    <w:pPr>
      <w:keepNext w:val="0"/>
      <w:spacing w:before="240"/>
    </w:pPr>
    <w:rPr>
      <w:b/>
      <w:u w:val="single"/>
    </w:rPr>
  </w:style>
  <w:style w:type="character" w:customStyle="1" w:styleId="StyleHeading1BoldUnderlineChar">
    <w:name w:val="Style Heading 1 + Bold Underline Char"/>
    <w:link w:val="StyleHeading1BoldUnderline"/>
    <w:rPr>
      <w:rFonts w:cs="Arial"/>
      <w:b/>
      <w:bCs/>
      <w:kern w:val="32"/>
      <w:sz w:val="24"/>
      <w:szCs w:val="32"/>
      <w:u w:val="single"/>
      <w:lang w:val="en-US" w:eastAsia="en-US" w:bidi="ar-SA"/>
    </w:rPr>
  </w:style>
  <w:style w:type="paragraph" w:customStyle="1" w:styleId="RecommendationIssueGroupingSection">
    <w:name w:val="Recommendation Issue Grouping Section"/>
    <w:basedOn w:val="RecommendationMajorSectionHeading"/>
    <w:next w:val="IssueHeading"/>
    <w:pPr>
      <w:jc w:val="left"/>
    </w:pPr>
  </w:style>
  <w:style w:type="paragraph" w:styleId="FootnoteText">
    <w:name w:val="footnote text"/>
    <w:basedOn w:val="Normal"/>
    <w:pPr>
      <w:jc w:val="both"/>
    </w:pPr>
    <w:rPr>
      <w:sz w:val="20"/>
      <w:szCs w:val="20"/>
    </w:rPr>
  </w:style>
  <w:style w:type="paragraph" w:styleId="TOC3">
    <w:name w:val="toc 3"/>
    <w:basedOn w:val="TOC2"/>
    <w:next w:val="Normal"/>
    <w:pPr>
      <w:tabs>
        <w:tab w:val="clear" w:pos="1152"/>
        <w:tab w:val="left" w:pos="1584"/>
      </w:tabs>
      <w:ind w:left="1584" w:hanging="432"/>
    </w:pPr>
  </w:style>
  <w:style w:type="paragraph" w:styleId="TOC2">
    <w:name w:val="toc 2"/>
    <w:basedOn w:val="TOC1"/>
    <w:next w:val="Normal"/>
    <w:pPr>
      <w:tabs>
        <w:tab w:val="clear" w:pos="864"/>
        <w:tab w:val="left" w:pos="1152"/>
      </w:tabs>
      <w:ind w:left="1152" w:hanging="288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spacing w:after="120"/>
      <w:ind w:firstLine="210"/>
      <w:jc w:val="left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ate">
    <w:name w:val="Date"/>
    <w:basedOn w:val="Normal"/>
    <w:next w:val="Normal"/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pPr>
      <w:tabs>
        <w:tab w:val="num" w:pos="720"/>
      </w:tabs>
      <w:ind w:left="720" w:hanging="360"/>
    </w:pPr>
  </w:style>
  <w:style w:type="paragraph" w:styleId="ListBullet3">
    <w:name w:val="List Bullet 3"/>
    <w:basedOn w:val="Normal"/>
    <w:autoRedefine/>
    <w:pPr>
      <w:tabs>
        <w:tab w:val="num" w:pos="1080"/>
      </w:tabs>
      <w:ind w:left="1080" w:hanging="360"/>
    </w:pPr>
  </w:style>
  <w:style w:type="paragraph" w:styleId="ListBullet4">
    <w:name w:val="List Bullet 4"/>
    <w:basedOn w:val="Normal"/>
    <w:autoRedefine/>
    <w:pPr>
      <w:tabs>
        <w:tab w:val="num" w:pos="1440"/>
      </w:tabs>
      <w:ind w:left="1440" w:hanging="360"/>
    </w:pPr>
  </w:style>
  <w:style w:type="paragraph" w:styleId="ListBullet5">
    <w:name w:val="List Bullet 5"/>
    <w:basedOn w:val="Normal"/>
    <w:autoRedefine/>
    <w:pPr>
      <w:tabs>
        <w:tab w:val="num" w:pos="1800"/>
      </w:tabs>
      <w:ind w:left="1800" w:hanging="36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pPr>
      <w:tabs>
        <w:tab w:val="num" w:pos="720"/>
      </w:tabs>
      <w:ind w:left="720" w:hanging="360"/>
    </w:pPr>
  </w:style>
  <w:style w:type="paragraph" w:styleId="ListNumber3">
    <w:name w:val="List Number 3"/>
    <w:basedOn w:val="Normal"/>
    <w:pPr>
      <w:tabs>
        <w:tab w:val="num" w:pos="1080"/>
      </w:tabs>
      <w:ind w:left="1080" w:hanging="360"/>
    </w:pPr>
  </w:style>
  <w:style w:type="paragraph" w:styleId="ListNumber4">
    <w:name w:val="List Number 4"/>
    <w:basedOn w:val="Normal"/>
    <w:pPr>
      <w:tabs>
        <w:tab w:val="num" w:pos="1440"/>
      </w:tabs>
      <w:ind w:left="1440" w:hanging="360"/>
    </w:pPr>
  </w:style>
  <w:style w:type="paragraph" w:styleId="ListNumber5">
    <w:name w:val="List Number 5"/>
    <w:basedOn w:val="Normal"/>
    <w:pPr>
      <w:tabs>
        <w:tab w:val="num" w:pos="1800"/>
      </w:tabs>
      <w:ind w:left="1800" w:hanging="360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9">
    <w:name w:val="toc 9"/>
    <w:basedOn w:val="TOC1"/>
    <w:next w:val="Normal"/>
    <w:autoRedefine/>
    <w:pPr>
      <w:ind w:left="1728"/>
    </w:pPr>
    <w:rPr>
      <w:u w:val="single"/>
    </w:rPr>
  </w:style>
  <w:style w:type="paragraph" w:customStyle="1" w:styleId="MemoHeadingLabel">
    <w:name w:val="Memo Heading Label"/>
    <w:basedOn w:val="MemoHeading"/>
    <w:qFormat/>
    <w:rsid w:val="00506C03"/>
    <w:rPr>
      <w:rFonts w:ascii="Arial" w:hAnsi="Arial"/>
      <w:b/>
    </w:rPr>
  </w:style>
  <w:style w:type="paragraph" w:customStyle="1" w:styleId="First-LevelSubheading">
    <w:name w:val="First-Level Subheading"/>
    <w:basedOn w:val="IssueSubsectionHeading"/>
    <w:next w:val="BodyText"/>
    <w:qFormat/>
    <w:rsid w:val="00B57A6A"/>
    <w:pPr>
      <w:spacing w:after="0"/>
      <w:outlineLvl w:val="2"/>
    </w:pPr>
    <w:rPr>
      <w:i w:val="0"/>
    </w:rPr>
  </w:style>
  <w:style w:type="paragraph" w:customStyle="1" w:styleId="Second-LevelSubheading">
    <w:name w:val="Second-Level Subheading"/>
    <w:basedOn w:val="First-LevelSubheading"/>
    <w:next w:val="BodyText"/>
    <w:qFormat/>
    <w:rsid w:val="009070D6"/>
    <w:pPr>
      <w:ind w:left="720"/>
      <w:outlineLvl w:val="3"/>
    </w:pPr>
    <w:rPr>
      <w:i/>
    </w:rPr>
  </w:style>
  <w:style w:type="paragraph" w:customStyle="1" w:styleId="TableNumber">
    <w:name w:val="Table Number"/>
    <w:basedOn w:val="BodyText"/>
    <w:next w:val="BodyText"/>
    <w:qFormat/>
    <w:rsid w:val="00CA2C8F"/>
    <w:pPr>
      <w:spacing w:before="480" w:after="0"/>
      <w:jc w:val="center"/>
    </w:pPr>
    <w:rPr>
      <w:rFonts w:ascii="Arial" w:hAnsi="Arial"/>
      <w:b/>
    </w:rPr>
  </w:style>
  <w:style w:type="paragraph" w:customStyle="1" w:styleId="TableTitle">
    <w:name w:val="Table Title"/>
    <w:basedOn w:val="BodyText"/>
    <w:next w:val="BodyText"/>
    <w:qFormat/>
    <w:rsid w:val="00CA2C8F"/>
    <w:pPr>
      <w:spacing w:after="0"/>
      <w:jc w:val="center"/>
    </w:pPr>
    <w:rPr>
      <w:rFonts w:ascii="Arial" w:hAnsi="Arial"/>
      <w:b/>
    </w:rPr>
  </w:style>
  <w:style w:type="paragraph" w:customStyle="1" w:styleId="TableSource">
    <w:name w:val="Table Source"/>
    <w:basedOn w:val="BodyText"/>
    <w:next w:val="BodyText"/>
    <w:qFormat/>
    <w:rsid w:val="00CA2C8F"/>
    <w:pPr>
      <w:spacing w:after="480"/>
    </w:pPr>
  </w:style>
  <w:style w:type="paragraph" w:customStyle="1" w:styleId="PartyName">
    <w:name w:val="Party Name"/>
    <w:basedOn w:val="IssueSubsectionHeading"/>
    <w:next w:val="BodyText"/>
    <w:qFormat/>
    <w:rsid w:val="00920E64"/>
    <w:rPr>
      <w:i w:val="0"/>
    </w:rPr>
  </w:style>
  <w:style w:type="paragraph" w:customStyle="1" w:styleId="Third-LevelSubheading">
    <w:name w:val="Third-Level Subheading"/>
    <w:basedOn w:val="Second-LevelSubheading"/>
    <w:next w:val="BodyText"/>
    <w:qFormat/>
    <w:rsid w:val="00E275D8"/>
    <w:pPr>
      <w:ind w:left="1440"/>
      <w:outlineLvl w:val="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qFormat/>
    <w:pPr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36CE2"/>
    <w:pPr>
      <w:spacing w:after="240"/>
      <w:jc w:val="both"/>
    </w:pPr>
  </w:style>
  <w:style w:type="character" w:customStyle="1" w:styleId="BodyTextChar">
    <w:name w:val="Body Text Char"/>
    <w:link w:val="BodyText"/>
    <w:rsid w:val="00036CE2"/>
    <w:rPr>
      <w:sz w:val="24"/>
      <w:szCs w:val="24"/>
    </w:rPr>
  </w:style>
  <w:style w:type="character" w:customStyle="1" w:styleId="Heading1Char">
    <w:name w:val="Heading 1 Char"/>
    <w:link w:val="Heading1"/>
    <w:rPr>
      <w:rFonts w:cs="Arial"/>
      <w:bCs/>
      <w:kern w:val="32"/>
      <w:sz w:val="24"/>
      <w:szCs w:val="32"/>
      <w:lang w:val="en-US" w:eastAsia="en-US" w:bidi="ar-SA"/>
    </w:rPr>
  </w:style>
  <w:style w:type="character" w:customStyle="1" w:styleId="Heading2Char">
    <w:name w:val="Heading 2 Char"/>
    <w:link w:val="Heading2"/>
    <w:rPr>
      <w:rFonts w:cs="Arial"/>
      <w:bCs/>
      <w:iCs/>
      <w:sz w:val="24"/>
      <w:szCs w:val="28"/>
      <w:lang w:val="en-US" w:eastAsia="en-US" w:bidi="ar-SA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jc w:val="both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customStyle="1" w:styleId="MastHeadPSC">
    <w:name w:val="MastHead PSC"/>
    <w:basedOn w:val="Normal"/>
    <w:next w:val="Normal"/>
    <w:rsid w:val="00E567E8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pPr>
      <w:jc w:val="center"/>
    </w:pPr>
    <w:rPr>
      <w:b/>
      <w:sz w:val="28"/>
      <w:szCs w:val="28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paragraph" w:customStyle="1" w:styleId="BlockText5">
    <w:name w:val="Block Text .5&quot;"/>
    <w:basedOn w:val="Normal"/>
    <w:pPr>
      <w:spacing w:after="120"/>
      <w:ind w:left="720" w:right="720"/>
    </w:pPr>
  </w:style>
  <w:style w:type="paragraph" w:customStyle="1" w:styleId="BlockText1">
    <w:name w:val="Block Text 1&quot;"/>
    <w:basedOn w:val="Normal"/>
    <w:pPr>
      <w:spacing w:after="120"/>
      <w:ind w:left="1440" w:right="1440"/>
    </w:pPr>
  </w:style>
  <w:style w:type="paragraph" w:customStyle="1" w:styleId="BlockText15">
    <w:name w:val="Block Text 1.5&quot;"/>
    <w:basedOn w:val="Normal"/>
    <w:pPr>
      <w:spacing w:after="120"/>
      <w:ind w:left="2160" w:right="2160"/>
    </w:pPr>
  </w:style>
  <w:style w:type="paragraph" w:customStyle="1" w:styleId="IssueHeading">
    <w:name w:val="Issue Heading"/>
    <w:basedOn w:val="Heading1"/>
    <w:next w:val="BodyText"/>
    <w:link w:val="Issue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HeadingChar">
    <w:name w:val="Issue Heading Char"/>
    <w:link w:val="IssueHeading"/>
    <w:rsid w:val="00920E64"/>
    <w:rPr>
      <w:rFonts w:ascii="Arial" w:hAnsi="Arial" w:cs="Arial"/>
      <w:b/>
      <w:bCs/>
      <w:i/>
      <w:kern w:val="32"/>
      <w:sz w:val="24"/>
      <w:szCs w:val="32"/>
    </w:rPr>
  </w:style>
  <w:style w:type="paragraph" w:customStyle="1" w:styleId="MemoHeadingRe">
    <w:name w:val="Memo Heading Re"/>
    <w:basedOn w:val="MemoHeading"/>
    <w:pPr>
      <w:tabs>
        <w:tab w:val="left" w:pos="2520"/>
        <w:tab w:val="left" w:pos="2736"/>
      </w:tabs>
    </w:pPr>
  </w:style>
  <w:style w:type="paragraph" w:styleId="TOC1">
    <w:name w:val="toc 1"/>
    <w:basedOn w:val="Normal"/>
    <w:next w:val="Normal"/>
    <w:pPr>
      <w:tabs>
        <w:tab w:val="left" w:pos="864"/>
        <w:tab w:val="right" w:leader="dot" w:pos="9360"/>
      </w:tabs>
      <w:ind w:left="864" w:right="360" w:hanging="864"/>
    </w:pPr>
  </w:style>
  <w:style w:type="character" w:styleId="Hyperlink">
    <w:name w:val="Hyperlink"/>
    <w:rPr>
      <w:color w:val="0000FF"/>
      <w:u w:val="single"/>
    </w:rPr>
  </w:style>
  <w:style w:type="paragraph" w:customStyle="1" w:styleId="RecommendationMajorSectionHeading">
    <w:name w:val="Recommendation Major Section Heading"/>
    <w:basedOn w:val="Heading1"/>
    <w:next w:val="BodyText"/>
    <w:rsid w:val="00F55332"/>
    <w:pPr>
      <w:jc w:val="center"/>
    </w:pPr>
    <w:rPr>
      <w:rFonts w:ascii="Arial" w:hAnsi="Arial"/>
      <w:b/>
    </w:rPr>
  </w:style>
  <w:style w:type="paragraph" w:customStyle="1" w:styleId="IssueSubsectionHeading">
    <w:name w:val="Issue Subsection Heading"/>
    <w:basedOn w:val="Heading2"/>
    <w:next w:val="BodyText"/>
    <w:link w:val="IssueSubsection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SubsectionHeadingChar">
    <w:name w:val="Issue Subsection Heading Char"/>
    <w:link w:val="IssueSubsectionHeading"/>
    <w:rsid w:val="00920E64"/>
    <w:rPr>
      <w:rFonts w:ascii="Arial" w:hAnsi="Arial" w:cs="Arial"/>
      <w:b/>
      <w:bCs/>
      <w:i/>
      <w:iCs/>
      <w:sz w:val="24"/>
      <w:szCs w:val="28"/>
    </w:rPr>
  </w:style>
  <w:style w:type="paragraph" w:customStyle="1" w:styleId="RecommendationHeading">
    <w:name w:val="Recommendation Heading"/>
    <w:basedOn w:val="Heading1"/>
    <w:next w:val="BodyText"/>
    <w:pPr>
      <w:keepNext w:val="0"/>
      <w:jc w:val="center"/>
    </w:pPr>
    <w:rPr>
      <w:b/>
      <w:u w:val="single"/>
    </w:rPr>
  </w:style>
  <w:style w:type="paragraph" w:customStyle="1" w:styleId="DiscussionofIssues">
    <w:name w:val="Discussion of Issues"/>
    <w:basedOn w:val="RecommendationMajorSectionHeading"/>
    <w:next w:val="BodyText"/>
    <w:pPr>
      <w:spacing w:after="0"/>
    </w:pPr>
  </w:style>
  <w:style w:type="character" w:styleId="PageNumber">
    <w:name w:val="page number"/>
    <w:basedOn w:val="DefaultParagraphFont"/>
  </w:style>
  <w:style w:type="paragraph" w:customStyle="1" w:styleId="TOCColumnHeadings">
    <w:name w:val="TOC Column Headings"/>
    <w:basedOn w:val="Normal"/>
    <w:rsid w:val="003864CF"/>
    <w:pPr>
      <w:tabs>
        <w:tab w:val="left" w:pos="864"/>
        <w:tab w:val="right" w:pos="9360"/>
      </w:tabs>
    </w:pPr>
    <w:rPr>
      <w:rFonts w:ascii="Arial" w:hAnsi="Arial"/>
      <w:b/>
      <w:i/>
    </w:rPr>
  </w:style>
  <w:style w:type="table" w:customStyle="1" w:styleId="TableMasthead">
    <w:name w:val="Table Masthead"/>
    <w:basedOn w:val="TableGrid"/>
    <w:tblPr/>
  </w:style>
  <w:style w:type="paragraph" w:customStyle="1" w:styleId="StyleHeading1BoldUnderline">
    <w:name w:val="Style Heading 1 + Bold Underline"/>
    <w:basedOn w:val="Heading1"/>
    <w:link w:val="StyleHeading1BoldUnderlineChar"/>
    <w:pPr>
      <w:keepNext w:val="0"/>
      <w:spacing w:before="240"/>
    </w:pPr>
    <w:rPr>
      <w:b/>
      <w:u w:val="single"/>
    </w:rPr>
  </w:style>
  <w:style w:type="character" w:customStyle="1" w:styleId="StyleHeading1BoldUnderlineChar">
    <w:name w:val="Style Heading 1 + Bold Underline Char"/>
    <w:link w:val="StyleHeading1BoldUnderline"/>
    <w:rPr>
      <w:rFonts w:cs="Arial"/>
      <w:b/>
      <w:bCs/>
      <w:kern w:val="32"/>
      <w:sz w:val="24"/>
      <w:szCs w:val="32"/>
      <w:u w:val="single"/>
      <w:lang w:val="en-US" w:eastAsia="en-US" w:bidi="ar-SA"/>
    </w:rPr>
  </w:style>
  <w:style w:type="paragraph" w:customStyle="1" w:styleId="RecommendationIssueGroupingSection">
    <w:name w:val="Recommendation Issue Grouping Section"/>
    <w:basedOn w:val="RecommendationMajorSectionHeading"/>
    <w:next w:val="IssueHeading"/>
    <w:pPr>
      <w:jc w:val="left"/>
    </w:pPr>
  </w:style>
  <w:style w:type="paragraph" w:styleId="FootnoteText">
    <w:name w:val="footnote text"/>
    <w:basedOn w:val="Normal"/>
    <w:pPr>
      <w:jc w:val="both"/>
    </w:pPr>
    <w:rPr>
      <w:sz w:val="20"/>
      <w:szCs w:val="20"/>
    </w:rPr>
  </w:style>
  <w:style w:type="paragraph" w:styleId="TOC3">
    <w:name w:val="toc 3"/>
    <w:basedOn w:val="TOC2"/>
    <w:next w:val="Normal"/>
    <w:pPr>
      <w:tabs>
        <w:tab w:val="clear" w:pos="1152"/>
        <w:tab w:val="left" w:pos="1584"/>
      </w:tabs>
      <w:ind w:left="1584" w:hanging="432"/>
    </w:pPr>
  </w:style>
  <w:style w:type="paragraph" w:styleId="TOC2">
    <w:name w:val="toc 2"/>
    <w:basedOn w:val="TOC1"/>
    <w:next w:val="Normal"/>
    <w:pPr>
      <w:tabs>
        <w:tab w:val="clear" w:pos="864"/>
        <w:tab w:val="left" w:pos="1152"/>
      </w:tabs>
      <w:ind w:left="1152" w:hanging="288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spacing w:after="120"/>
      <w:ind w:firstLine="210"/>
      <w:jc w:val="left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ate">
    <w:name w:val="Date"/>
    <w:basedOn w:val="Normal"/>
    <w:next w:val="Normal"/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pPr>
      <w:tabs>
        <w:tab w:val="num" w:pos="720"/>
      </w:tabs>
      <w:ind w:left="720" w:hanging="360"/>
    </w:pPr>
  </w:style>
  <w:style w:type="paragraph" w:styleId="ListBullet3">
    <w:name w:val="List Bullet 3"/>
    <w:basedOn w:val="Normal"/>
    <w:autoRedefine/>
    <w:pPr>
      <w:tabs>
        <w:tab w:val="num" w:pos="1080"/>
      </w:tabs>
      <w:ind w:left="1080" w:hanging="360"/>
    </w:pPr>
  </w:style>
  <w:style w:type="paragraph" w:styleId="ListBullet4">
    <w:name w:val="List Bullet 4"/>
    <w:basedOn w:val="Normal"/>
    <w:autoRedefine/>
    <w:pPr>
      <w:tabs>
        <w:tab w:val="num" w:pos="1440"/>
      </w:tabs>
      <w:ind w:left="1440" w:hanging="360"/>
    </w:pPr>
  </w:style>
  <w:style w:type="paragraph" w:styleId="ListBullet5">
    <w:name w:val="List Bullet 5"/>
    <w:basedOn w:val="Normal"/>
    <w:autoRedefine/>
    <w:pPr>
      <w:tabs>
        <w:tab w:val="num" w:pos="1800"/>
      </w:tabs>
      <w:ind w:left="1800" w:hanging="36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pPr>
      <w:tabs>
        <w:tab w:val="num" w:pos="720"/>
      </w:tabs>
      <w:ind w:left="720" w:hanging="360"/>
    </w:pPr>
  </w:style>
  <w:style w:type="paragraph" w:styleId="ListNumber3">
    <w:name w:val="List Number 3"/>
    <w:basedOn w:val="Normal"/>
    <w:pPr>
      <w:tabs>
        <w:tab w:val="num" w:pos="1080"/>
      </w:tabs>
      <w:ind w:left="1080" w:hanging="360"/>
    </w:pPr>
  </w:style>
  <w:style w:type="paragraph" w:styleId="ListNumber4">
    <w:name w:val="List Number 4"/>
    <w:basedOn w:val="Normal"/>
    <w:pPr>
      <w:tabs>
        <w:tab w:val="num" w:pos="1440"/>
      </w:tabs>
      <w:ind w:left="1440" w:hanging="360"/>
    </w:pPr>
  </w:style>
  <w:style w:type="paragraph" w:styleId="ListNumber5">
    <w:name w:val="List Number 5"/>
    <w:basedOn w:val="Normal"/>
    <w:pPr>
      <w:tabs>
        <w:tab w:val="num" w:pos="1800"/>
      </w:tabs>
      <w:ind w:left="1800" w:hanging="360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9">
    <w:name w:val="toc 9"/>
    <w:basedOn w:val="TOC1"/>
    <w:next w:val="Normal"/>
    <w:autoRedefine/>
    <w:pPr>
      <w:ind w:left="1728"/>
    </w:pPr>
    <w:rPr>
      <w:u w:val="single"/>
    </w:rPr>
  </w:style>
  <w:style w:type="paragraph" w:customStyle="1" w:styleId="MemoHeadingLabel">
    <w:name w:val="Memo Heading Label"/>
    <w:basedOn w:val="MemoHeading"/>
    <w:qFormat/>
    <w:rsid w:val="00506C03"/>
    <w:rPr>
      <w:rFonts w:ascii="Arial" w:hAnsi="Arial"/>
      <w:b/>
    </w:rPr>
  </w:style>
  <w:style w:type="paragraph" w:customStyle="1" w:styleId="First-LevelSubheading">
    <w:name w:val="First-Level Subheading"/>
    <w:basedOn w:val="IssueSubsectionHeading"/>
    <w:next w:val="BodyText"/>
    <w:qFormat/>
    <w:rsid w:val="00B57A6A"/>
    <w:pPr>
      <w:spacing w:after="0"/>
      <w:outlineLvl w:val="2"/>
    </w:pPr>
    <w:rPr>
      <w:i w:val="0"/>
    </w:rPr>
  </w:style>
  <w:style w:type="paragraph" w:customStyle="1" w:styleId="Second-LevelSubheading">
    <w:name w:val="Second-Level Subheading"/>
    <w:basedOn w:val="First-LevelSubheading"/>
    <w:next w:val="BodyText"/>
    <w:qFormat/>
    <w:rsid w:val="009070D6"/>
    <w:pPr>
      <w:ind w:left="720"/>
      <w:outlineLvl w:val="3"/>
    </w:pPr>
    <w:rPr>
      <w:i/>
    </w:rPr>
  </w:style>
  <w:style w:type="paragraph" w:customStyle="1" w:styleId="TableNumber">
    <w:name w:val="Table Number"/>
    <w:basedOn w:val="BodyText"/>
    <w:next w:val="BodyText"/>
    <w:qFormat/>
    <w:rsid w:val="00CA2C8F"/>
    <w:pPr>
      <w:spacing w:before="480" w:after="0"/>
      <w:jc w:val="center"/>
    </w:pPr>
    <w:rPr>
      <w:rFonts w:ascii="Arial" w:hAnsi="Arial"/>
      <w:b/>
    </w:rPr>
  </w:style>
  <w:style w:type="paragraph" w:customStyle="1" w:styleId="TableTitle">
    <w:name w:val="Table Title"/>
    <w:basedOn w:val="BodyText"/>
    <w:next w:val="BodyText"/>
    <w:qFormat/>
    <w:rsid w:val="00CA2C8F"/>
    <w:pPr>
      <w:spacing w:after="0"/>
      <w:jc w:val="center"/>
    </w:pPr>
    <w:rPr>
      <w:rFonts w:ascii="Arial" w:hAnsi="Arial"/>
      <w:b/>
    </w:rPr>
  </w:style>
  <w:style w:type="paragraph" w:customStyle="1" w:styleId="TableSource">
    <w:name w:val="Table Source"/>
    <w:basedOn w:val="BodyText"/>
    <w:next w:val="BodyText"/>
    <w:qFormat/>
    <w:rsid w:val="00CA2C8F"/>
    <w:pPr>
      <w:spacing w:after="480"/>
    </w:pPr>
  </w:style>
  <w:style w:type="paragraph" w:customStyle="1" w:styleId="PartyName">
    <w:name w:val="Party Name"/>
    <w:basedOn w:val="IssueSubsectionHeading"/>
    <w:next w:val="BodyText"/>
    <w:qFormat/>
    <w:rsid w:val="00920E64"/>
    <w:rPr>
      <w:i w:val="0"/>
    </w:rPr>
  </w:style>
  <w:style w:type="paragraph" w:customStyle="1" w:styleId="Third-LevelSubheading">
    <w:name w:val="Third-Level Subheading"/>
    <w:basedOn w:val="Second-LevelSubheading"/>
    <w:next w:val="BodyText"/>
    <w:qFormat/>
    <w:rsid w:val="00E275D8"/>
    <w:pPr>
      <w:ind w:left="1440"/>
      <w:outlineLvl w:val="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2002\templates\PSC\Recommendation%20(Regular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Recommendation (Regular).dot</Template>
  <TotalTime>0</TotalTime>
  <Pages>1</Pages>
  <Words>115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Recommendation</vt:lpstr>
    </vt:vector>
  </TitlesOfParts>
  <Company>FPSC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Recommendation</dc:title>
  <dc:creator>Julie Phillips</dc:creator>
  <cp:lastModifiedBy>Julie Phillips</cp:lastModifiedBy>
  <cp:revision>2</cp:revision>
  <cp:lastPrinted>2004-01-27T20:32:00Z</cp:lastPrinted>
  <dcterms:created xsi:type="dcterms:W3CDTF">2018-10-18T15:44:00Z</dcterms:created>
  <dcterms:modified xsi:type="dcterms:W3CDTF">2018-10-18T15:44:00Z</dcterms:modified>
  <cp:category>recommendation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ketList">
    <vt:lpwstr>20180188-EI</vt:lpwstr>
  </property>
  <property fmtid="{D5CDD505-2E9C-101B-9397-08002B2CF9AE}" pid="3" name="MasterDocument">
    <vt:bool>false</vt:bool>
  </property>
  <property fmtid="{D5CDD505-2E9C-101B-9397-08002B2CF9AE}" pid="4" name="IncompleteDocument">
    <vt:bool>true</vt:bool>
  </property>
</Properties>
</file>